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before="0" w:after="120" w:line="240" w:lineRule="auto"/>
      </w:pPr>
      <w:bookmarkStart w:id="42" w:name="PublicHeading"/>
      <w:commentRangeStart w:id="0"/>
      <w:r>
        <w:rPr>
          <w:rFonts w:ascii="Calibri" w:hAnsi="Calibri"/>
          <w:sz w:val="48"/>
        </w:rPr>
        <w:t xml:space="preserve">Public first-page heading.</w:t>
      </w:r>
      <w:commentRangeEnd w:id="0"/>
      <w:r>
        <w:commentReference w:id="0"/>
      </w:r>
      <w:bookmarkEnd w:id="42"/>
    </w:p>
    <w:p>
      <w:pPr>
        <w:pageBreakBefore/>
        <w:spacing w:before="0" w:after="120" w:line="240" w:lineRule="auto"/>
      </w:pPr>
      <w:r>
        <w:rPr>
          <w:rFonts w:ascii="Calibri" w:hAnsi="Calibri"/>
          <w:sz w:val="22"/>
        </w:rPr>
        <w:t xml:space="preserve">Public continuation body. </w:t>
      </w:r>
      <w:hyperlink w:anchor="PublicHeading">
        <w:r>
          <w:rPr>
            <w:rFonts w:ascii="Calibri" w:hAnsi="Calibri"/>
            <w:sz w:val="22"/>
          </w:rPr>
          <w:t xml:space="preserve">Return to heading.</w:t>
        </w:r>
      </w:hyperlink>
      <w:r>
        <w:rPr>
          <w:vertAlign w:val="superscript"/>
        </w:rPr>
        <w:footnoteReference w:id="1"/>
      </w:r>
    </w:p>
    <w:sectPr>
      <w:headerReference w:type="default" r:id="head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ComposedStatic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r>
      <ns0:t xml:space="preserve">Public synthetic composition portfolio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/>
        <w:sz w:val="22"/>
      </w:rPr>
      <w:t>Public repeated header.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edStaticPicture" Type="http://schemas.openxmlformats.org/officeDocument/2006/relationships/image" Target="media/composed-static-picture.png" /></ns0:Relationships>
</file>