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120" ns0:line="240" ns0:lineRule="auto"/>
        <w:contextualSpacing xmlns:w="http://schemas.openxmlformats.org/wordprocessingml/2006/main"/>
      </ns0:pPr>
      <w:r xmlns:w="http://schemas.openxmlformats.org/wordprocessingml/2006/main">
        <ns0:rPr>
          <ns0:rFonts ns0:ascii="Calibri" ns0:hAnsi="Calibri"/>
          <ns0:sz ns0:val="24"/>
        </ns0:rPr>
        <w:t>Public preceding paragraph.</w:t>
      </w:r>
    </ns0:p>
    <ns0:p>
      <ns0:pPr>
        <ns0:spacing ns0:before="240" ns0:after="480" ns0:line="240" ns0:lineRule="auto"/>
      </ns0:pPr>
      <ns0:r>
        <ns0:rPr>
          <ns0:rFonts ns0:ascii="Calibri" ns0:hAnsi="Calibri"/>
          <ns0:sz ns0:val="24"/>
        </ns0:rPr>
        <ns0:t xml:space="preserve">Alpha public body before note </ns0:t>
      </ns0:r>
      <ns0:r>
        <ns0:rPr>
          <ns0:rStyle ns0:val="FootnoteReference"/>
          <ns0:vertAlign ns0:val="superscript"/>
        </ns0:rPr>
        <ns0:footnoteReference ns0:id="37" ns0:customMarkFollows="1"/>
        <w:t xmlns:w="http://schemas.openxmlformats.org/wordprocessingml/2006/main">*</w:t>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footnotePr xmlns:w="http://schemas.openxmlformats.org/wordprocessingml/2006/main">
            <w:pos xmlns:w="http://schemas.openxmlformats.org/wordprocessingml/2006/main" w:val="pageBottom"/>
            <w:numFmt xmlns:w="http://schemas.openxmlformats.org/wordprocessingml/2006/main" w:val="lowerRoman"/>
            <w:numStart xmlns:w="http://schemas.openxmlformats.org/wordprocessingml/2006/main" w:val="4"/>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FootnoteReference"/>
          <ns0:vertAlign ns0:val="superscript"/>
        </ns0:rPr>
        <ns0:foot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FootnoteReference"/>
          <ns0:vertAlign ns0:val="superscript"/>
        </ns0:rPr>
        <ns0:foot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FootnoteReference"/>
          <ns0:vertAlign ns0:val="superscript"/>
        </ns0:rPr>
        <ns0:footnoteReference ns0:id="8"/>
      </ns0:r>
      <ns0:r>
        <ns0:rPr>
          <ns0:rFonts ns0:ascii="Calibri" ns0:hAnsi="Calibri"/>
          <ns0:sz ns0:val="24"/>
        </ns0:rPr>
        <ns0:t xml:space="preserve"> and after note.</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Sect"/>
      </w:footnotePr>
      <ns0:pgSz ns0:w="12240" ns0:h="15840"/>
      <ns0:pgMar ns0:top="1440" ns0:right="1440" ns0:bottom="1440" ns0:left="1440" ns0:header="720" ns0:footer="720"/>
      <w:type xmlns:w="http://schemas.openxmlformats.org/wordprocessingml/2006/main" w:val="nextPage"/>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Pr>
        <w:t xmlns:w="http://schemas.openxmlformats.org/wordprocessingml/2006/main">*</w:t>
      </ns0:r>
      <ns0:r>
        <ns0:rPr>
          <ns0:rFonts ns0:ascii="Calibri" ns0:hAnsi="Calibri"/>
          <ns0:sz ns0:val="24"/>
        </ns0:rPr>
        <ns0:t xml:space="preserve"> Public destination Alpha.</ns0:t>
      </ns0:r>
    </ns0:p>
  </ns0:footnote>
  <ns0:footnote ns0:id="4">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Bravo.</ns0:t>
      </ns0:r>
    </ns0:p>
  </ns0:footnote>
  <ns0:footnote ns0:id="73">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Charlie.</ns0:t>
      </ns0:r>
    </ns0:p>
  </ns0:footnote>
  <ns0:footnote ns0:id="8">
    <ns0:p>
      <ns0:pPr>
        <ns0:spacing ns0:before="0" ns0:after="0" ns0:line="240" ns0:lineRule="auto"/>
      </ns0:pPr>
      <ns0:r>
        <ns0:rPr>
          <ns0:rStyle ns0:val="FootnoteReference"/>
          <ns0:vertAlign ns0:val="superscript"/>
        </ns0:rPr>
        <ns0:footnoteRef/>
      </ns0:r>
      <ns0:r>
        <ns0:rPr>
          <ns0:rFonts ns0:ascii="Calibri" ns0:hAnsi="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