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unused-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Arial" w:hAnsi="Arial"/>
          <w:sz w:val="24"/>
        </w:rPr>
        <w:t>Visible body</w:t>
      </w:r>
    </w:p>
    <w:sectPr>
      <w:headerReference w:type="default" r:id="reviewHeader"/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unused-header.xml><?xml version="1.0" encoding="utf-8"?>
<w:hdr xmlns:w="http://schemas.openxmlformats.org/wordprocessingml/2006/main">
  <w:p>
    <w:r>
      <w:fldChar w:fldCharType="begin"/>
    </w:r>
    <w:r>
      <w:instrText xml:space="preserve"> MERGEFIELD UNUSED </w:instrText>
    </w:r>
    <w:r>
      <w:fldChar w:fldCharType="end"/>
    </w:r>
  </w:p>
</w:hdr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eviewHeader" Type="http://schemas.openxmlformats.org/officeDocument/2006/relationships/header" Target="unused-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