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F87" w:rsidRDefault="00F32911" w:rsidP="00F32911">
      <w:pPr>
        <w:jc w:val="center"/>
      </w:pPr>
      <w:r>
        <w:t>Тест кейс «Совершение оплаты по карте с ленда»</w:t>
      </w:r>
    </w:p>
    <w:p w:rsidR="00FB4A48" w:rsidRDefault="00FB4A48" w:rsidP="00F32911">
      <w:pPr>
        <w:jc w:val="center"/>
      </w:pPr>
      <w:r>
        <w:t>«Без использования тестового товара»</w:t>
      </w:r>
    </w:p>
    <w:p w:rsidR="00F32911" w:rsidRPr="00EB2934" w:rsidRDefault="00F32911" w:rsidP="00F32911">
      <w:r>
        <w:rPr>
          <w:lang w:val="en-US"/>
        </w:rPr>
        <w:t>Preconditions</w:t>
      </w:r>
      <w:r w:rsidRPr="00EB2934">
        <w:t>:</w:t>
      </w:r>
    </w:p>
    <w:p w:rsidR="00F32911" w:rsidRPr="00AF5704" w:rsidRDefault="00F32911" w:rsidP="00F32911">
      <w:r w:rsidRPr="00EB2934">
        <w:tab/>
      </w:r>
      <w:r w:rsidRPr="00AF5704">
        <w:t>1.</w:t>
      </w:r>
      <w:r w:rsidR="00AF5704">
        <w:t xml:space="preserve">   </w:t>
      </w:r>
      <w:r w:rsidRPr="00AF5704">
        <w:t xml:space="preserve">Открыть страницу ленда </w:t>
      </w:r>
    </w:p>
    <w:p w:rsidR="00F32911" w:rsidRDefault="00F32911" w:rsidP="00F32911">
      <w:r w:rsidRPr="00AF5704">
        <w:tab/>
      </w:r>
      <w:r>
        <w:t xml:space="preserve">2. </w:t>
      </w:r>
      <w:r w:rsidR="00AF5704">
        <w:t xml:space="preserve">  </w:t>
      </w:r>
      <w:r>
        <w:t>Выбрать товар</w:t>
      </w:r>
    </w:p>
    <w:p w:rsidR="00F32911" w:rsidRDefault="00F32911" w:rsidP="00F32911">
      <w:r>
        <w:tab/>
        <w:t xml:space="preserve">3. </w:t>
      </w:r>
      <w:r w:rsidR="00AF5704">
        <w:t xml:space="preserve">  </w:t>
      </w:r>
      <w:r w:rsidR="00EB2934">
        <w:t xml:space="preserve">Заполнить форму заявки </w:t>
      </w:r>
    </w:p>
    <w:p w:rsidR="00F32911" w:rsidRPr="00F32911" w:rsidRDefault="00F32911" w:rsidP="00F32911">
      <w:r>
        <w:rPr>
          <w:lang w:val="en-US"/>
        </w:rPr>
        <w:t>Procedure</w:t>
      </w:r>
      <w:r w:rsidRPr="00F32911">
        <w:t>:</w:t>
      </w:r>
    </w:p>
    <w:p w:rsidR="00F32911" w:rsidRDefault="00AF5398" w:rsidP="00F32911">
      <w:pPr>
        <w:pStyle w:val="a3"/>
        <w:numPr>
          <w:ilvl w:val="0"/>
          <w:numId w:val="1"/>
        </w:numPr>
      </w:pPr>
      <w:r>
        <w:t xml:space="preserve">Выбор </w:t>
      </w:r>
      <w:r w:rsidR="00F32911">
        <w:t>способ</w:t>
      </w:r>
      <w:r>
        <w:t>а</w:t>
      </w:r>
      <w:r w:rsidR="00F32911">
        <w:t xml:space="preserve"> оплаты –</w:t>
      </w:r>
      <w:r w:rsidR="0029128B">
        <w:t xml:space="preserve"> Карта</w:t>
      </w:r>
      <w:r w:rsidR="00F32911">
        <w:t>.</w:t>
      </w:r>
    </w:p>
    <w:p w:rsidR="00F32911" w:rsidRDefault="00AF5398" w:rsidP="00F32911">
      <w:pPr>
        <w:pStyle w:val="a3"/>
        <w:numPr>
          <w:ilvl w:val="0"/>
          <w:numId w:val="1"/>
        </w:numPr>
      </w:pPr>
      <w:r>
        <w:t>Вво</w:t>
      </w:r>
      <w:r w:rsidR="00AF5704">
        <w:t>д реквизитов карты</w:t>
      </w:r>
      <w:bookmarkStart w:id="0" w:name="_GoBack"/>
      <w:bookmarkEnd w:id="0"/>
    </w:p>
    <w:p w:rsidR="00AF5704" w:rsidRDefault="00AF5704" w:rsidP="00F32911">
      <w:pPr>
        <w:pStyle w:val="a3"/>
        <w:numPr>
          <w:ilvl w:val="0"/>
          <w:numId w:val="1"/>
        </w:numPr>
      </w:pPr>
      <w:r>
        <w:t>Ввод кода подтверждения платежа</w:t>
      </w:r>
    </w:p>
    <w:p w:rsidR="00AF5704" w:rsidRPr="00AF5704" w:rsidRDefault="00AF5704" w:rsidP="00AF5704">
      <w:pPr>
        <w:ind w:left="360"/>
        <w:rPr>
          <w:u w:val="single"/>
        </w:rPr>
      </w:pPr>
      <w:r w:rsidRPr="00AF5704">
        <w:rPr>
          <w:u w:val="single"/>
        </w:rPr>
        <w:t>Ожидаемый результат:</w:t>
      </w:r>
    </w:p>
    <w:p w:rsidR="00AF5704" w:rsidRDefault="00AF5704" w:rsidP="00AF5704">
      <w:pPr>
        <w:ind w:left="360"/>
      </w:pPr>
      <w:r>
        <w:t>Баланс карты уменьшился на сумму цены выбранного товара.</w:t>
      </w:r>
    </w:p>
    <w:p w:rsidR="00AF5704" w:rsidRPr="00EB2934" w:rsidRDefault="00AF5704" w:rsidP="00AF5704">
      <w:proofErr w:type="spellStart"/>
      <w:r>
        <w:rPr>
          <w:lang w:val="en-US"/>
        </w:rPr>
        <w:t>Postcondition</w:t>
      </w:r>
      <w:proofErr w:type="spellEnd"/>
      <w:r w:rsidRPr="00EB2934">
        <w:t>:</w:t>
      </w:r>
    </w:p>
    <w:p w:rsidR="00AF5704" w:rsidRDefault="00AF5704" w:rsidP="00AF5704">
      <w:r w:rsidRPr="00EB2934">
        <w:tab/>
      </w:r>
      <w:r>
        <w:t xml:space="preserve">1. Контроль создания цепочки </w:t>
      </w:r>
      <w:proofErr w:type="spellStart"/>
      <w:r>
        <w:t>лид</w:t>
      </w:r>
      <w:proofErr w:type="spellEnd"/>
      <w:r>
        <w:t xml:space="preserve">-сделка-счет в </w:t>
      </w:r>
      <w:proofErr w:type="spellStart"/>
      <w:r>
        <w:t>битрикс</w:t>
      </w:r>
      <w:proofErr w:type="spellEnd"/>
      <w:r>
        <w:t>.</w:t>
      </w:r>
    </w:p>
    <w:p w:rsidR="00AF5704" w:rsidRDefault="00AF5704" w:rsidP="00AF5704">
      <w:r>
        <w:tab/>
        <w:t xml:space="preserve">2. Контроль корректности созданной цепочки </w:t>
      </w:r>
      <w:proofErr w:type="spellStart"/>
      <w:r>
        <w:t>лид</w:t>
      </w:r>
      <w:proofErr w:type="spellEnd"/>
      <w:r>
        <w:t xml:space="preserve">-сделка-счет в </w:t>
      </w:r>
      <w:proofErr w:type="spellStart"/>
      <w:r>
        <w:t>битрикс</w:t>
      </w:r>
      <w:proofErr w:type="spellEnd"/>
    </w:p>
    <w:p w:rsidR="00AF5704" w:rsidRDefault="00AF5704" w:rsidP="00AF5704">
      <w:r>
        <w:tab/>
        <w:t>3. Контроль получения на почту документов, подтверждающих покупку</w:t>
      </w:r>
    </w:p>
    <w:p w:rsidR="00AF5704" w:rsidRPr="00AF5704" w:rsidRDefault="00AF5704" w:rsidP="00AF5704">
      <w:r>
        <w:tab/>
        <w:t xml:space="preserve">4.  Перевод созданного счета в </w:t>
      </w:r>
      <w:proofErr w:type="spellStart"/>
      <w:r>
        <w:t>битрикс</w:t>
      </w:r>
      <w:proofErr w:type="spellEnd"/>
      <w:r>
        <w:t xml:space="preserve"> в статус «Тест»</w:t>
      </w:r>
    </w:p>
    <w:p w:rsidR="00F32911" w:rsidRPr="00F32911" w:rsidRDefault="00F32911" w:rsidP="00AF5704">
      <w:pPr>
        <w:pStyle w:val="a3"/>
      </w:pPr>
    </w:p>
    <w:p w:rsidR="00F32911" w:rsidRDefault="00F32911" w:rsidP="00F32911">
      <w:pPr>
        <w:pStyle w:val="a3"/>
      </w:pPr>
    </w:p>
    <w:p w:rsidR="00F32911" w:rsidRDefault="00F32911" w:rsidP="00F32911">
      <w:pPr>
        <w:pStyle w:val="a3"/>
      </w:pPr>
    </w:p>
    <w:sectPr w:rsidR="00F32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8020B"/>
    <w:multiLevelType w:val="hybridMultilevel"/>
    <w:tmpl w:val="728CDB4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44"/>
    <w:rsid w:val="00006630"/>
    <w:rsid w:val="0029128B"/>
    <w:rsid w:val="00AF5398"/>
    <w:rsid w:val="00AF5704"/>
    <w:rsid w:val="00BB57CF"/>
    <w:rsid w:val="00CA3F87"/>
    <w:rsid w:val="00E82644"/>
    <w:rsid w:val="00EB2934"/>
    <w:rsid w:val="00F32911"/>
    <w:rsid w:val="00FB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0CD5"/>
  <w15:chartTrackingRefBased/>
  <w15:docId w15:val="{DE57EFAE-F453-44C7-8332-6E552DAC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Денис Вадимович</dc:creator>
  <cp:keywords/>
  <dc:description/>
  <cp:lastModifiedBy>Волков Денис Вадимович</cp:lastModifiedBy>
  <cp:revision>5</cp:revision>
  <dcterms:created xsi:type="dcterms:W3CDTF">2019-07-05T09:56:00Z</dcterms:created>
  <dcterms:modified xsi:type="dcterms:W3CDTF">2019-07-05T11:15:00Z</dcterms:modified>
</cp:coreProperties>
</file>