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//SPDX-License-Identifier: GPL-3.0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pragma solidity &gt;=0.5.0 &lt;0.9.0;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contract Lottery{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address payable[] public players;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address public manager;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constructor(){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manager = msg.sender;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receive () payable external{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require(msg.value == 0.1 ether);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players.push(payable(msg.sender));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function getBalance() public view returns(uint){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require(msg.sender == manager);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address(this).balance;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function random() internal view returns(uint){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return uint(keccak256(abi.encodePacked(block.difficulty, block.timestamp, players.length)));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function pickWinner() public{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require(msg.sender == manager);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require (players.length &gt;= 3);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uint r = random();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address payable winner;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uint index = r % players.length;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winner = players[index];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winner.transfer(getBalance());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players = new address payable[](0);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