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4E6E6" w14:textId="46718411" w:rsidR="002F744F" w:rsidRDefault="002F744F" w:rsidP="002F744F">
      <w:pPr>
        <w:rPr>
          <w:rFonts w:ascii="Arial" w:hAnsi="Arial" w:cs="Arial"/>
          <w:u w:val="single"/>
        </w:rPr>
      </w:pPr>
      <w:commentRangeStart w:id="0"/>
      <w:r>
        <w:rPr>
          <w:rFonts w:ascii="Arial" w:hAnsi="Arial" w:cs="Arial"/>
          <w:u w:val="single"/>
        </w:rPr>
        <w:t>N</w:t>
      </w:r>
      <w:r w:rsidRPr="002F744F">
        <w:rPr>
          <w:rFonts w:ascii="Arial" w:hAnsi="Arial" w:cs="Arial"/>
          <w:u w:val="single"/>
        </w:rPr>
        <w:t>etball</w:t>
      </w:r>
      <w:commentRangeEnd w:id="0"/>
      <w:r w:rsidR="00547475">
        <w:rPr>
          <w:rStyle w:val="af"/>
        </w:rPr>
        <w:commentReference w:id="0"/>
      </w:r>
      <w:r>
        <w:rPr>
          <w:rFonts w:ascii="Arial" w:hAnsi="Arial" w:cs="Arial"/>
          <w:u w:val="single"/>
        </w:rPr>
        <w:t xml:space="preserve"> </w:t>
      </w:r>
      <w:r w:rsidRPr="002F744F">
        <w:rPr>
          <w:rFonts w:ascii="Arial" w:hAnsi="Arial" w:cs="Arial"/>
          <w:u w:val="single"/>
        </w:rPr>
        <w:t xml:space="preserve">needs analysis with </w:t>
      </w:r>
      <w:commentRangeStart w:id="1"/>
      <w:r w:rsidRPr="002F744F">
        <w:rPr>
          <w:rFonts w:ascii="Arial" w:hAnsi="Arial" w:cs="Arial"/>
          <w:u w:val="single"/>
        </w:rPr>
        <w:t>evidence</w:t>
      </w:r>
      <w:r>
        <w:rPr>
          <w:rFonts w:ascii="Arial" w:hAnsi="Arial" w:cs="Arial"/>
          <w:u w:val="single"/>
        </w:rPr>
        <w:t>-based</w:t>
      </w:r>
      <w:r w:rsidRPr="002F744F">
        <w:rPr>
          <w:rFonts w:ascii="Arial" w:hAnsi="Arial" w:cs="Arial"/>
          <w:u w:val="single"/>
        </w:rPr>
        <w:t xml:space="preserve"> and </w:t>
      </w:r>
      <w:commentRangeEnd w:id="1"/>
      <w:r w:rsidR="00547475">
        <w:rPr>
          <w:rStyle w:val="af"/>
        </w:rPr>
        <w:commentReference w:id="1"/>
      </w:r>
      <w:r w:rsidRPr="002F744F">
        <w:rPr>
          <w:rFonts w:ascii="Arial" w:hAnsi="Arial" w:cs="Arial"/>
          <w:u w:val="single"/>
        </w:rPr>
        <w:t xml:space="preserve">a 12-week programme for </w:t>
      </w:r>
      <w:commentRangeStart w:id="2"/>
      <w:r w:rsidRPr="002B6035">
        <w:rPr>
          <w:rFonts w:ascii="Arial" w:hAnsi="Arial" w:cs="Arial"/>
          <w:highlight w:val="yellow"/>
          <w:u w:val="single"/>
        </w:rPr>
        <w:t>P</w:t>
      </w:r>
      <w:commentRangeEnd w:id="2"/>
      <w:r w:rsidR="002B6035">
        <w:rPr>
          <w:rStyle w:val="af"/>
        </w:rPr>
        <w:commentReference w:id="2"/>
      </w:r>
      <w:r w:rsidRPr="002F744F">
        <w:rPr>
          <w:rFonts w:ascii="Arial" w:hAnsi="Arial" w:cs="Arial"/>
          <w:u w:val="single"/>
        </w:rPr>
        <w:t xml:space="preserve">erformance </w:t>
      </w:r>
      <w:commentRangeStart w:id="3"/>
      <w:r w:rsidRPr="002F744F">
        <w:rPr>
          <w:rFonts w:ascii="Arial" w:hAnsi="Arial" w:cs="Arial"/>
          <w:u w:val="single"/>
        </w:rPr>
        <w:t>enhancement</w:t>
      </w:r>
      <w:commentRangeEnd w:id="3"/>
      <w:r w:rsidR="002B3916">
        <w:rPr>
          <w:rStyle w:val="af"/>
        </w:rPr>
        <w:commentReference w:id="3"/>
      </w:r>
    </w:p>
    <w:p w14:paraId="5483246C" w14:textId="77777777" w:rsidR="00720FBA" w:rsidRDefault="00720FBA" w:rsidP="002F744F">
      <w:pPr>
        <w:rPr>
          <w:rFonts w:ascii="Arial" w:hAnsi="Arial" w:cs="Arial"/>
          <w:u w:val="single"/>
        </w:rPr>
      </w:pPr>
    </w:p>
    <w:p w14:paraId="62F80769" w14:textId="77777777" w:rsidR="002F744F" w:rsidRPr="002F744F" w:rsidRDefault="00FB7B35" w:rsidP="002F744F">
      <w:r w:rsidRPr="00FB7B35">
        <w:rPr>
          <w:noProof/>
          <w14:ligatures w14:val="standardContextual"/>
        </w:rPr>
        <w:pict w14:anchorId="5003C97A">
          <v:rect id="_x0000_i1034" alt="" style="width:415.3pt;height:.05pt;mso-width-percent:0;mso-height-percent:0;mso-width-percent:0;mso-height-percent:0" o:hralign="center" o:hrstd="t" o:hr="t" fillcolor="#a0a0a0" stroked="f"/>
        </w:pict>
      </w:r>
    </w:p>
    <w:p w14:paraId="42FC1746" w14:textId="1D696DF6" w:rsidR="002F744F" w:rsidRPr="002F744F" w:rsidRDefault="002F744F" w:rsidP="002F744F">
      <w:pPr>
        <w:spacing w:before="100" w:beforeAutospacing="1" w:after="100" w:afterAutospacing="1"/>
        <w:outlineLvl w:val="0"/>
        <w:rPr>
          <w:rFonts w:ascii="Arial" w:hAnsi="Arial" w:cs="Arial"/>
          <w:b/>
          <w:bCs/>
          <w:kern w:val="36"/>
          <w:sz w:val="48"/>
          <w:szCs w:val="48"/>
        </w:rPr>
      </w:pPr>
      <w:r w:rsidRPr="002F744F">
        <w:rPr>
          <w:rFonts w:ascii="Arial" w:hAnsi="Arial" w:cs="Arial"/>
          <w:b/>
          <w:bCs/>
          <w:kern w:val="36"/>
          <w:sz w:val="48"/>
          <w:szCs w:val="48"/>
        </w:rPr>
        <w:t>Introduction</w:t>
      </w:r>
    </w:p>
    <w:p w14:paraId="6ED852B1" w14:textId="7DCAECA0" w:rsidR="002F744F" w:rsidRPr="00F949CC" w:rsidRDefault="002F744F" w:rsidP="00E16DCA">
      <w:pPr>
        <w:spacing w:before="100" w:beforeAutospacing="1" w:after="100" w:afterAutospacing="1" w:line="360" w:lineRule="auto"/>
        <w:rPr>
          <w:rFonts w:ascii="Arial" w:hAnsi="Arial" w:cs="Arial"/>
        </w:rPr>
      </w:pPr>
      <w:r w:rsidRPr="00F949CC">
        <w:rPr>
          <w:rFonts w:ascii="Arial" w:hAnsi="Arial" w:cs="Arial"/>
        </w:rPr>
        <w:t>Netball is a high-intensity intermittent court sport characterised by frequent accelerations, decelerations, rapid changes of direction, jumping and landing, and sustained technical decision-making under pressure</w:t>
      </w:r>
      <w:r w:rsidR="00B833DD" w:rsidRPr="00B833DD">
        <w:t xml:space="preserve"> </w:t>
      </w:r>
      <w:r w:rsidR="00B833DD" w:rsidRPr="00B833DD">
        <w:rPr>
          <w:rFonts w:ascii="Arial" w:hAnsi="Arial" w:cs="Arial"/>
        </w:rPr>
        <w:t xml:space="preserve">(Mackay </w:t>
      </w:r>
      <w:r w:rsidR="00B833DD" w:rsidRPr="00101ECF">
        <w:rPr>
          <w:rFonts w:ascii="Arial" w:hAnsi="Arial" w:cs="Arial"/>
          <w:i/>
          <w:iCs/>
        </w:rPr>
        <w:t>et al</w:t>
      </w:r>
      <w:r w:rsidR="00B833DD" w:rsidRPr="00B833DD">
        <w:rPr>
          <w:rFonts w:ascii="Arial" w:hAnsi="Arial" w:cs="Arial"/>
        </w:rPr>
        <w:t xml:space="preserve">., </w:t>
      </w:r>
      <w:commentRangeStart w:id="4"/>
      <w:commentRangeStart w:id="5"/>
      <w:r w:rsidR="00B833DD" w:rsidRPr="00B833DD">
        <w:rPr>
          <w:rFonts w:ascii="Arial" w:hAnsi="Arial" w:cs="Arial"/>
        </w:rPr>
        <w:t>2025</w:t>
      </w:r>
      <w:commentRangeEnd w:id="4"/>
      <w:r w:rsidR="002B3916">
        <w:rPr>
          <w:rStyle w:val="af"/>
        </w:rPr>
        <w:commentReference w:id="4"/>
      </w:r>
      <w:commentRangeEnd w:id="5"/>
      <w:r w:rsidR="00B37402">
        <w:rPr>
          <w:rStyle w:val="af"/>
        </w:rPr>
        <w:commentReference w:id="5"/>
      </w:r>
      <w:r w:rsidR="00B833DD" w:rsidRPr="00B833DD">
        <w:rPr>
          <w:rFonts w:ascii="Arial" w:hAnsi="Arial" w:cs="Arial"/>
        </w:rPr>
        <w:t>)</w:t>
      </w:r>
      <w:r w:rsidRPr="00F949CC">
        <w:rPr>
          <w:rFonts w:ascii="Arial" w:hAnsi="Arial" w:cs="Arial"/>
        </w:rPr>
        <w:t>.</w:t>
      </w:r>
      <w:r w:rsidR="00E16DCA" w:rsidRPr="00E16DCA">
        <w:t xml:space="preserve"> </w:t>
      </w:r>
      <w:r w:rsidRPr="00F949CC">
        <w:rPr>
          <w:rFonts w:ascii="Arial" w:hAnsi="Arial" w:cs="Arial"/>
        </w:rPr>
        <w:t>Match play consists of four fifteen-minute quarters, during which players perform hundreds of movement actions, including shuffling, sprinting, pivoting, and aerial contesting</w:t>
      </w:r>
      <w:r w:rsidR="00B833DD" w:rsidRPr="00B833DD">
        <w:t xml:space="preserve"> </w:t>
      </w:r>
      <w:r w:rsidR="00B833DD" w:rsidRPr="00B833DD">
        <w:rPr>
          <w:rFonts w:ascii="Arial" w:hAnsi="Arial" w:cs="Arial"/>
        </w:rPr>
        <w:t xml:space="preserve">(World Netball, </w:t>
      </w:r>
      <w:commentRangeStart w:id="6"/>
      <w:r w:rsidR="00B833DD" w:rsidRPr="00B833DD">
        <w:rPr>
          <w:rFonts w:ascii="Arial" w:hAnsi="Arial" w:cs="Arial"/>
        </w:rPr>
        <w:t>2024</w:t>
      </w:r>
      <w:commentRangeEnd w:id="6"/>
      <w:r w:rsidR="00B37402">
        <w:rPr>
          <w:rStyle w:val="af"/>
        </w:rPr>
        <w:commentReference w:id="6"/>
      </w:r>
      <w:r w:rsidR="00B833DD" w:rsidRPr="00B833DD">
        <w:rPr>
          <w:rFonts w:ascii="Arial" w:hAnsi="Arial" w:cs="Arial"/>
        </w:rPr>
        <w:t>)</w:t>
      </w:r>
      <w:r w:rsidRPr="00F949CC">
        <w:rPr>
          <w:rFonts w:ascii="Arial" w:hAnsi="Arial" w:cs="Arial"/>
        </w:rPr>
        <w:t xml:space="preserve">. </w:t>
      </w:r>
    </w:p>
    <w:p w14:paraId="4A89A41B" w14:textId="77777777" w:rsidR="002F744F" w:rsidRPr="00F949CC" w:rsidRDefault="002F744F" w:rsidP="00F949CC">
      <w:pPr>
        <w:spacing w:before="100" w:beforeAutospacing="1" w:after="100" w:afterAutospacing="1" w:line="360" w:lineRule="auto"/>
        <w:rPr>
          <w:rFonts w:ascii="Arial" w:hAnsi="Arial" w:cs="Arial"/>
        </w:rPr>
      </w:pPr>
    </w:p>
    <w:p w14:paraId="5C15A05C" w14:textId="51C4D1CA" w:rsidR="002F744F" w:rsidRPr="00ED79E8" w:rsidRDefault="002F744F" w:rsidP="00ED79E8">
      <w:pPr>
        <w:pStyle w:val="p1"/>
        <w:spacing w:line="360" w:lineRule="auto"/>
        <w:rPr>
          <w:rFonts w:ascii="Arial" w:hAnsi="Arial" w:cs="Arial"/>
        </w:rPr>
      </w:pPr>
      <w:r w:rsidRPr="00F949CC">
        <w:rPr>
          <w:rFonts w:ascii="Arial" w:hAnsi="Arial" w:cs="Arial"/>
        </w:rPr>
        <w:t xml:space="preserve">These repeated high-impact and multidirectional demands </w:t>
      </w:r>
      <w:r w:rsidR="00694A64" w:rsidRPr="00F949CC">
        <w:rPr>
          <w:rFonts w:ascii="Arial" w:hAnsi="Arial" w:cs="Arial" w:hint="eastAsia"/>
        </w:rPr>
        <w:t>exert significant stress on the neuromuscular, cardiovascular, and musculoskeletal systems</w:t>
      </w:r>
      <w:r w:rsidR="00C02105" w:rsidRPr="00F81C28">
        <w:rPr>
          <w:rFonts w:ascii="Arial" w:hAnsi="Arial" w:cs="Arial"/>
        </w:rPr>
        <w:t xml:space="preserve"> </w:t>
      </w:r>
      <w:r w:rsidR="00C02105" w:rsidRPr="00C02105">
        <w:rPr>
          <w:rFonts w:ascii="Arial" w:hAnsi="Arial" w:cs="Arial"/>
        </w:rPr>
        <w:t>(Brooks et al., 2020)</w:t>
      </w:r>
      <w:r w:rsidR="00694A64" w:rsidRPr="00F949CC">
        <w:rPr>
          <w:rFonts w:ascii="Arial" w:hAnsi="Arial" w:cs="Arial" w:hint="eastAsia"/>
        </w:rPr>
        <w:t xml:space="preserve">, making netball a sport that requires a well-rounded combination of strength, power, agility, aerobic </w:t>
      </w:r>
      <w:r w:rsidR="00C02105" w:rsidRPr="00F949CC">
        <w:rPr>
          <w:rFonts w:ascii="Arial" w:hAnsi="Arial" w:cs="Arial"/>
        </w:rPr>
        <w:t>fitness</w:t>
      </w:r>
      <w:r w:rsidR="00C02105" w:rsidRPr="00C02105">
        <w:rPr>
          <w:rFonts w:ascii="Arial" w:hAnsi="Arial" w:cs="Arial"/>
        </w:rPr>
        <w:t xml:space="preserve"> (Young et al., 2016)</w:t>
      </w:r>
      <w:r w:rsidR="00694A64" w:rsidRPr="00F949CC">
        <w:rPr>
          <w:rFonts w:ascii="Arial" w:hAnsi="Arial" w:cs="Arial" w:hint="eastAsia"/>
        </w:rPr>
        <w:t>, and technical skill</w:t>
      </w:r>
      <w:r w:rsidR="00C02105" w:rsidRPr="00F81C28">
        <w:rPr>
          <w:rFonts w:ascii="Arial" w:hAnsi="Arial" w:cs="Arial"/>
        </w:rPr>
        <w:t xml:space="preserve"> </w:t>
      </w:r>
      <w:r w:rsidR="00C02105" w:rsidRPr="00C02105">
        <w:rPr>
          <w:rFonts w:ascii="Arial" w:hAnsi="Arial" w:cs="Arial"/>
        </w:rPr>
        <w:t>(Downs et al., 2021</w:t>
      </w:r>
      <w:r w:rsidR="00C02105">
        <w:rPr>
          <w:rFonts w:ascii="Arial" w:hAnsi="Arial" w:cs="Arial" w:hint="eastAsia"/>
        </w:rPr>
        <w:t xml:space="preserve">; </w:t>
      </w:r>
      <w:r w:rsidR="00C02105" w:rsidRPr="00C02105">
        <w:rPr>
          <w:rFonts w:ascii="Arial" w:hAnsi="Arial" w:cs="Arial"/>
        </w:rPr>
        <w:t xml:space="preserve">Thomas et al., </w:t>
      </w:r>
      <w:commentRangeStart w:id="7"/>
      <w:r w:rsidR="00C02105" w:rsidRPr="00C02105">
        <w:rPr>
          <w:rFonts w:ascii="Arial" w:hAnsi="Arial" w:cs="Arial"/>
        </w:rPr>
        <w:t>2017</w:t>
      </w:r>
      <w:commentRangeEnd w:id="7"/>
      <w:r w:rsidR="00617702">
        <w:rPr>
          <w:rStyle w:val="af"/>
        </w:rPr>
        <w:commentReference w:id="7"/>
      </w:r>
      <w:r w:rsidR="00C02105" w:rsidRPr="00C02105">
        <w:rPr>
          <w:rFonts w:ascii="Arial" w:hAnsi="Arial" w:cs="Arial"/>
        </w:rPr>
        <w:t>)</w:t>
      </w:r>
      <w:r w:rsidR="00694A64" w:rsidRPr="00F949CC">
        <w:rPr>
          <w:rFonts w:ascii="Arial" w:hAnsi="Arial" w:cs="Arial" w:hint="eastAsia"/>
        </w:rPr>
        <w:t>. Simultaneously, the unpredictable nature of landings, body contact, and rapid directional changes heightens the risk of lower-limb injuries</w:t>
      </w:r>
      <w:r w:rsidR="009355F3">
        <w:rPr>
          <w:rFonts w:ascii="Arial" w:hAnsi="Arial" w:cs="Arial" w:hint="eastAsia"/>
        </w:rPr>
        <w:t xml:space="preserve"> (Mullally et al., 2023), particular</w:t>
      </w:r>
      <w:r w:rsidR="00694A64" w:rsidRPr="00F949CC">
        <w:rPr>
          <w:rFonts w:ascii="Arial" w:hAnsi="Arial" w:cs="Arial" w:hint="eastAsia"/>
        </w:rPr>
        <w:t>ly ankle sprains</w:t>
      </w:r>
      <w:r w:rsidR="00F81C28" w:rsidRPr="00F81C28">
        <w:rPr>
          <w:rFonts w:ascii="Arial" w:hAnsi="Arial" w:cs="Arial"/>
        </w:rPr>
        <w:t>（</w:t>
      </w:r>
      <w:r w:rsidR="00F81C28" w:rsidRPr="00F81C28">
        <w:rPr>
          <w:rFonts w:ascii="Arial" w:hAnsi="Arial" w:cs="Arial"/>
        </w:rPr>
        <w:t>Horne et al., 2024)</w:t>
      </w:r>
      <w:r w:rsidR="00694A64" w:rsidRPr="00F949CC">
        <w:rPr>
          <w:rFonts w:ascii="Arial" w:hAnsi="Arial" w:cs="Arial" w:hint="eastAsia"/>
        </w:rPr>
        <w:t xml:space="preserve"> and anterior cruciate ligament (ACL) injuries</w:t>
      </w:r>
      <w:r w:rsidR="00C02105" w:rsidRPr="00F81C28">
        <w:rPr>
          <w:rFonts w:ascii="Arial" w:hAnsi="Arial" w:cs="Arial"/>
        </w:rPr>
        <w:t xml:space="preserve"> </w:t>
      </w:r>
      <w:r w:rsidR="00C02105" w:rsidRPr="00C02105">
        <w:rPr>
          <w:rFonts w:ascii="Arial" w:hAnsi="Arial" w:cs="Arial"/>
        </w:rPr>
        <w:t xml:space="preserve">(Downs et al., </w:t>
      </w:r>
      <w:commentRangeStart w:id="8"/>
      <w:r w:rsidR="00C02105" w:rsidRPr="00C02105">
        <w:rPr>
          <w:rFonts w:ascii="Arial" w:hAnsi="Arial" w:cs="Arial"/>
        </w:rPr>
        <w:t>2021</w:t>
      </w:r>
      <w:commentRangeEnd w:id="8"/>
      <w:r w:rsidR="002C1B83">
        <w:rPr>
          <w:rStyle w:val="af"/>
        </w:rPr>
        <w:commentReference w:id="8"/>
      </w:r>
      <w:r w:rsidR="00C02105" w:rsidRPr="00C02105">
        <w:rPr>
          <w:rFonts w:ascii="Arial" w:hAnsi="Arial" w:cs="Arial"/>
        </w:rPr>
        <w:t>)</w:t>
      </w:r>
      <w:r w:rsidR="00694A64" w:rsidRPr="00F949CC">
        <w:rPr>
          <w:rFonts w:ascii="Arial" w:hAnsi="Arial" w:cs="Arial" w:hint="eastAsia"/>
        </w:rPr>
        <w:t>. Therefore, effective netball performance preparation must combin</w:t>
      </w:r>
      <w:r w:rsidRPr="00F949CC">
        <w:rPr>
          <w:rFonts w:ascii="Arial" w:hAnsi="Arial" w:cs="Arial"/>
        </w:rPr>
        <w:t>e both performance enhancement and injury risk reduction</w:t>
      </w:r>
      <w:r w:rsidR="00ED79E8" w:rsidRPr="00ED79E8">
        <w:rPr>
          <w:rFonts w:ascii="Arial" w:hAnsi="Arial" w:cs="Arial"/>
        </w:rPr>
        <w:t xml:space="preserve"> (Lauersen et al., 2014)</w:t>
      </w:r>
      <w:r w:rsidRPr="00F949CC">
        <w:rPr>
          <w:rFonts w:ascii="Arial" w:hAnsi="Arial" w:cs="Arial"/>
        </w:rPr>
        <w:t>.</w:t>
      </w:r>
    </w:p>
    <w:p w14:paraId="7A9257EC" w14:textId="77777777" w:rsidR="002F744F" w:rsidRPr="00F949CC" w:rsidRDefault="002F744F" w:rsidP="00F949CC">
      <w:pPr>
        <w:spacing w:before="100" w:beforeAutospacing="1" w:after="100" w:afterAutospacing="1" w:line="360" w:lineRule="auto"/>
        <w:rPr>
          <w:rFonts w:ascii="Arial" w:hAnsi="Arial" w:cs="Arial"/>
        </w:rPr>
      </w:pPr>
    </w:p>
    <w:p w14:paraId="0E389A2F" w14:textId="5766BBDD" w:rsidR="002F744F" w:rsidRPr="00F949CC" w:rsidRDefault="002F744F" w:rsidP="00F949CC">
      <w:pPr>
        <w:spacing w:before="100" w:beforeAutospacing="1" w:after="100" w:afterAutospacing="1" w:line="360" w:lineRule="auto"/>
        <w:rPr>
          <w:rFonts w:ascii="Arial" w:hAnsi="Arial" w:cs="Arial"/>
        </w:rPr>
      </w:pPr>
      <w:r w:rsidRPr="00F949CC">
        <w:rPr>
          <w:rFonts w:ascii="Arial" w:hAnsi="Arial" w:cs="Arial"/>
        </w:rPr>
        <w:t xml:space="preserve">For this assignment, </w:t>
      </w:r>
      <w:r w:rsidRPr="002C1B83">
        <w:rPr>
          <w:rFonts w:ascii="Arial" w:hAnsi="Arial" w:cs="Arial"/>
          <w:strike/>
          <w:highlight w:val="yellow"/>
        </w:rPr>
        <w:t>an assumed athlete is used to provide a realistic framework for training design.</w:t>
      </w:r>
      <w:r w:rsidRPr="002C1B83">
        <w:rPr>
          <w:rFonts w:ascii="Arial" w:hAnsi="Arial" w:cs="Arial"/>
          <w:strike/>
        </w:rPr>
        <w:t xml:space="preserve"> </w:t>
      </w:r>
      <w:r w:rsidRPr="00F949CC">
        <w:rPr>
          <w:rFonts w:ascii="Arial" w:hAnsi="Arial" w:cs="Arial"/>
        </w:rPr>
        <w:t xml:space="preserve">The athlete is a 20-year-old female Wing Attack (WA) competing at a university level. She presents with strong passing </w:t>
      </w:r>
      <w:r w:rsidRPr="00F949CC">
        <w:rPr>
          <w:rFonts w:ascii="Arial" w:hAnsi="Arial" w:cs="Arial"/>
        </w:rPr>
        <w:lastRenderedPageBreak/>
        <w:t xml:space="preserve">accuracy, good acceleration over short distances, and effective off-the-ball movement. </w:t>
      </w:r>
      <w:commentRangeStart w:id="9"/>
      <w:r w:rsidRPr="00F949CC">
        <w:rPr>
          <w:rFonts w:ascii="Arial" w:hAnsi="Arial" w:cs="Arial"/>
        </w:rPr>
        <w:t>However, she demonstrates limited lower-limb strength, suboptimal landing control, and reduced repeated-sprint capacity compared with positional norms. Her performance goals for the next competitive cycle include improving change-of-direction speed, enhancing explosive power for aerial contests, and increasing overall conditioning to sustain high-intensity efforts across all four quarters of match play.</w:t>
      </w:r>
      <w:commentRangeEnd w:id="9"/>
      <w:r w:rsidR="006D5FAA">
        <w:rPr>
          <w:rStyle w:val="af"/>
        </w:rPr>
        <w:commentReference w:id="9"/>
      </w:r>
    </w:p>
    <w:p w14:paraId="2C7FBE7D" w14:textId="77777777" w:rsidR="002F744F" w:rsidRPr="00F949CC" w:rsidRDefault="002F744F" w:rsidP="00F949CC">
      <w:pPr>
        <w:spacing w:before="100" w:beforeAutospacing="1" w:after="100" w:afterAutospacing="1" w:line="360" w:lineRule="auto"/>
        <w:rPr>
          <w:rFonts w:ascii="Arial" w:hAnsi="Arial" w:cs="Arial"/>
        </w:rPr>
      </w:pPr>
    </w:p>
    <w:p w14:paraId="3BBB8AD7" w14:textId="77777777" w:rsidR="002F744F" w:rsidRDefault="002F744F" w:rsidP="00F949CC">
      <w:pPr>
        <w:spacing w:before="100" w:beforeAutospacing="1" w:after="100" w:afterAutospacing="1" w:line="360" w:lineRule="auto"/>
        <w:rPr>
          <w:rFonts w:ascii="Arial" w:hAnsi="Arial" w:cs="Arial"/>
        </w:rPr>
      </w:pPr>
      <w:r w:rsidRPr="00F949CC">
        <w:rPr>
          <w:rFonts w:ascii="Arial" w:hAnsi="Arial" w:cs="Arial"/>
        </w:rPr>
        <w:t>Within this context, the role of the rehabilitator is central to promoting athlete health, optimising physical performance, and reducing injury risk through structured exercise planning. A rehabilitator works across health monitoring, corrective exercise, and sports conditioning, ensuring that training loads are appropriate, movement patterns are efficient, and performance progressions are evidence-</w:t>
      </w:r>
      <w:commentRangeStart w:id="10"/>
      <w:r w:rsidRPr="00F949CC">
        <w:rPr>
          <w:rFonts w:ascii="Arial" w:hAnsi="Arial" w:cs="Arial"/>
        </w:rPr>
        <w:t>based</w:t>
      </w:r>
      <w:commentRangeEnd w:id="10"/>
      <w:r w:rsidR="00923E03">
        <w:rPr>
          <w:rStyle w:val="af"/>
        </w:rPr>
        <w:commentReference w:id="10"/>
      </w:r>
      <w:r w:rsidRPr="00F949CC">
        <w:rPr>
          <w:rFonts w:ascii="Arial" w:hAnsi="Arial" w:cs="Arial"/>
        </w:rPr>
        <w:t xml:space="preserve">. This dual focus on performance and protection is essential in netball, where the physical demands of the sport require the athlete to be highly conditioned while also resilient to the stresses of high-impact and multidirectional </w:t>
      </w:r>
      <w:commentRangeStart w:id="11"/>
      <w:r w:rsidRPr="00F949CC">
        <w:rPr>
          <w:rFonts w:ascii="Arial" w:hAnsi="Arial" w:cs="Arial"/>
        </w:rPr>
        <w:t>play</w:t>
      </w:r>
      <w:commentRangeEnd w:id="11"/>
      <w:r w:rsidR="00FD2ECC">
        <w:rPr>
          <w:rStyle w:val="af"/>
        </w:rPr>
        <w:commentReference w:id="11"/>
      </w:r>
      <w:r w:rsidRPr="00F949CC">
        <w:rPr>
          <w:rFonts w:ascii="Arial" w:hAnsi="Arial" w:cs="Arial"/>
        </w:rPr>
        <w:t>. The following sections will outline a needs analysis of the sport and present a 12-week performance enhancement programme tailored to the needs of the assumed athlete.</w:t>
      </w:r>
    </w:p>
    <w:p w14:paraId="5976CD50" w14:textId="77777777" w:rsidR="00F949CC" w:rsidRDefault="00F949CC" w:rsidP="00F949CC">
      <w:pPr>
        <w:spacing w:before="100" w:beforeAutospacing="1" w:after="100" w:afterAutospacing="1" w:line="360" w:lineRule="auto"/>
        <w:rPr>
          <w:rFonts w:ascii="Arial" w:hAnsi="Arial" w:cs="Arial"/>
        </w:rPr>
      </w:pPr>
    </w:p>
    <w:p w14:paraId="37691528" w14:textId="7B676E02" w:rsidR="00F949CC" w:rsidRPr="00F949CC" w:rsidRDefault="00F949CC" w:rsidP="00F949CC">
      <w:pPr>
        <w:spacing w:before="100" w:beforeAutospacing="1" w:after="100" w:afterAutospacing="1"/>
        <w:outlineLvl w:val="0"/>
        <w:rPr>
          <w:rFonts w:ascii="Arial" w:hAnsi="Arial" w:cs="Arial"/>
          <w:b/>
          <w:bCs/>
          <w:kern w:val="36"/>
          <w:sz w:val="48"/>
          <w:szCs w:val="48"/>
        </w:rPr>
      </w:pPr>
      <w:r w:rsidRPr="00F949CC">
        <w:rPr>
          <w:rFonts w:ascii="Arial" w:hAnsi="Arial" w:cs="Arial" w:hint="eastAsia"/>
          <w:b/>
          <w:bCs/>
          <w:kern w:val="36"/>
          <w:sz w:val="48"/>
          <w:szCs w:val="48"/>
        </w:rPr>
        <w:t>Need</w:t>
      </w:r>
      <w:r w:rsidRPr="00F949CC">
        <w:rPr>
          <w:rFonts w:ascii="Arial" w:hAnsi="Arial" w:cs="Arial"/>
          <w:b/>
          <w:bCs/>
          <w:kern w:val="36"/>
          <w:sz w:val="48"/>
          <w:szCs w:val="48"/>
        </w:rPr>
        <w:t>s anlysis</w:t>
      </w:r>
    </w:p>
    <w:p w14:paraId="24CF3DE6" w14:textId="6AED92E0" w:rsidR="00F949CC" w:rsidRDefault="00F949CC" w:rsidP="00B043E4">
      <w:pPr>
        <w:pStyle w:val="ae"/>
        <w:spacing w:line="360" w:lineRule="auto"/>
        <w:rPr>
          <w:rFonts w:ascii="Arial" w:hAnsi="Arial" w:cs="Arial"/>
        </w:rPr>
      </w:pPr>
      <w:r w:rsidRPr="00B043E4">
        <w:rPr>
          <w:rFonts w:ascii="Arial" w:hAnsi="Arial" w:cs="Arial"/>
        </w:rPr>
        <w:t>The Wing Attack (WA) is a pivotal mid-court position primarily responsible for transitioning play from defen</w:t>
      </w:r>
      <w:r w:rsidR="003A7587" w:rsidRPr="00B043E4">
        <w:rPr>
          <w:rFonts w:ascii="Arial" w:hAnsi="Arial" w:cs="Arial"/>
        </w:rPr>
        <w:t>c</w:t>
      </w:r>
      <w:r w:rsidRPr="00B043E4">
        <w:rPr>
          <w:rFonts w:ascii="Arial" w:hAnsi="Arial" w:cs="Arial"/>
        </w:rPr>
        <w:t>e to attack and feeding the shooting circle. Consequently, the movement profile of a WA is characteri</w:t>
      </w:r>
      <w:r w:rsidR="003A7587" w:rsidRPr="00B043E4">
        <w:rPr>
          <w:rFonts w:ascii="Arial" w:hAnsi="Arial" w:cs="Arial"/>
        </w:rPr>
        <w:t>s</w:t>
      </w:r>
      <w:r w:rsidRPr="00B043E4">
        <w:rPr>
          <w:rFonts w:ascii="Arial" w:hAnsi="Arial" w:cs="Arial"/>
        </w:rPr>
        <w:t xml:space="preserve">ed by high-frequency, high-intensity intermittent activity. </w:t>
      </w:r>
      <w:r w:rsidR="003A7587" w:rsidRPr="00B043E4">
        <w:rPr>
          <w:rFonts w:ascii="Arial" w:hAnsi="Arial" w:cs="Arial"/>
        </w:rPr>
        <w:t>U</w:t>
      </w:r>
      <w:r w:rsidRPr="00B043E4">
        <w:rPr>
          <w:rFonts w:ascii="Arial" w:hAnsi="Arial" w:cs="Arial"/>
        </w:rPr>
        <w:t xml:space="preserve">nlike linear sprinting sports, a WA performs frequent multi-directional movements, including lateral shuffling, </w:t>
      </w:r>
      <w:r w:rsidRPr="00B043E4">
        <w:rPr>
          <w:rFonts w:ascii="Arial" w:hAnsi="Arial" w:cs="Arial"/>
        </w:rPr>
        <w:lastRenderedPageBreak/>
        <w:t xml:space="preserve">backwards running, and sharp 180-degree turns to evade tight marking. Research indicates that mid-court players cover significant distances but, more importantly, engage in a higher density of accelerations and decelerations compared to holding positions like the Goal </w:t>
      </w:r>
      <w:commentRangeStart w:id="12"/>
      <w:r w:rsidRPr="00B043E4">
        <w:rPr>
          <w:rFonts w:ascii="Arial" w:hAnsi="Arial" w:cs="Arial"/>
        </w:rPr>
        <w:t>Shooter</w:t>
      </w:r>
      <w:commentRangeEnd w:id="12"/>
      <w:r w:rsidR="00A408EB">
        <w:rPr>
          <w:rStyle w:val="af"/>
        </w:rPr>
        <w:commentReference w:id="12"/>
      </w:r>
      <w:r w:rsidRPr="00B043E4">
        <w:rPr>
          <w:rFonts w:ascii="Arial" w:hAnsi="Arial" w:cs="Arial"/>
        </w:rPr>
        <w:t xml:space="preserve">. This places a substantial demand on the ATP-PC energy system for explosive bursts, supported by aerobic capacity for recovery between </w:t>
      </w:r>
      <w:commentRangeStart w:id="13"/>
      <w:r w:rsidRPr="00B043E4">
        <w:rPr>
          <w:rFonts w:ascii="Arial" w:hAnsi="Arial" w:cs="Arial"/>
        </w:rPr>
        <w:t>efforts</w:t>
      </w:r>
      <w:commentRangeEnd w:id="13"/>
      <w:r w:rsidR="00A408EB">
        <w:rPr>
          <w:rStyle w:val="af"/>
        </w:rPr>
        <w:commentReference w:id="13"/>
      </w:r>
      <w:r w:rsidRPr="00B043E4">
        <w:rPr>
          <w:rFonts w:ascii="Arial" w:hAnsi="Arial" w:cs="Arial"/>
        </w:rPr>
        <w:t>.</w:t>
      </w:r>
    </w:p>
    <w:p w14:paraId="5E232D8A" w14:textId="77777777" w:rsidR="00B043E4" w:rsidRPr="00B043E4" w:rsidRDefault="00B043E4" w:rsidP="00B043E4">
      <w:pPr>
        <w:pStyle w:val="ae"/>
        <w:spacing w:line="360" w:lineRule="auto"/>
        <w:rPr>
          <w:rFonts w:ascii="Arial" w:hAnsi="Arial" w:cs="Arial"/>
        </w:rPr>
      </w:pPr>
    </w:p>
    <w:p w14:paraId="3D866065" w14:textId="2BC2D011" w:rsidR="00F949CC" w:rsidRDefault="00F949CC" w:rsidP="00B043E4">
      <w:pPr>
        <w:pStyle w:val="ae"/>
        <w:spacing w:line="360" w:lineRule="auto"/>
        <w:rPr>
          <w:rFonts w:ascii="Arial" w:hAnsi="Arial" w:cs="Arial"/>
        </w:rPr>
      </w:pPr>
      <w:commentRangeStart w:id="14"/>
      <w:r w:rsidRPr="00B043E4">
        <w:rPr>
          <w:rFonts w:ascii="Arial" w:hAnsi="Arial" w:cs="Arial"/>
        </w:rPr>
        <w:t xml:space="preserve">A critical biomechanical constraint in netball is the "footwork rule," which necessitates rapid deceleration to a complete stop within 1.5 steps after receiving the ball. For a WA, who often </w:t>
      </w:r>
      <w:r w:rsidR="003A7587" w:rsidRPr="00B043E4">
        <w:rPr>
          <w:rFonts w:ascii="Arial" w:hAnsi="Arial" w:cs="Arial"/>
        </w:rPr>
        <w:t>get</w:t>
      </w:r>
      <w:r w:rsidRPr="00B043E4">
        <w:rPr>
          <w:rFonts w:ascii="Arial" w:hAnsi="Arial" w:cs="Arial"/>
        </w:rPr>
        <w:t xml:space="preserve">s the ball while sprinting towards the circle edge, this requires generating substantial eccentric braking forces (mainly from the quadriceps and gluteal musculature) to dissipate forward momentum. </w:t>
      </w:r>
      <w:commentRangeEnd w:id="14"/>
      <w:r w:rsidR="006A1FA2">
        <w:rPr>
          <w:rStyle w:val="af"/>
        </w:rPr>
        <w:commentReference w:id="14"/>
      </w:r>
      <w:r w:rsidRPr="00B043E4">
        <w:rPr>
          <w:rFonts w:ascii="Arial" w:hAnsi="Arial" w:cs="Arial"/>
        </w:rPr>
        <w:t>These man</w:t>
      </w:r>
      <w:r w:rsidR="003A7587" w:rsidRPr="00B043E4">
        <w:rPr>
          <w:rFonts w:ascii="Arial" w:hAnsi="Arial" w:cs="Arial"/>
        </w:rPr>
        <w:t>oeuvre</w:t>
      </w:r>
      <w:r w:rsidRPr="00B043E4">
        <w:rPr>
          <w:rFonts w:ascii="Arial" w:hAnsi="Arial" w:cs="Arial"/>
        </w:rPr>
        <w:t xml:space="preserve">s frequently involve unilateral (single-leg) landings, which generate high Vertical Ground Reaction Forces (VGRF)—often exceeding 3-4 times body </w:t>
      </w:r>
      <w:commentRangeStart w:id="15"/>
      <w:r w:rsidRPr="00B043E4">
        <w:rPr>
          <w:rFonts w:ascii="Arial" w:hAnsi="Arial" w:cs="Arial"/>
        </w:rPr>
        <w:t>weight</w:t>
      </w:r>
      <w:commentRangeEnd w:id="15"/>
      <w:r w:rsidR="006A1FA2">
        <w:rPr>
          <w:rStyle w:val="af"/>
        </w:rPr>
        <w:commentReference w:id="15"/>
      </w:r>
      <w:r w:rsidRPr="00B043E4">
        <w:rPr>
          <w:rFonts w:ascii="Arial" w:hAnsi="Arial" w:cs="Arial"/>
        </w:rPr>
        <w:t>.</w:t>
      </w:r>
    </w:p>
    <w:p w14:paraId="656CA030" w14:textId="77777777" w:rsidR="00B043E4" w:rsidRPr="00B043E4" w:rsidRDefault="00B043E4" w:rsidP="00B043E4">
      <w:pPr>
        <w:pStyle w:val="ae"/>
        <w:spacing w:line="360" w:lineRule="auto"/>
        <w:rPr>
          <w:rFonts w:ascii="Arial" w:hAnsi="Arial" w:cs="Arial"/>
        </w:rPr>
      </w:pPr>
    </w:p>
    <w:p w14:paraId="672CD33D" w14:textId="6A465033" w:rsidR="00F949CC" w:rsidRDefault="003A7587" w:rsidP="00B043E4">
      <w:pPr>
        <w:pStyle w:val="ae"/>
        <w:spacing w:line="360" w:lineRule="auto"/>
        <w:rPr>
          <w:rFonts w:ascii="Arial" w:hAnsi="Arial" w:cs="Arial"/>
        </w:rPr>
      </w:pPr>
      <w:r w:rsidRPr="006A1FA2">
        <w:rPr>
          <w:rFonts w:ascii="Arial" w:hAnsi="Arial" w:cs="Arial"/>
          <w:highlight w:val="yellow"/>
        </w:rPr>
        <w:t>i</w:t>
      </w:r>
      <w:r w:rsidR="00F949CC" w:rsidRPr="006A1FA2">
        <w:rPr>
          <w:rFonts w:ascii="Arial" w:hAnsi="Arial" w:cs="Arial"/>
          <w:highlight w:val="yellow"/>
        </w:rPr>
        <w:t>f</w:t>
      </w:r>
      <w:r w:rsidR="00F949CC" w:rsidRPr="00B043E4">
        <w:rPr>
          <w:rFonts w:ascii="Arial" w:hAnsi="Arial" w:cs="Arial"/>
        </w:rPr>
        <w:t xml:space="preserve"> an athlete lacks sufficient eccentric strength or neuromuscular control, these high forces cannot be absorbed effectively by the muscles. Instead, the load is transferred to passive structures</w:t>
      </w:r>
      <w:r w:rsidRPr="00B043E4">
        <w:rPr>
          <w:rFonts w:ascii="Arial" w:hAnsi="Arial" w:cs="Arial"/>
        </w:rPr>
        <w:t>, such as</w:t>
      </w:r>
      <w:r w:rsidR="00F949CC" w:rsidRPr="00B043E4">
        <w:rPr>
          <w:rFonts w:ascii="Arial" w:hAnsi="Arial" w:cs="Arial"/>
        </w:rPr>
        <w:t xml:space="preserve"> the ligaments. This mechanism, particularly when combined with dynamic valgus (knee collapsing inward) during pivoting or landing, is the primary predictor of non-contact ACL injuries in female </w:t>
      </w:r>
      <w:commentRangeStart w:id="16"/>
      <w:commentRangeStart w:id="17"/>
      <w:r w:rsidR="00F949CC" w:rsidRPr="00B043E4">
        <w:rPr>
          <w:rFonts w:ascii="Arial" w:hAnsi="Arial" w:cs="Arial"/>
        </w:rPr>
        <w:t>netballers</w:t>
      </w:r>
      <w:commentRangeEnd w:id="16"/>
      <w:r w:rsidR="005C7B3D">
        <w:rPr>
          <w:rStyle w:val="af"/>
        </w:rPr>
        <w:commentReference w:id="16"/>
      </w:r>
      <w:commentRangeEnd w:id="17"/>
      <w:r w:rsidR="005C7B3D">
        <w:rPr>
          <w:rStyle w:val="af"/>
        </w:rPr>
        <w:commentReference w:id="17"/>
      </w:r>
      <w:r w:rsidR="00F949CC" w:rsidRPr="00B043E4">
        <w:rPr>
          <w:rFonts w:ascii="Arial" w:hAnsi="Arial" w:cs="Arial"/>
        </w:rPr>
        <w:t>.</w:t>
      </w:r>
    </w:p>
    <w:p w14:paraId="2195DB82" w14:textId="77777777" w:rsidR="00B043E4" w:rsidRPr="00B043E4" w:rsidRDefault="00B043E4" w:rsidP="00B043E4">
      <w:pPr>
        <w:pStyle w:val="ae"/>
        <w:spacing w:line="360" w:lineRule="auto"/>
        <w:rPr>
          <w:rFonts w:ascii="Arial" w:hAnsi="Arial" w:cs="Arial"/>
        </w:rPr>
      </w:pPr>
    </w:p>
    <w:p w14:paraId="3DB0AF1D" w14:textId="15328CF4" w:rsidR="00F949CC" w:rsidRDefault="00F949CC" w:rsidP="00B043E4">
      <w:pPr>
        <w:pStyle w:val="ae"/>
        <w:spacing w:line="360" w:lineRule="auto"/>
        <w:rPr>
          <w:rFonts w:ascii="Arial" w:hAnsi="Arial" w:cs="Arial"/>
        </w:rPr>
      </w:pPr>
      <w:r w:rsidRPr="00B043E4">
        <w:rPr>
          <w:rFonts w:ascii="Arial" w:hAnsi="Arial" w:cs="Arial"/>
        </w:rPr>
        <w:t>The WA must constantly create space through agility man</w:t>
      </w:r>
      <w:r w:rsidR="003A7587" w:rsidRPr="00B043E4">
        <w:rPr>
          <w:rFonts w:ascii="Arial" w:hAnsi="Arial" w:cs="Arial"/>
        </w:rPr>
        <w:t>oeuvre</w:t>
      </w:r>
      <w:r w:rsidRPr="00B043E4">
        <w:rPr>
          <w:rFonts w:ascii="Arial" w:hAnsi="Arial" w:cs="Arial"/>
        </w:rPr>
        <w:t>s. Biomechanically, effective Change of Direction (COD) performance depends on the ability to lower the Cent</w:t>
      </w:r>
      <w:r w:rsidR="003A7587" w:rsidRPr="00B043E4">
        <w:rPr>
          <w:rFonts w:ascii="Arial" w:hAnsi="Arial" w:cs="Arial"/>
        </w:rPr>
        <w:t>re</w:t>
      </w:r>
      <w:r w:rsidRPr="00B043E4">
        <w:rPr>
          <w:rFonts w:ascii="Arial" w:hAnsi="Arial" w:cs="Arial"/>
        </w:rPr>
        <w:t xml:space="preserve"> of Mass (COM) and apply lateral force into </w:t>
      </w:r>
      <w:r w:rsidRPr="00B043E4">
        <w:rPr>
          <w:rFonts w:ascii="Arial" w:hAnsi="Arial" w:cs="Arial"/>
        </w:rPr>
        <w:lastRenderedPageBreak/>
        <w:t>the ground to switch vectors rapidly. Furthermore, the unique requirement of pivoting in netball introduces significant rotational torque at the knee and ankle. The plant foot remains fixed while the body rotates, requiring high levels of ankle stability and hip external rotator strength to maintain alignment. For a WA, the ability to pivot under pressure while maintaining trunk stability is essential not just for injury prevention, but for the technical execution of accurate passing into the circle.</w:t>
      </w:r>
    </w:p>
    <w:p w14:paraId="2917BA66" w14:textId="77777777" w:rsidR="0049608C" w:rsidRDefault="0049608C" w:rsidP="00B043E4">
      <w:pPr>
        <w:pStyle w:val="ae"/>
        <w:spacing w:line="360" w:lineRule="auto"/>
        <w:rPr>
          <w:rFonts w:ascii="Arial" w:hAnsi="Arial" w:cs="Arial"/>
        </w:rPr>
      </w:pPr>
    </w:p>
    <w:p w14:paraId="2C390B77" w14:textId="72B22056" w:rsidR="0049608C" w:rsidRPr="00B043E4" w:rsidRDefault="0049608C" w:rsidP="00B043E4">
      <w:pPr>
        <w:pStyle w:val="ae"/>
        <w:spacing w:line="360" w:lineRule="auto"/>
        <w:rPr>
          <w:rFonts w:ascii="Arial" w:hAnsi="Arial" w:cs="Arial"/>
        </w:rPr>
      </w:pPr>
      <w:commentRangeStart w:id="18"/>
      <w:r>
        <w:rPr>
          <w:rFonts w:ascii="Arial" w:hAnsi="Arial" w:cs="Arial"/>
        </w:rPr>
        <w:t>GENERAL COMMENTS</w:t>
      </w:r>
      <w:commentRangeEnd w:id="18"/>
      <w:r w:rsidR="0080005A">
        <w:rPr>
          <w:rStyle w:val="af"/>
        </w:rPr>
        <w:commentReference w:id="18"/>
      </w:r>
    </w:p>
    <w:p w14:paraId="09CCE044" w14:textId="77777777" w:rsidR="00F949CC" w:rsidRDefault="00F949CC" w:rsidP="00F949CC">
      <w:pPr>
        <w:spacing w:before="100" w:beforeAutospacing="1" w:after="100" w:afterAutospacing="1" w:line="360" w:lineRule="auto"/>
        <w:rPr>
          <w:rFonts w:ascii="Arial" w:hAnsi="Arial" w:cs="Arial"/>
        </w:rPr>
      </w:pPr>
    </w:p>
    <w:p w14:paraId="64C1E218" w14:textId="77777777" w:rsidR="00996209" w:rsidRDefault="00996209" w:rsidP="00F949CC">
      <w:pPr>
        <w:spacing w:before="100" w:beforeAutospacing="1" w:after="100" w:afterAutospacing="1" w:line="360" w:lineRule="auto"/>
        <w:rPr>
          <w:rFonts w:ascii="Arial" w:hAnsi="Arial" w:cs="Arial"/>
        </w:rPr>
      </w:pPr>
    </w:p>
    <w:p w14:paraId="3F4E6965" w14:textId="77777777" w:rsidR="00996209" w:rsidRDefault="00996209" w:rsidP="00F949CC">
      <w:pPr>
        <w:spacing w:before="100" w:beforeAutospacing="1" w:after="100" w:afterAutospacing="1" w:line="360" w:lineRule="auto"/>
        <w:rPr>
          <w:rFonts w:ascii="Arial" w:hAnsi="Arial" w:cs="Arial"/>
        </w:rPr>
      </w:pPr>
    </w:p>
    <w:p w14:paraId="6AC617F0" w14:textId="77777777" w:rsidR="00996209" w:rsidRDefault="00996209" w:rsidP="00F949CC">
      <w:pPr>
        <w:spacing w:before="100" w:beforeAutospacing="1" w:after="100" w:afterAutospacing="1" w:line="360" w:lineRule="auto"/>
        <w:rPr>
          <w:rFonts w:ascii="Arial" w:hAnsi="Arial" w:cs="Arial"/>
        </w:rPr>
      </w:pPr>
    </w:p>
    <w:p w14:paraId="79DF8871" w14:textId="77777777" w:rsidR="00996209" w:rsidRDefault="00996209" w:rsidP="00F949CC">
      <w:pPr>
        <w:spacing w:before="100" w:beforeAutospacing="1" w:after="100" w:afterAutospacing="1" w:line="360" w:lineRule="auto"/>
        <w:rPr>
          <w:rFonts w:ascii="Arial" w:hAnsi="Arial" w:cs="Arial"/>
        </w:rPr>
      </w:pPr>
    </w:p>
    <w:p w14:paraId="1297359D" w14:textId="77777777" w:rsidR="00996209" w:rsidRDefault="00996209" w:rsidP="00F949CC">
      <w:pPr>
        <w:spacing w:before="100" w:beforeAutospacing="1" w:after="100" w:afterAutospacing="1" w:line="360" w:lineRule="auto"/>
        <w:rPr>
          <w:rFonts w:ascii="Arial" w:hAnsi="Arial" w:cs="Arial"/>
        </w:rPr>
      </w:pPr>
    </w:p>
    <w:p w14:paraId="1D99C3F2" w14:textId="77777777" w:rsidR="00996209" w:rsidRDefault="00996209" w:rsidP="00F949CC">
      <w:pPr>
        <w:spacing w:before="100" w:beforeAutospacing="1" w:after="100" w:afterAutospacing="1" w:line="360" w:lineRule="auto"/>
        <w:rPr>
          <w:rFonts w:ascii="Arial" w:hAnsi="Arial" w:cs="Arial"/>
        </w:rPr>
      </w:pPr>
    </w:p>
    <w:p w14:paraId="288B1B81" w14:textId="77777777" w:rsidR="00996209" w:rsidRDefault="00996209" w:rsidP="00F949CC">
      <w:pPr>
        <w:spacing w:before="100" w:beforeAutospacing="1" w:after="100" w:afterAutospacing="1" w:line="360" w:lineRule="auto"/>
        <w:rPr>
          <w:rFonts w:ascii="Arial" w:hAnsi="Arial" w:cs="Arial"/>
        </w:rPr>
      </w:pPr>
    </w:p>
    <w:p w14:paraId="69045305" w14:textId="77777777" w:rsidR="00B3164E" w:rsidRDefault="00B3164E" w:rsidP="00F949CC">
      <w:pPr>
        <w:spacing w:before="100" w:beforeAutospacing="1" w:after="100" w:afterAutospacing="1" w:line="360" w:lineRule="auto"/>
        <w:rPr>
          <w:rFonts w:ascii="Arial" w:hAnsi="Arial" w:cs="Arial"/>
        </w:rPr>
      </w:pPr>
    </w:p>
    <w:p w14:paraId="08DFE308" w14:textId="77777777" w:rsidR="00B3164E" w:rsidRDefault="00B3164E" w:rsidP="00F949CC">
      <w:pPr>
        <w:spacing w:before="100" w:beforeAutospacing="1" w:after="100" w:afterAutospacing="1" w:line="360" w:lineRule="auto"/>
        <w:rPr>
          <w:rFonts w:ascii="Arial" w:hAnsi="Arial" w:cs="Arial"/>
        </w:rPr>
      </w:pPr>
    </w:p>
    <w:p w14:paraId="1EAC4A47" w14:textId="77777777" w:rsidR="00B3164E" w:rsidRDefault="00B3164E" w:rsidP="00F949CC">
      <w:pPr>
        <w:spacing w:before="100" w:beforeAutospacing="1" w:after="100" w:afterAutospacing="1" w:line="360" w:lineRule="auto"/>
        <w:rPr>
          <w:rFonts w:ascii="Arial" w:hAnsi="Arial" w:cs="Arial"/>
        </w:rPr>
      </w:pPr>
    </w:p>
    <w:p w14:paraId="67529E83" w14:textId="77777777" w:rsidR="00B3164E" w:rsidRDefault="00B3164E" w:rsidP="00F949CC">
      <w:pPr>
        <w:spacing w:before="100" w:beforeAutospacing="1" w:after="100" w:afterAutospacing="1" w:line="360" w:lineRule="auto"/>
        <w:rPr>
          <w:rFonts w:ascii="Arial" w:hAnsi="Arial" w:cs="Arial"/>
        </w:rPr>
      </w:pPr>
    </w:p>
    <w:p w14:paraId="4C5360BB" w14:textId="77777777" w:rsidR="00B3164E" w:rsidRDefault="00B3164E" w:rsidP="00F949CC">
      <w:pPr>
        <w:spacing w:before="100" w:beforeAutospacing="1" w:after="100" w:afterAutospacing="1" w:line="360" w:lineRule="auto"/>
        <w:rPr>
          <w:rFonts w:ascii="Arial" w:hAnsi="Arial" w:cs="Arial"/>
        </w:rPr>
      </w:pPr>
    </w:p>
    <w:p w14:paraId="26821472" w14:textId="77777777" w:rsidR="00B3164E" w:rsidRPr="00F949CC" w:rsidRDefault="00B3164E" w:rsidP="00F949CC">
      <w:pPr>
        <w:spacing w:before="100" w:beforeAutospacing="1" w:after="100" w:afterAutospacing="1" w:line="360" w:lineRule="auto"/>
        <w:rPr>
          <w:rFonts w:ascii="Arial" w:hAnsi="Arial" w:cs="Arial"/>
        </w:rPr>
      </w:pPr>
    </w:p>
    <w:p w14:paraId="24CA343F" w14:textId="77777777" w:rsidR="002F744F" w:rsidRPr="002F744F" w:rsidRDefault="00FB7B35" w:rsidP="002F744F">
      <w:r w:rsidRPr="00FB7B35">
        <w:rPr>
          <w:noProof/>
          <w14:ligatures w14:val="standardContextual"/>
        </w:rPr>
        <w:pict w14:anchorId="1FE26399">
          <v:rect id="_x0000_i1033" alt="" style="width:415.3pt;height:.05pt;mso-width-percent:0;mso-height-percent:0;mso-width-percent:0;mso-height-percent:0" o:hralign="center" o:hrstd="t" o:hr="t" fillcolor="#a0a0a0" stroked="f"/>
        </w:pict>
      </w:r>
    </w:p>
    <w:p w14:paraId="1C258EE5" w14:textId="77777777" w:rsidR="00E30DF6" w:rsidRDefault="0084071F" w:rsidP="00E30DF6">
      <w:pPr>
        <w:spacing w:before="100" w:beforeAutospacing="1" w:after="100" w:afterAutospacing="1"/>
        <w:outlineLvl w:val="0"/>
        <w:rPr>
          <w:rFonts w:ascii="Arial" w:hAnsi="Arial" w:cs="Arial"/>
          <w:b/>
          <w:bCs/>
          <w:kern w:val="36"/>
          <w:sz w:val="48"/>
          <w:szCs w:val="48"/>
        </w:rPr>
      </w:pPr>
      <w:commentRangeStart w:id="19"/>
      <w:r w:rsidRPr="0084071F">
        <w:rPr>
          <w:rFonts w:ascii="Arial" w:hAnsi="Arial" w:cs="Arial" w:hint="eastAsia"/>
          <w:b/>
          <w:bCs/>
          <w:kern w:val="36"/>
          <w:sz w:val="48"/>
          <w:szCs w:val="48"/>
        </w:rPr>
        <w:t>Appendix</w:t>
      </w:r>
      <w:commentRangeEnd w:id="19"/>
      <w:r w:rsidR="00622A2B">
        <w:rPr>
          <w:rStyle w:val="af"/>
        </w:rPr>
        <w:commentReference w:id="19"/>
      </w:r>
    </w:p>
    <w:p w14:paraId="3F781201" w14:textId="77777777" w:rsidR="00E30DF6" w:rsidRDefault="00E30DF6" w:rsidP="00E30DF6">
      <w:pPr>
        <w:spacing w:before="100" w:beforeAutospacing="1" w:after="100" w:afterAutospacing="1"/>
        <w:outlineLvl w:val="0"/>
        <w:rPr>
          <w:rFonts w:ascii="Arial" w:hAnsi="Arial" w:cs="Arial"/>
        </w:rPr>
      </w:pPr>
    </w:p>
    <w:p w14:paraId="35F24D2F" w14:textId="0D7789C0" w:rsidR="00996209" w:rsidRPr="00296034" w:rsidRDefault="0084071F" w:rsidP="00E30DF6">
      <w:pPr>
        <w:spacing w:before="100" w:beforeAutospacing="1" w:after="100" w:afterAutospacing="1"/>
        <w:outlineLvl w:val="0"/>
        <w:rPr>
          <w:rFonts w:ascii="Arial" w:hAnsi="Arial" w:cs="Arial"/>
          <w:b/>
          <w:bCs/>
          <w:kern w:val="36"/>
          <w:sz w:val="48"/>
          <w:szCs w:val="48"/>
        </w:rPr>
      </w:pPr>
      <w:r w:rsidRPr="00296034">
        <w:rPr>
          <w:rFonts w:ascii="Arial" w:hAnsi="Arial" w:cs="Arial"/>
        </w:rPr>
        <w:t xml:space="preserve">Appendix 1: </w:t>
      </w:r>
      <w:commentRangeStart w:id="20"/>
      <w:r w:rsidR="00202080" w:rsidRPr="00202080">
        <w:rPr>
          <w:rFonts w:ascii="Arial" w:hAnsi="Arial" w:cs="Arial"/>
        </w:rPr>
        <w:t>M</w:t>
      </w:r>
      <w:commentRangeEnd w:id="20"/>
      <w:r w:rsidR="003720B0">
        <w:rPr>
          <w:rStyle w:val="af"/>
        </w:rPr>
        <w:commentReference w:id="20"/>
      </w:r>
      <w:r w:rsidR="00202080" w:rsidRPr="00202080">
        <w:rPr>
          <w:rFonts w:ascii="Arial" w:hAnsi="Arial" w:cs="Arial"/>
        </w:rPr>
        <w:t>acrocycle</w:t>
      </w:r>
      <w:r w:rsidR="00202080" w:rsidRPr="00202080">
        <w:rPr>
          <w:rFonts w:ascii="Arial" w:hAnsi="Arial" w:cs="Arial"/>
        </w:rPr>
        <w:t>（</w:t>
      </w:r>
      <w:r w:rsidR="00202080" w:rsidRPr="00202080">
        <w:rPr>
          <w:rFonts w:ascii="Arial" w:hAnsi="Arial" w:cs="Arial"/>
        </w:rPr>
        <w:t>Annual Training Framework</w:t>
      </w:r>
      <w:r w:rsidR="00202080" w:rsidRPr="00202080">
        <w:rPr>
          <w:rFonts w:ascii="Arial" w:hAnsi="Arial" w:cs="Arial"/>
        </w:rPr>
        <w:t>）</w:t>
      </w:r>
    </w:p>
    <w:tbl>
      <w:tblPr>
        <w:tblW w:w="8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0"/>
        <w:gridCol w:w="1868"/>
        <w:gridCol w:w="1594"/>
        <w:gridCol w:w="2189"/>
        <w:gridCol w:w="1279"/>
      </w:tblGrid>
      <w:tr w:rsidR="00296034" w:rsidRPr="00296034" w14:paraId="2970068F" w14:textId="77777777" w:rsidTr="00296034">
        <w:trPr>
          <w:trHeight w:val="404"/>
          <w:tblHeader/>
          <w:tblCellSpacing w:w="15" w:type="dxa"/>
        </w:trPr>
        <w:tc>
          <w:tcPr>
            <w:tcW w:w="0" w:type="auto"/>
            <w:vAlign w:val="center"/>
            <w:hideMark/>
          </w:tcPr>
          <w:p w14:paraId="18FAC1ED" w14:textId="77777777" w:rsidR="0084071F" w:rsidRPr="00296034" w:rsidRDefault="0084071F">
            <w:pPr>
              <w:pStyle w:val="p1"/>
              <w:jc w:val="center"/>
              <w:rPr>
                <w:rFonts w:ascii="Arial" w:hAnsi="Arial" w:cs="Arial"/>
                <w:b/>
                <w:bCs/>
              </w:rPr>
            </w:pPr>
            <w:r w:rsidRPr="00296034">
              <w:rPr>
                <w:rFonts w:ascii="Arial" w:hAnsi="Arial" w:cs="Arial"/>
                <w:b/>
                <w:bCs/>
              </w:rPr>
              <w:t>Months</w:t>
            </w:r>
          </w:p>
        </w:tc>
        <w:tc>
          <w:tcPr>
            <w:tcW w:w="0" w:type="auto"/>
            <w:vAlign w:val="center"/>
            <w:hideMark/>
          </w:tcPr>
          <w:p w14:paraId="66EE62F5" w14:textId="77777777" w:rsidR="0084071F" w:rsidRPr="00296034" w:rsidRDefault="0084071F">
            <w:pPr>
              <w:pStyle w:val="p1"/>
              <w:jc w:val="center"/>
              <w:rPr>
                <w:rFonts w:ascii="Arial" w:hAnsi="Arial" w:cs="Arial"/>
                <w:b/>
                <w:bCs/>
              </w:rPr>
            </w:pPr>
            <w:r w:rsidRPr="00296034">
              <w:rPr>
                <w:rFonts w:ascii="Arial" w:hAnsi="Arial" w:cs="Arial"/>
                <w:b/>
                <w:bCs/>
              </w:rPr>
              <w:t>Jan–Mar</w:t>
            </w:r>
          </w:p>
        </w:tc>
        <w:tc>
          <w:tcPr>
            <w:tcW w:w="0" w:type="auto"/>
            <w:vAlign w:val="center"/>
            <w:hideMark/>
          </w:tcPr>
          <w:p w14:paraId="6257443E" w14:textId="77777777" w:rsidR="0084071F" w:rsidRPr="00296034" w:rsidRDefault="0084071F">
            <w:pPr>
              <w:pStyle w:val="p1"/>
              <w:jc w:val="center"/>
              <w:rPr>
                <w:rFonts w:ascii="Arial" w:hAnsi="Arial" w:cs="Arial"/>
                <w:b/>
                <w:bCs/>
              </w:rPr>
            </w:pPr>
            <w:r w:rsidRPr="00296034">
              <w:rPr>
                <w:rFonts w:ascii="Arial" w:hAnsi="Arial" w:cs="Arial"/>
                <w:b/>
                <w:bCs/>
              </w:rPr>
              <w:t>Apr–Jul</w:t>
            </w:r>
          </w:p>
        </w:tc>
        <w:tc>
          <w:tcPr>
            <w:tcW w:w="0" w:type="auto"/>
            <w:vAlign w:val="center"/>
            <w:hideMark/>
          </w:tcPr>
          <w:p w14:paraId="48E1E64D" w14:textId="77777777" w:rsidR="0084071F" w:rsidRPr="00296034" w:rsidRDefault="0084071F">
            <w:pPr>
              <w:pStyle w:val="p1"/>
              <w:jc w:val="center"/>
              <w:rPr>
                <w:rFonts w:ascii="Arial" w:hAnsi="Arial" w:cs="Arial"/>
                <w:b/>
                <w:bCs/>
              </w:rPr>
            </w:pPr>
            <w:r w:rsidRPr="00296034">
              <w:rPr>
                <w:rFonts w:ascii="Arial" w:hAnsi="Arial" w:cs="Arial"/>
                <w:b/>
                <w:bCs/>
              </w:rPr>
              <w:t>Aug–Nov</w:t>
            </w:r>
          </w:p>
        </w:tc>
        <w:tc>
          <w:tcPr>
            <w:tcW w:w="0" w:type="auto"/>
            <w:vAlign w:val="center"/>
            <w:hideMark/>
          </w:tcPr>
          <w:p w14:paraId="1D4CE168" w14:textId="77777777" w:rsidR="0084071F" w:rsidRPr="00296034" w:rsidRDefault="0084071F">
            <w:pPr>
              <w:pStyle w:val="p1"/>
              <w:jc w:val="center"/>
              <w:rPr>
                <w:rFonts w:ascii="Arial" w:hAnsi="Arial" w:cs="Arial"/>
                <w:b/>
                <w:bCs/>
              </w:rPr>
            </w:pPr>
            <w:r w:rsidRPr="00296034">
              <w:rPr>
                <w:rFonts w:ascii="Arial" w:hAnsi="Arial" w:cs="Arial"/>
                <w:b/>
                <w:bCs/>
              </w:rPr>
              <w:t>Dec–Jan</w:t>
            </w:r>
          </w:p>
        </w:tc>
      </w:tr>
      <w:tr w:rsidR="00296034" w:rsidRPr="00296034" w14:paraId="0179252F" w14:textId="77777777" w:rsidTr="00296034">
        <w:trPr>
          <w:trHeight w:val="859"/>
          <w:tblCellSpacing w:w="15" w:type="dxa"/>
        </w:trPr>
        <w:tc>
          <w:tcPr>
            <w:tcW w:w="0" w:type="auto"/>
            <w:vAlign w:val="center"/>
            <w:hideMark/>
          </w:tcPr>
          <w:p w14:paraId="49B86321" w14:textId="77777777" w:rsidR="0084071F" w:rsidRPr="00296034" w:rsidRDefault="0084071F">
            <w:pPr>
              <w:pStyle w:val="p1"/>
              <w:rPr>
                <w:rFonts w:ascii="Arial" w:hAnsi="Arial" w:cs="Arial"/>
              </w:rPr>
            </w:pPr>
            <w:r w:rsidRPr="00296034">
              <w:rPr>
                <w:rFonts w:ascii="Arial" w:hAnsi="Arial" w:cs="Arial"/>
              </w:rPr>
              <w:t>Phase</w:t>
            </w:r>
          </w:p>
        </w:tc>
        <w:tc>
          <w:tcPr>
            <w:tcW w:w="0" w:type="auto"/>
            <w:vAlign w:val="center"/>
            <w:hideMark/>
          </w:tcPr>
          <w:p w14:paraId="41BFD842" w14:textId="77777777" w:rsidR="0084071F" w:rsidRPr="00296034" w:rsidRDefault="0084071F">
            <w:pPr>
              <w:pStyle w:val="p1"/>
              <w:rPr>
                <w:rFonts w:ascii="Arial" w:hAnsi="Arial" w:cs="Arial"/>
              </w:rPr>
            </w:pPr>
            <w:r w:rsidRPr="00296034">
              <w:rPr>
                <w:rFonts w:ascii="Arial" w:hAnsi="Arial" w:cs="Arial"/>
              </w:rPr>
              <w:t>Off-season</w:t>
            </w:r>
          </w:p>
        </w:tc>
        <w:tc>
          <w:tcPr>
            <w:tcW w:w="0" w:type="auto"/>
            <w:vAlign w:val="center"/>
            <w:hideMark/>
          </w:tcPr>
          <w:p w14:paraId="77D82BB2" w14:textId="77777777" w:rsidR="0084071F" w:rsidRPr="00296034" w:rsidRDefault="0084071F">
            <w:pPr>
              <w:pStyle w:val="p1"/>
              <w:rPr>
                <w:rFonts w:ascii="Arial" w:hAnsi="Arial" w:cs="Arial"/>
              </w:rPr>
            </w:pPr>
            <w:r w:rsidRPr="00296034">
              <w:rPr>
                <w:rFonts w:ascii="Arial" w:hAnsi="Arial" w:cs="Arial"/>
              </w:rPr>
              <w:t>Pre-season</w:t>
            </w:r>
          </w:p>
        </w:tc>
        <w:tc>
          <w:tcPr>
            <w:tcW w:w="0" w:type="auto"/>
            <w:vAlign w:val="center"/>
            <w:hideMark/>
          </w:tcPr>
          <w:p w14:paraId="3B11560F" w14:textId="77777777" w:rsidR="0084071F" w:rsidRPr="00296034" w:rsidRDefault="0084071F">
            <w:pPr>
              <w:pStyle w:val="p1"/>
              <w:rPr>
                <w:rFonts w:ascii="Arial" w:hAnsi="Arial" w:cs="Arial"/>
              </w:rPr>
            </w:pPr>
            <w:r w:rsidRPr="00296034">
              <w:rPr>
                <w:rFonts w:ascii="Arial" w:hAnsi="Arial" w:cs="Arial"/>
              </w:rPr>
              <w:t>In-season</w:t>
            </w:r>
          </w:p>
        </w:tc>
        <w:tc>
          <w:tcPr>
            <w:tcW w:w="0" w:type="auto"/>
            <w:vAlign w:val="center"/>
            <w:hideMark/>
          </w:tcPr>
          <w:p w14:paraId="231F43CF" w14:textId="77777777" w:rsidR="0084071F" w:rsidRPr="00296034" w:rsidRDefault="0084071F">
            <w:pPr>
              <w:pStyle w:val="p1"/>
              <w:rPr>
                <w:rFonts w:ascii="Arial" w:hAnsi="Arial" w:cs="Arial"/>
              </w:rPr>
            </w:pPr>
            <w:r w:rsidRPr="00296034">
              <w:rPr>
                <w:rFonts w:ascii="Arial" w:hAnsi="Arial" w:cs="Arial"/>
              </w:rPr>
              <w:t>Post-season</w:t>
            </w:r>
          </w:p>
        </w:tc>
      </w:tr>
      <w:tr w:rsidR="00296034" w:rsidRPr="00296034" w14:paraId="64C8A38E" w14:textId="77777777" w:rsidTr="00296034">
        <w:trPr>
          <w:trHeight w:val="859"/>
          <w:tblCellSpacing w:w="15" w:type="dxa"/>
        </w:trPr>
        <w:tc>
          <w:tcPr>
            <w:tcW w:w="0" w:type="auto"/>
            <w:vAlign w:val="center"/>
            <w:hideMark/>
          </w:tcPr>
          <w:p w14:paraId="1F942C68" w14:textId="77777777" w:rsidR="0084071F" w:rsidRPr="00296034" w:rsidRDefault="0084071F">
            <w:pPr>
              <w:pStyle w:val="p1"/>
              <w:rPr>
                <w:rFonts w:ascii="Arial" w:hAnsi="Arial" w:cs="Arial"/>
              </w:rPr>
            </w:pPr>
            <w:r w:rsidRPr="00296034">
              <w:rPr>
                <w:rFonts w:ascii="Arial" w:hAnsi="Arial" w:cs="Arial"/>
              </w:rPr>
              <w:t>Sub-period</w:t>
            </w:r>
          </w:p>
        </w:tc>
        <w:tc>
          <w:tcPr>
            <w:tcW w:w="0" w:type="auto"/>
            <w:vAlign w:val="center"/>
            <w:hideMark/>
          </w:tcPr>
          <w:p w14:paraId="12784B55" w14:textId="77777777" w:rsidR="0084071F" w:rsidRPr="00296034" w:rsidRDefault="0084071F">
            <w:pPr>
              <w:pStyle w:val="p1"/>
              <w:rPr>
                <w:rFonts w:ascii="Arial" w:hAnsi="Arial" w:cs="Arial"/>
              </w:rPr>
            </w:pPr>
            <w:r w:rsidRPr="00296034">
              <w:rPr>
                <w:rFonts w:ascii="Arial" w:hAnsi="Arial" w:cs="Arial"/>
              </w:rPr>
              <w:t>General preparatory</w:t>
            </w:r>
          </w:p>
        </w:tc>
        <w:tc>
          <w:tcPr>
            <w:tcW w:w="0" w:type="auto"/>
            <w:vAlign w:val="center"/>
            <w:hideMark/>
          </w:tcPr>
          <w:p w14:paraId="2BEEA7AD" w14:textId="77777777" w:rsidR="0084071F" w:rsidRPr="00296034" w:rsidRDefault="0084071F">
            <w:pPr>
              <w:pStyle w:val="p1"/>
              <w:rPr>
                <w:rFonts w:ascii="Arial" w:hAnsi="Arial" w:cs="Arial"/>
              </w:rPr>
            </w:pPr>
            <w:r w:rsidRPr="00296034">
              <w:rPr>
                <w:rFonts w:ascii="Arial" w:hAnsi="Arial" w:cs="Arial"/>
              </w:rPr>
              <w:t>Specific preparatory</w:t>
            </w:r>
          </w:p>
        </w:tc>
        <w:tc>
          <w:tcPr>
            <w:tcW w:w="0" w:type="auto"/>
            <w:vAlign w:val="center"/>
            <w:hideMark/>
          </w:tcPr>
          <w:p w14:paraId="7DA364FC" w14:textId="77777777" w:rsidR="0084071F" w:rsidRPr="00296034" w:rsidRDefault="0084071F">
            <w:pPr>
              <w:pStyle w:val="p1"/>
              <w:rPr>
                <w:rFonts w:ascii="Arial" w:hAnsi="Arial" w:cs="Arial"/>
              </w:rPr>
            </w:pPr>
            <w:r w:rsidRPr="00296034">
              <w:rPr>
                <w:rFonts w:ascii="Arial" w:hAnsi="Arial" w:cs="Arial"/>
              </w:rPr>
              <w:t>Competitive</w:t>
            </w:r>
          </w:p>
        </w:tc>
        <w:tc>
          <w:tcPr>
            <w:tcW w:w="0" w:type="auto"/>
            <w:vAlign w:val="center"/>
            <w:hideMark/>
          </w:tcPr>
          <w:p w14:paraId="00660489" w14:textId="77777777" w:rsidR="0084071F" w:rsidRPr="00296034" w:rsidRDefault="0084071F">
            <w:pPr>
              <w:pStyle w:val="p1"/>
              <w:rPr>
                <w:rFonts w:ascii="Arial" w:hAnsi="Arial" w:cs="Arial"/>
              </w:rPr>
            </w:pPr>
            <w:r w:rsidRPr="00296034">
              <w:rPr>
                <w:rFonts w:ascii="Arial" w:hAnsi="Arial" w:cs="Arial"/>
              </w:rPr>
              <w:t>Transition</w:t>
            </w:r>
          </w:p>
        </w:tc>
      </w:tr>
      <w:tr w:rsidR="00296034" w:rsidRPr="00296034" w14:paraId="7E590F06" w14:textId="77777777" w:rsidTr="00296034">
        <w:trPr>
          <w:trHeight w:val="1265"/>
          <w:tblCellSpacing w:w="15" w:type="dxa"/>
        </w:trPr>
        <w:tc>
          <w:tcPr>
            <w:tcW w:w="0" w:type="auto"/>
            <w:vAlign w:val="center"/>
            <w:hideMark/>
          </w:tcPr>
          <w:p w14:paraId="003769BD" w14:textId="77777777" w:rsidR="0084071F" w:rsidRPr="00296034" w:rsidRDefault="0084071F">
            <w:pPr>
              <w:pStyle w:val="p1"/>
              <w:rPr>
                <w:rFonts w:ascii="Arial" w:hAnsi="Arial" w:cs="Arial"/>
              </w:rPr>
            </w:pPr>
            <w:r w:rsidRPr="00296034">
              <w:rPr>
                <w:rFonts w:ascii="Arial" w:hAnsi="Arial" w:cs="Arial"/>
              </w:rPr>
              <w:t>Physical focus</w:t>
            </w:r>
          </w:p>
        </w:tc>
        <w:tc>
          <w:tcPr>
            <w:tcW w:w="0" w:type="auto"/>
            <w:vAlign w:val="center"/>
            <w:hideMark/>
          </w:tcPr>
          <w:p w14:paraId="68E02FC7" w14:textId="77777777" w:rsidR="0084071F" w:rsidRPr="00296034" w:rsidRDefault="0084071F">
            <w:pPr>
              <w:pStyle w:val="p1"/>
              <w:rPr>
                <w:rFonts w:ascii="Arial" w:hAnsi="Arial" w:cs="Arial"/>
              </w:rPr>
            </w:pPr>
            <w:r w:rsidRPr="00296034">
              <w:rPr>
                <w:rFonts w:ascii="Arial" w:hAnsi="Arial" w:cs="Arial"/>
              </w:rPr>
              <w:t>Hypertrophy &amp; movement quality</w:t>
            </w:r>
          </w:p>
        </w:tc>
        <w:tc>
          <w:tcPr>
            <w:tcW w:w="0" w:type="auto"/>
            <w:vAlign w:val="center"/>
            <w:hideMark/>
          </w:tcPr>
          <w:p w14:paraId="7B95E75E" w14:textId="77777777" w:rsidR="0084071F" w:rsidRPr="00296034" w:rsidRDefault="0084071F">
            <w:pPr>
              <w:pStyle w:val="p1"/>
              <w:rPr>
                <w:rFonts w:ascii="Arial" w:hAnsi="Arial" w:cs="Arial"/>
              </w:rPr>
            </w:pPr>
            <w:r w:rsidRPr="00296034">
              <w:rPr>
                <w:rFonts w:ascii="Arial" w:hAnsi="Arial" w:cs="Arial"/>
              </w:rPr>
              <w:t>Strength–power &amp; COD</w:t>
            </w:r>
          </w:p>
        </w:tc>
        <w:tc>
          <w:tcPr>
            <w:tcW w:w="0" w:type="auto"/>
            <w:vAlign w:val="center"/>
            <w:hideMark/>
          </w:tcPr>
          <w:p w14:paraId="40D9F5F6" w14:textId="77777777" w:rsidR="0084071F" w:rsidRPr="00296034" w:rsidRDefault="0084071F">
            <w:pPr>
              <w:pStyle w:val="p1"/>
              <w:rPr>
                <w:rFonts w:ascii="Arial" w:hAnsi="Arial" w:cs="Arial"/>
              </w:rPr>
            </w:pPr>
            <w:r w:rsidRPr="00296034">
              <w:rPr>
                <w:rFonts w:ascii="Arial" w:hAnsi="Arial" w:cs="Arial"/>
              </w:rPr>
              <w:t>Power maintenance &amp; fatigue management</w:t>
            </w:r>
          </w:p>
        </w:tc>
        <w:tc>
          <w:tcPr>
            <w:tcW w:w="0" w:type="auto"/>
            <w:vAlign w:val="center"/>
            <w:hideMark/>
          </w:tcPr>
          <w:p w14:paraId="04BDBF1B" w14:textId="77777777" w:rsidR="0084071F" w:rsidRPr="00296034" w:rsidRDefault="0084071F">
            <w:pPr>
              <w:pStyle w:val="p1"/>
              <w:rPr>
                <w:rFonts w:ascii="Arial" w:hAnsi="Arial" w:cs="Arial"/>
              </w:rPr>
            </w:pPr>
            <w:r w:rsidRPr="00296034">
              <w:rPr>
                <w:rFonts w:ascii="Arial" w:hAnsi="Arial" w:cs="Arial"/>
              </w:rPr>
              <w:t>Active recovery</w:t>
            </w:r>
          </w:p>
        </w:tc>
      </w:tr>
      <w:tr w:rsidR="00296034" w:rsidRPr="00296034" w14:paraId="611BA10C" w14:textId="77777777" w:rsidTr="00296034">
        <w:trPr>
          <w:trHeight w:val="835"/>
          <w:tblCellSpacing w:w="15" w:type="dxa"/>
        </w:trPr>
        <w:tc>
          <w:tcPr>
            <w:tcW w:w="0" w:type="auto"/>
            <w:vAlign w:val="center"/>
            <w:hideMark/>
          </w:tcPr>
          <w:p w14:paraId="39A25D6E" w14:textId="77777777" w:rsidR="0084071F" w:rsidRPr="00296034" w:rsidRDefault="0084071F">
            <w:pPr>
              <w:pStyle w:val="p1"/>
              <w:rPr>
                <w:rFonts w:ascii="Arial" w:hAnsi="Arial" w:cs="Arial"/>
              </w:rPr>
            </w:pPr>
            <w:r w:rsidRPr="00296034">
              <w:rPr>
                <w:rFonts w:ascii="Arial" w:hAnsi="Arial" w:cs="Arial"/>
              </w:rPr>
              <w:t>Intensity</w:t>
            </w:r>
          </w:p>
        </w:tc>
        <w:tc>
          <w:tcPr>
            <w:tcW w:w="0" w:type="auto"/>
            <w:vAlign w:val="center"/>
            <w:hideMark/>
          </w:tcPr>
          <w:p w14:paraId="24E70F5E" w14:textId="77777777" w:rsidR="0084071F" w:rsidRPr="00296034" w:rsidRDefault="0084071F">
            <w:pPr>
              <w:pStyle w:val="p1"/>
              <w:rPr>
                <w:rFonts w:ascii="Arial" w:hAnsi="Arial" w:cs="Arial"/>
              </w:rPr>
            </w:pPr>
            <w:r w:rsidRPr="00296034">
              <w:rPr>
                <w:rFonts w:ascii="Arial" w:hAnsi="Arial" w:cs="Arial"/>
              </w:rPr>
              <w:t>Moderate</w:t>
            </w:r>
          </w:p>
        </w:tc>
        <w:tc>
          <w:tcPr>
            <w:tcW w:w="0" w:type="auto"/>
            <w:vAlign w:val="center"/>
            <w:hideMark/>
          </w:tcPr>
          <w:p w14:paraId="4F454AC9" w14:textId="77777777" w:rsidR="0084071F" w:rsidRPr="00296034" w:rsidRDefault="0084071F">
            <w:pPr>
              <w:pStyle w:val="p1"/>
              <w:rPr>
                <w:rFonts w:ascii="Arial" w:hAnsi="Arial" w:cs="Arial"/>
              </w:rPr>
            </w:pPr>
            <w:r w:rsidRPr="00296034">
              <w:rPr>
                <w:rFonts w:ascii="Arial" w:hAnsi="Arial" w:cs="Arial"/>
              </w:rPr>
              <w:t>Moderate–High</w:t>
            </w:r>
          </w:p>
        </w:tc>
        <w:tc>
          <w:tcPr>
            <w:tcW w:w="0" w:type="auto"/>
            <w:vAlign w:val="center"/>
            <w:hideMark/>
          </w:tcPr>
          <w:p w14:paraId="3052DF5B" w14:textId="77777777" w:rsidR="0084071F" w:rsidRPr="00296034" w:rsidRDefault="0084071F">
            <w:pPr>
              <w:pStyle w:val="p1"/>
              <w:rPr>
                <w:rFonts w:ascii="Arial" w:hAnsi="Arial" w:cs="Arial"/>
              </w:rPr>
            </w:pPr>
            <w:r w:rsidRPr="00296034">
              <w:rPr>
                <w:rFonts w:ascii="Arial" w:hAnsi="Arial" w:cs="Arial"/>
              </w:rPr>
              <w:t>High (low volume)</w:t>
            </w:r>
          </w:p>
        </w:tc>
        <w:tc>
          <w:tcPr>
            <w:tcW w:w="0" w:type="auto"/>
            <w:vAlign w:val="center"/>
            <w:hideMark/>
          </w:tcPr>
          <w:p w14:paraId="764F73D5" w14:textId="77777777" w:rsidR="0084071F" w:rsidRPr="00296034" w:rsidRDefault="0084071F">
            <w:pPr>
              <w:pStyle w:val="p1"/>
              <w:rPr>
                <w:rFonts w:ascii="Arial" w:hAnsi="Arial" w:cs="Arial"/>
              </w:rPr>
            </w:pPr>
            <w:r w:rsidRPr="00296034">
              <w:rPr>
                <w:rFonts w:ascii="Arial" w:hAnsi="Arial" w:cs="Arial"/>
              </w:rPr>
              <w:t>Low</w:t>
            </w:r>
          </w:p>
        </w:tc>
      </w:tr>
      <w:tr w:rsidR="00296034" w:rsidRPr="00296034" w14:paraId="7378278F" w14:textId="77777777" w:rsidTr="00296034">
        <w:trPr>
          <w:trHeight w:val="429"/>
          <w:tblCellSpacing w:w="15" w:type="dxa"/>
        </w:trPr>
        <w:tc>
          <w:tcPr>
            <w:tcW w:w="0" w:type="auto"/>
            <w:vAlign w:val="center"/>
            <w:hideMark/>
          </w:tcPr>
          <w:p w14:paraId="7BFE2E22" w14:textId="77777777" w:rsidR="0084071F" w:rsidRPr="00296034" w:rsidRDefault="0084071F">
            <w:pPr>
              <w:pStyle w:val="p1"/>
              <w:rPr>
                <w:rFonts w:ascii="Arial" w:hAnsi="Arial" w:cs="Arial"/>
              </w:rPr>
            </w:pPr>
            <w:r w:rsidRPr="00296034">
              <w:rPr>
                <w:rFonts w:ascii="Arial" w:hAnsi="Arial" w:cs="Arial"/>
              </w:rPr>
              <w:t>Volume</w:t>
            </w:r>
          </w:p>
        </w:tc>
        <w:tc>
          <w:tcPr>
            <w:tcW w:w="0" w:type="auto"/>
            <w:vAlign w:val="center"/>
            <w:hideMark/>
          </w:tcPr>
          <w:p w14:paraId="613CDA51" w14:textId="77777777" w:rsidR="0084071F" w:rsidRPr="00296034" w:rsidRDefault="0084071F">
            <w:pPr>
              <w:pStyle w:val="p1"/>
              <w:rPr>
                <w:rFonts w:ascii="Arial" w:hAnsi="Arial" w:cs="Arial"/>
              </w:rPr>
            </w:pPr>
            <w:r w:rsidRPr="00296034">
              <w:rPr>
                <w:rFonts w:ascii="Arial" w:hAnsi="Arial" w:cs="Arial"/>
              </w:rPr>
              <w:t>High</w:t>
            </w:r>
          </w:p>
        </w:tc>
        <w:tc>
          <w:tcPr>
            <w:tcW w:w="0" w:type="auto"/>
            <w:vAlign w:val="center"/>
            <w:hideMark/>
          </w:tcPr>
          <w:p w14:paraId="76903AF3" w14:textId="77777777" w:rsidR="0084071F" w:rsidRPr="00296034" w:rsidRDefault="0084071F">
            <w:pPr>
              <w:pStyle w:val="p1"/>
              <w:rPr>
                <w:rFonts w:ascii="Arial" w:hAnsi="Arial" w:cs="Arial"/>
              </w:rPr>
            </w:pPr>
            <w:r w:rsidRPr="00296034">
              <w:rPr>
                <w:rFonts w:ascii="Arial" w:hAnsi="Arial" w:cs="Arial"/>
              </w:rPr>
              <w:t>Moderate</w:t>
            </w:r>
          </w:p>
        </w:tc>
        <w:tc>
          <w:tcPr>
            <w:tcW w:w="0" w:type="auto"/>
            <w:vAlign w:val="center"/>
            <w:hideMark/>
          </w:tcPr>
          <w:p w14:paraId="16328134" w14:textId="77777777" w:rsidR="0084071F" w:rsidRPr="00296034" w:rsidRDefault="0084071F">
            <w:pPr>
              <w:pStyle w:val="p1"/>
              <w:rPr>
                <w:rFonts w:ascii="Arial" w:hAnsi="Arial" w:cs="Arial"/>
              </w:rPr>
            </w:pPr>
            <w:r w:rsidRPr="00296034">
              <w:rPr>
                <w:rFonts w:ascii="Arial" w:hAnsi="Arial" w:cs="Arial"/>
              </w:rPr>
              <w:t>Low</w:t>
            </w:r>
          </w:p>
        </w:tc>
        <w:tc>
          <w:tcPr>
            <w:tcW w:w="0" w:type="auto"/>
            <w:vAlign w:val="center"/>
            <w:hideMark/>
          </w:tcPr>
          <w:p w14:paraId="2A936436" w14:textId="77777777" w:rsidR="0084071F" w:rsidRPr="00296034" w:rsidRDefault="0084071F">
            <w:pPr>
              <w:pStyle w:val="p1"/>
              <w:rPr>
                <w:rFonts w:ascii="Arial" w:hAnsi="Arial" w:cs="Arial"/>
              </w:rPr>
            </w:pPr>
            <w:r w:rsidRPr="00296034">
              <w:rPr>
                <w:rFonts w:ascii="Arial" w:hAnsi="Arial" w:cs="Arial"/>
              </w:rPr>
              <w:t>Very low</w:t>
            </w:r>
          </w:p>
        </w:tc>
      </w:tr>
    </w:tbl>
    <w:p w14:paraId="63927EC6" w14:textId="77777777" w:rsidR="0084071F" w:rsidRPr="00296034" w:rsidRDefault="0084071F" w:rsidP="0084071F">
      <w:pPr>
        <w:pStyle w:val="p1"/>
        <w:rPr>
          <w:rFonts w:ascii="Arial" w:hAnsi="Arial" w:cs="Arial"/>
        </w:rPr>
      </w:pPr>
      <w:r w:rsidRPr="00296034">
        <w:rPr>
          <w:rFonts w:ascii="Arial" w:hAnsi="Arial" w:cs="Arial"/>
        </w:rPr>
        <w:t>This framework provides the macrocycle context for the 12-week mesocycle presented in Appendix 3.</w:t>
      </w:r>
    </w:p>
    <w:p w14:paraId="29C34AE0" w14:textId="77777777" w:rsidR="00996209" w:rsidRPr="00296034" w:rsidRDefault="00996209" w:rsidP="0084071F">
      <w:pPr>
        <w:pStyle w:val="p1"/>
        <w:rPr>
          <w:rFonts w:ascii="Arial" w:hAnsi="Arial" w:cs="Arial"/>
        </w:rPr>
      </w:pPr>
    </w:p>
    <w:p w14:paraId="2E007CFF" w14:textId="77777777" w:rsidR="00E30DF6" w:rsidRPr="00296034" w:rsidRDefault="00FB7B35" w:rsidP="00E30DF6">
      <w:pPr>
        <w:rPr>
          <w:rFonts w:ascii="Arial" w:hAnsi="Arial" w:cs="Arial"/>
        </w:rPr>
      </w:pPr>
      <w:r w:rsidRPr="00FB7B35">
        <w:rPr>
          <w:rStyle w:val="s1"/>
          <w:rFonts w:ascii="Arial" w:hAnsi="Arial" w:cs="Arial"/>
          <w:noProof/>
          <w14:ligatures w14:val="standardContextual"/>
        </w:rPr>
        <w:pict w14:anchorId="0E65C3AF">
          <v:rect id="_x0000_i1032" alt="" style="width:415.3pt;height:.05pt;mso-width-percent:0;mso-height-percent:0;mso-width-percent:0;mso-height-percent:0" o:hralign="center" o:hrstd="t" o:hr="t" fillcolor="#a0a0a0" stroked="f"/>
        </w:pict>
      </w:r>
    </w:p>
    <w:p w14:paraId="0E9D4A22" w14:textId="77777777" w:rsidR="00E30DF6" w:rsidRPr="00296034" w:rsidRDefault="00E30DF6" w:rsidP="00E30DF6">
      <w:pPr>
        <w:rPr>
          <w:rFonts w:ascii="Arial" w:hAnsi="Arial" w:cs="Arial"/>
        </w:rPr>
      </w:pPr>
    </w:p>
    <w:p w14:paraId="442DD3E1" w14:textId="63C81A14" w:rsidR="0084071F" w:rsidRPr="00296034" w:rsidRDefault="0084071F" w:rsidP="00E30DF6">
      <w:pPr>
        <w:rPr>
          <w:rFonts w:ascii="Arial" w:hAnsi="Arial" w:cs="Arial"/>
        </w:rPr>
      </w:pPr>
      <w:r w:rsidRPr="00296034">
        <w:rPr>
          <w:rFonts w:ascii="Arial" w:hAnsi="Arial" w:cs="Arial"/>
        </w:rPr>
        <w:t>Appendix 2: Primary Aims and Performance Goals (12 Weeks)</w:t>
      </w:r>
    </w:p>
    <w:p w14:paraId="2D2636DB" w14:textId="77777777" w:rsidR="0084071F" w:rsidRPr="00296034" w:rsidRDefault="0084071F" w:rsidP="0084071F">
      <w:pPr>
        <w:pStyle w:val="p4"/>
        <w:rPr>
          <w:rFonts w:ascii="Arial" w:hAnsi="Arial" w:cs="Arial"/>
        </w:rPr>
      </w:pPr>
      <w:r w:rsidRPr="00296034">
        <w:rPr>
          <w:rFonts w:ascii="Arial" w:hAnsi="Arial" w:cs="Arial"/>
          <w:b/>
          <w:bCs/>
        </w:rPr>
        <w:t>Performance goals</w:t>
      </w:r>
    </w:p>
    <w:p w14:paraId="2E133A6A" w14:textId="77777777" w:rsidR="0084071F" w:rsidRPr="00296034" w:rsidRDefault="0084071F" w:rsidP="0084071F">
      <w:pPr>
        <w:pStyle w:val="p1"/>
        <w:numPr>
          <w:ilvl w:val="0"/>
          <w:numId w:val="26"/>
        </w:numPr>
        <w:rPr>
          <w:rFonts w:ascii="Arial" w:hAnsi="Arial" w:cs="Arial"/>
        </w:rPr>
      </w:pPr>
      <w:r w:rsidRPr="00296034">
        <w:rPr>
          <w:rFonts w:ascii="Arial" w:hAnsi="Arial" w:cs="Arial"/>
        </w:rPr>
        <w:t>Improve change-of-direction (COD) speed and braking efficiency</w:t>
      </w:r>
    </w:p>
    <w:p w14:paraId="32B4B998" w14:textId="77777777" w:rsidR="0084071F" w:rsidRPr="00296034" w:rsidRDefault="0084071F" w:rsidP="0084071F">
      <w:pPr>
        <w:pStyle w:val="p1"/>
        <w:numPr>
          <w:ilvl w:val="0"/>
          <w:numId w:val="26"/>
        </w:numPr>
        <w:rPr>
          <w:rFonts w:ascii="Arial" w:hAnsi="Arial" w:cs="Arial"/>
        </w:rPr>
      </w:pPr>
      <w:r w:rsidRPr="00296034">
        <w:rPr>
          <w:rFonts w:ascii="Arial" w:hAnsi="Arial" w:cs="Arial"/>
        </w:rPr>
        <w:t>Increase lower-limb eccentric strength for safe deceleration and landing</w:t>
      </w:r>
    </w:p>
    <w:p w14:paraId="5A40C1D3" w14:textId="77777777" w:rsidR="0084071F" w:rsidRPr="00296034" w:rsidRDefault="0084071F" w:rsidP="0084071F">
      <w:pPr>
        <w:pStyle w:val="p1"/>
        <w:numPr>
          <w:ilvl w:val="0"/>
          <w:numId w:val="26"/>
        </w:numPr>
        <w:rPr>
          <w:rFonts w:ascii="Arial" w:hAnsi="Arial" w:cs="Arial"/>
        </w:rPr>
      </w:pPr>
      <w:r w:rsidRPr="00296034">
        <w:rPr>
          <w:rFonts w:ascii="Arial" w:hAnsi="Arial" w:cs="Arial"/>
        </w:rPr>
        <w:lastRenderedPageBreak/>
        <w:t>Enhance explosive power for aerial contests and re-acceleration</w:t>
      </w:r>
    </w:p>
    <w:p w14:paraId="0158B20B" w14:textId="77777777" w:rsidR="0084071F" w:rsidRPr="00296034" w:rsidRDefault="0084071F" w:rsidP="0084071F">
      <w:pPr>
        <w:pStyle w:val="p1"/>
        <w:numPr>
          <w:ilvl w:val="0"/>
          <w:numId w:val="26"/>
        </w:numPr>
        <w:rPr>
          <w:rFonts w:ascii="Arial" w:hAnsi="Arial" w:cs="Arial"/>
        </w:rPr>
      </w:pPr>
      <w:r w:rsidRPr="00296034">
        <w:rPr>
          <w:rFonts w:ascii="Arial" w:hAnsi="Arial" w:cs="Arial"/>
        </w:rPr>
        <w:t>Improve repeated-sprint and high-intensity intermittent capacity</w:t>
      </w:r>
    </w:p>
    <w:p w14:paraId="42B3032C" w14:textId="77777777" w:rsidR="0084071F" w:rsidRPr="00296034" w:rsidRDefault="0084071F" w:rsidP="0084071F">
      <w:pPr>
        <w:pStyle w:val="p3"/>
        <w:rPr>
          <w:rFonts w:ascii="Arial" w:hAnsi="Arial" w:cs="Arial"/>
        </w:rPr>
      </w:pPr>
    </w:p>
    <w:p w14:paraId="688D8B25" w14:textId="77777777" w:rsidR="0084071F" w:rsidRPr="00296034" w:rsidRDefault="0084071F" w:rsidP="0084071F">
      <w:pPr>
        <w:pStyle w:val="p4"/>
        <w:rPr>
          <w:rFonts w:ascii="Arial" w:hAnsi="Arial" w:cs="Arial"/>
        </w:rPr>
      </w:pPr>
      <w:r w:rsidRPr="00296034">
        <w:rPr>
          <w:rFonts w:ascii="Arial" w:hAnsi="Arial" w:cs="Arial"/>
          <w:b/>
          <w:bCs/>
        </w:rPr>
        <w:t>Injury-risk reduction goals</w:t>
      </w:r>
    </w:p>
    <w:p w14:paraId="191FFFC8" w14:textId="77777777" w:rsidR="0084071F" w:rsidRPr="00296034" w:rsidRDefault="0084071F" w:rsidP="0084071F">
      <w:pPr>
        <w:pStyle w:val="p1"/>
        <w:numPr>
          <w:ilvl w:val="0"/>
          <w:numId w:val="27"/>
        </w:numPr>
        <w:rPr>
          <w:rFonts w:ascii="Arial" w:hAnsi="Arial" w:cs="Arial"/>
        </w:rPr>
      </w:pPr>
      <w:r w:rsidRPr="00296034">
        <w:rPr>
          <w:rFonts w:ascii="Arial" w:hAnsi="Arial" w:cs="Arial"/>
        </w:rPr>
        <w:t>Improve single-leg landing mechanics</w:t>
      </w:r>
    </w:p>
    <w:p w14:paraId="7BA4605D" w14:textId="77777777" w:rsidR="0084071F" w:rsidRPr="00296034" w:rsidRDefault="0084071F" w:rsidP="0084071F">
      <w:pPr>
        <w:pStyle w:val="p1"/>
        <w:numPr>
          <w:ilvl w:val="0"/>
          <w:numId w:val="27"/>
        </w:numPr>
        <w:rPr>
          <w:rFonts w:ascii="Arial" w:hAnsi="Arial" w:cs="Arial"/>
        </w:rPr>
      </w:pPr>
      <w:r w:rsidRPr="00296034">
        <w:rPr>
          <w:rFonts w:ascii="Arial" w:hAnsi="Arial" w:cs="Arial"/>
        </w:rPr>
        <w:t>Reduce dynamic knee valgus during deceleration and pivoting</w:t>
      </w:r>
    </w:p>
    <w:p w14:paraId="6C11BF47" w14:textId="77777777" w:rsidR="0084071F" w:rsidRPr="00296034" w:rsidRDefault="0084071F" w:rsidP="0084071F">
      <w:pPr>
        <w:pStyle w:val="p1"/>
        <w:numPr>
          <w:ilvl w:val="0"/>
          <w:numId w:val="27"/>
        </w:numPr>
        <w:rPr>
          <w:rFonts w:ascii="Arial" w:hAnsi="Arial" w:cs="Arial"/>
        </w:rPr>
      </w:pPr>
      <w:r w:rsidRPr="00296034">
        <w:rPr>
          <w:rFonts w:ascii="Arial" w:hAnsi="Arial" w:cs="Arial"/>
        </w:rPr>
        <w:t>Improve trunk and hip stability during unilateral tasks</w:t>
      </w:r>
    </w:p>
    <w:p w14:paraId="0E82BAFE" w14:textId="2BB7F94B" w:rsidR="00E30DF6" w:rsidRPr="00296034" w:rsidRDefault="00E30DF6" w:rsidP="00E30DF6">
      <w:pPr>
        <w:rPr>
          <w:rFonts w:ascii="Arial" w:hAnsi="Arial" w:cs="Arial"/>
        </w:rPr>
      </w:pPr>
    </w:p>
    <w:p w14:paraId="35FDBBD7" w14:textId="77777777" w:rsidR="00E30DF6" w:rsidRPr="00296034" w:rsidRDefault="00E30DF6" w:rsidP="00E30DF6">
      <w:pPr>
        <w:rPr>
          <w:rFonts w:ascii="Arial" w:hAnsi="Arial" w:cs="Arial"/>
        </w:rPr>
      </w:pPr>
    </w:p>
    <w:p w14:paraId="65CB65F9" w14:textId="484C664F" w:rsidR="0084071F" w:rsidRPr="00296034" w:rsidRDefault="0084071F" w:rsidP="00E30DF6">
      <w:pPr>
        <w:rPr>
          <w:rFonts w:ascii="Arial" w:hAnsi="Arial" w:cs="Arial"/>
        </w:rPr>
      </w:pPr>
      <w:r w:rsidRPr="00296034">
        <w:rPr>
          <w:rFonts w:ascii="Arial" w:hAnsi="Arial" w:cs="Arial"/>
        </w:rPr>
        <w:t>Appendix 2.1: Screening and Performance Tests</w:t>
      </w:r>
    </w:p>
    <w:p w14:paraId="5693C869" w14:textId="77777777" w:rsidR="00296034" w:rsidRPr="00296034" w:rsidRDefault="00296034" w:rsidP="00E30DF6">
      <w:pPr>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1"/>
        <w:gridCol w:w="1607"/>
        <w:gridCol w:w="1626"/>
        <w:gridCol w:w="2522"/>
      </w:tblGrid>
      <w:tr w:rsidR="0084071F" w:rsidRPr="00296034" w14:paraId="2674C896" w14:textId="77777777" w:rsidTr="00996209">
        <w:trPr>
          <w:tblHeader/>
          <w:tblCellSpacing w:w="15" w:type="dxa"/>
        </w:trPr>
        <w:tc>
          <w:tcPr>
            <w:tcW w:w="0" w:type="auto"/>
            <w:vAlign w:val="center"/>
            <w:hideMark/>
          </w:tcPr>
          <w:p w14:paraId="4713F645" w14:textId="77777777" w:rsidR="0084071F" w:rsidRPr="00296034" w:rsidRDefault="0084071F">
            <w:pPr>
              <w:pStyle w:val="p1"/>
              <w:jc w:val="center"/>
              <w:rPr>
                <w:rFonts w:ascii="Arial" w:hAnsi="Arial" w:cs="Arial"/>
                <w:b/>
                <w:bCs/>
              </w:rPr>
            </w:pPr>
            <w:r w:rsidRPr="00296034">
              <w:rPr>
                <w:rFonts w:ascii="Arial" w:hAnsi="Arial" w:cs="Arial"/>
                <w:b/>
                <w:bCs/>
              </w:rPr>
              <w:t>Test</w:t>
            </w:r>
          </w:p>
        </w:tc>
        <w:tc>
          <w:tcPr>
            <w:tcW w:w="0" w:type="auto"/>
            <w:vAlign w:val="center"/>
            <w:hideMark/>
          </w:tcPr>
          <w:p w14:paraId="63DB95B9" w14:textId="77777777" w:rsidR="0084071F" w:rsidRPr="00296034" w:rsidRDefault="0084071F">
            <w:pPr>
              <w:pStyle w:val="p1"/>
              <w:jc w:val="center"/>
              <w:rPr>
                <w:rFonts w:ascii="Arial" w:hAnsi="Arial" w:cs="Arial"/>
                <w:b/>
                <w:bCs/>
              </w:rPr>
            </w:pPr>
            <w:r w:rsidRPr="00296034">
              <w:rPr>
                <w:rFonts w:ascii="Arial" w:hAnsi="Arial" w:cs="Arial"/>
                <w:b/>
                <w:bCs/>
              </w:rPr>
              <w:t>Athlete baseline (example)</w:t>
            </w:r>
          </w:p>
        </w:tc>
        <w:tc>
          <w:tcPr>
            <w:tcW w:w="0" w:type="auto"/>
            <w:vAlign w:val="center"/>
            <w:hideMark/>
          </w:tcPr>
          <w:p w14:paraId="7A0BC02E" w14:textId="77777777" w:rsidR="0084071F" w:rsidRPr="00296034" w:rsidRDefault="0084071F">
            <w:pPr>
              <w:pStyle w:val="p1"/>
              <w:jc w:val="center"/>
              <w:rPr>
                <w:rFonts w:ascii="Arial" w:hAnsi="Arial" w:cs="Arial"/>
                <w:b/>
                <w:bCs/>
              </w:rPr>
            </w:pPr>
            <w:r w:rsidRPr="00296034">
              <w:rPr>
                <w:rFonts w:ascii="Arial" w:hAnsi="Arial" w:cs="Arial"/>
                <w:b/>
                <w:bCs/>
              </w:rPr>
              <w:t>Normative / Target values</w:t>
            </w:r>
          </w:p>
        </w:tc>
        <w:tc>
          <w:tcPr>
            <w:tcW w:w="0" w:type="auto"/>
            <w:vAlign w:val="center"/>
            <w:hideMark/>
          </w:tcPr>
          <w:p w14:paraId="2FD8AD15" w14:textId="77777777" w:rsidR="0084071F" w:rsidRPr="00296034" w:rsidRDefault="0084071F">
            <w:pPr>
              <w:pStyle w:val="p1"/>
              <w:jc w:val="center"/>
              <w:rPr>
                <w:rFonts w:ascii="Arial" w:hAnsi="Arial" w:cs="Arial"/>
                <w:b/>
                <w:bCs/>
              </w:rPr>
            </w:pPr>
            <w:r w:rsidRPr="00296034">
              <w:rPr>
                <w:rFonts w:ascii="Arial" w:hAnsi="Arial" w:cs="Arial"/>
                <w:b/>
                <w:bCs/>
              </w:rPr>
              <w:t>Rationale</w:t>
            </w:r>
          </w:p>
        </w:tc>
      </w:tr>
      <w:tr w:rsidR="0084071F" w:rsidRPr="00296034" w14:paraId="6B6113EE" w14:textId="77777777" w:rsidTr="00996209">
        <w:trPr>
          <w:tblCellSpacing w:w="15" w:type="dxa"/>
        </w:trPr>
        <w:tc>
          <w:tcPr>
            <w:tcW w:w="0" w:type="auto"/>
            <w:vAlign w:val="center"/>
            <w:hideMark/>
          </w:tcPr>
          <w:p w14:paraId="693FE0AE" w14:textId="77777777" w:rsidR="0084071F" w:rsidRPr="00296034" w:rsidRDefault="0084071F">
            <w:pPr>
              <w:pStyle w:val="p1"/>
              <w:rPr>
                <w:rFonts w:ascii="Arial" w:hAnsi="Arial" w:cs="Arial"/>
              </w:rPr>
            </w:pPr>
            <w:r w:rsidRPr="00296034">
              <w:rPr>
                <w:rFonts w:ascii="Arial" w:hAnsi="Arial" w:cs="Arial"/>
              </w:rPr>
              <w:t>Isometric mid-thigh pull</w:t>
            </w:r>
          </w:p>
        </w:tc>
        <w:tc>
          <w:tcPr>
            <w:tcW w:w="0" w:type="auto"/>
            <w:vAlign w:val="center"/>
            <w:hideMark/>
          </w:tcPr>
          <w:p w14:paraId="529B6A45" w14:textId="77777777" w:rsidR="0084071F" w:rsidRPr="00296034" w:rsidRDefault="0084071F">
            <w:pPr>
              <w:pStyle w:val="p1"/>
              <w:rPr>
                <w:rFonts w:ascii="Arial" w:hAnsi="Arial" w:cs="Arial"/>
              </w:rPr>
            </w:pPr>
            <w:r w:rsidRPr="00296034">
              <w:rPr>
                <w:rFonts w:ascii="Arial" w:hAnsi="Arial" w:cs="Arial"/>
              </w:rPr>
              <w:t>Below positional norms</w:t>
            </w:r>
          </w:p>
        </w:tc>
        <w:tc>
          <w:tcPr>
            <w:tcW w:w="0" w:type="auto"/>
            <w:vAlign w:val="center"/>
            <w:hideMark/>
          </w:tcPr>
          <w:p w14:paraId="2F48CAF5" w14:textId="77777777" w:rsidR="0084071F" w:rsidRPr="00296034" w:rsidRDefault="0084071F">
            <w:pPr>
              <w:pStyle w:val="p1"/>
              <w:rPr>
                <w:rFonts w:ascii="Arial" w:hAnsi="Arial" w:cs="Arial"/>
              </w:rPr>
            </w:pPr>
            <w:r w:rsidRPr="00296034">
              <w:rPr>
                <w:rFonts w:ascii="Arial" w:hAnsi="Arial" w:cs="Arial"/>
              </w:rPr>
              <w:t>↑ peak force</w:t>
            </w:r>
          </w:p>
        </w:tc>
        <w:tc>
          <w:tcPr>
            <w:tcW w:w="0" w:type="auto"/>
            <w:vAlign w:val="center"/>
            <w:hideMark/>
          </w:tcPr>
          <w:p w14:paraId="169EF671" w14:textId="77777777" w:rsidR="0084071F" w:rsidRPr="00296034" w:rsidRDefault="0084071F">
            <w:pPr>
              <w:pStyle w:val="p1"/>
              <w:rPr>
                <w:rFonts w:ascii="Arial" w:hAnsi="Arial" w:cs="Arial"/>
              </w:rPr>
            </w:pPr>
            <w:r w:rsidRPr="00296034">
              <w:rPr>
                <w:rFonts w:ascii="Arial" w:hAnsi="Arial" w:cs="Arial"/>
              </w:rPr>
              <w:t>Lower-limb force production relates to COD and braking ability</w:t>
            </w:r>
          </w:p>
        </w:tc>
      </w:tr>
      <w:tr w:rsidR="0084071F" w:rsidRPr="00296034" w14:paraId="681096F4" w14:textId="77777777" w:rsidTr="00996209">
        <w:trPr>
          <w:tblCellSpacing w:w="15" w:type="dxa"/>
        </w:trPr>
        <w:tc>
          <w:tcPr>
            <w:tcW w:w="0" w:type="auto"/>
            <w:vAlign w:val="center"/>
            <w:hideMark/>
          </w:tcPr>
          <w:p w14:paraId="06468B39" w14:textId="77777777" w:rsidR="0084071F" w:rsidRPr="00296034" w:rsidRDefault="0084071F">
            <w:pPr>
              <w:pStyle w:val="p1"/>
              <w:rPr>
                <w:rFonts w:ascii="Arial" w:hAnsi="Arial" w:cs="Arial"/>
              </w:rPr>
            </w:pPr>
            <w:r w:rsidRPr="00296034">
              <w:rPr>
                <w:rFonts w:ascii="Arial" w:hAnsi="Arial" w:cs="Arial"/>
              </w:rPr>
              <w:t>Countermovement jump (CMJ)</w:t>
            </w:r>
          </w:p>
        </w:tc>
        <w:tc>
          <w:tcPr>
            <w:tcW w:w="0" w:type="auto"/>
            <w:vAlign w:val="center"/>
            <w:hideMark/>
          </w:tcPr>
          <w:p w14:paraId="5B57C3A0" w14:textId="77777777" w:rsidR="0084071F" w:rsidRPr="00296034" w:rsidRDefault="0084071F">
            <w:pPr>
              <w:pStyle w:val="p1"/>
              <w:rPr>
                <w:rFonts w:ascii="Arial" w:hAnsi="Arial" w:cs="Arial"/>
              </w:rPr>
            </w:pPr>
            <w:r w:rsidRPr="00296034">
              <w:rPr>
                <w:rFonts w:ascii="Arial" w:hAnsi="Arial" w:cs="Arial"/>
              </w:rPr>
              <w:t>Reduced height</w:t>
            </w:r>
          </w:p>
        </w:tc>
        <w:tc>
          <w:tcPr>
            <w:tcW w:w="0" w:type="auto"/>
            <w:vAlign w:val="center"/>
            <w:hideMark/>
          </w:tcPr>
          <w:p w14:paraId="50F8BAA0" w14:textId="77777777" w:rsidR="0084071F" w:rsidRPr="00296034" w:rsidRDefault="0084071F">
            <w:pPr>
              <w:pStyle w:val="p1"/>
              <w:rPr>
                <w:rFonts w:ascii="Arial" w:hAnsi="Arial" w:cs="Arial"/>
              </w:rPr>
            </w:pPr>
            <w:r w:rsidRPr="00296034">
              <w:rPr>
                <w:rFonts w:ascii="Arial" w:hAnsi="Arial" w:cs="Arial"/>
              </w:rPr>
              <w:t>↑ jump height</w:t>
            </w:r>
          </w:p>
        </w:tc>
        <w:tc>
          <w:tcPr>
            <w:tcW w:w="0" w:type="auto"/>
            <w:vAlign w:val="center"/>
            <w:hideMark/>
          </w:tcPr>
          <w:p w14:paraId="711C5C5F" w14:textId="77777777" w:rsidR="0084071F" w:rsidRPr="00296034" w:rsidRDefault="0084071F">
            <w:pPr>
              <w:pStyle w:val="p1"/>
              <w:rPr>
                <w:rFonts w:ascii="Arial" w:hAnsi="Arial" w:cs="Arial"/>
              </w:rPr>
            </w:pPr>
            <w:r w:rsidRPr="00296034">
              <w:rPr>
                <w:rFonts w:ascii="Arial" w:hAnsi="Arial" w:cs="Arial"/>
              </w:rPr>
              <w:t>Indicator of lower-limb power</w:t>
            </w:r>
          </w:p>
        </w:tc>
      </w:tr>
      <w:tr w:rsidR="0084071F" w:rsidRPr="00296034" w14:paraId="0D649999" w14:textId="77777777" w:rsidTr="00996209">
        <w:trPr>
          <w:tblCellSpacing w:w="15" w:type="dxa"/>
        </w:trPr>
        <w:tc>
          <w:tcPr>
            <w:tcW w:w="0" w:type="auto"/>
            <w:vAlign w:val="center"/>
            <w:hideMark/>
          </w:tcPr>
          <w:p w14:paraId="5F7C04CD" w14:textId="77777777" w:rsidR="0084071F" w:rsidRPr="00296034" w:rsidRDefault="0084071F">
            <w:pPr>
              <w:pStyle w:val="p1"/>
              <w:rPr>
                <w:rFonts w:ascii="Arial" w:hAnsi="Arial" w:cs="Arial"/>
              </w:rPr>
            </w:pPr>
            <w:r w:rsidRPr="00296034">
              <w:rPr>
                <w:rFonts w:ascii="Arial" w:hAnsi="Arial" w:cs="Arial"/>
              </w:rPr>
              <w:t>Single-leg drop landing (video analysis)</w:t>
            </w:r>
          </w:p>
        </w:tc>
        <w:tc>
          <w:tcPr>
            <w:tcW w:w="0" w:type="auto"/>
            <w:vAlign w:val="center"/>
            <w:hideMark/>
          </w:tcPr>
          <w:p w14:paraId="33D11779" w14:textId="77777777" w:rsidR="0084071F" w:rsidRPr="00296034" w:rsidRDefault="0084071F">
            <w:pPr>
              <w:pStyle w:val="p1"/>
              <w:rPr>
                <w:rFonts w:ascii="Arial" w:hAnsi="Arial" w:cs="Arial"/>
              </w:rPr>
            </w:pPr>
            <w:r w:rsidRPr="00296034">
              <w:rPr>
                <w:rFonts w:ascii="Arial" w:hAnsi="Arial" w:cs="Arial"/>
              </w:rPr>
              <w:t>Knee valgus present</w:t>
            </w:r>
          </w:p>
        </w:tc>
        <w:tc>
          <w:tcPr>
            <w:tcW w:w="0" w:type="auto"/>
            <w:vAlign w:val="center"/>
            <w:hideMark/>
          </w:tcPr>
          <w:p w14:paraId="777E3F1E" w14:textId="77777777" w:rsidR="0084071F" w:rsidRPr="00296034" w:rsidRDefault="0084071F">
            <w:pPr>
              <w:pStyle w:val="p1"/>
              <w:rPr>
                <w:rFonts w:ascii="Arial" w:hAnsi="Arial" w:cs="Arial"/>
              </w:rPr>
            </w:pPr>
            <w:r w:rsidRPr="00296034">
              <w:rPr>
                <w:rFonts w:ascii="Arial" w:hAnsi="Arial" w:cs="Arial"/>
              </w:rPr>
              <w:t>Neutral knee alignment</w:t>
            </w:r>
          </w:p>
        </w:tc>
        <w:tc>
          <w:tcPr>
            <w:tcW w:w="0" w:type="auto"/>
            <w:vAlign w:val="center"/>
            <w:hideMark/>
          </w:tcPr>
          <w:p w14:paraId="41484AA6" w14:textId="77777777" w:rsidR="0084071F" w:rsidRPr="00296034" w:rsidRDefault="0084071F">
            <w:pPr>
              <w:pStyle w:val="p1"/>
              <w:rPr>
                <w:rFonts w:ascii="Arial" w:hAnsi="Arial" w:cs="Arial"/>
              </w:rPr>
            </w:pPr>
            <w:r w:rsidRPr="00296034">
              <w:rPr>
                <w:rFonts w:ascii="Arial" w:hAnsi="Arial" w:cs="Arial"/>
              </w:rPr>
              <w:t>ACL injury risk screening</w:t>
            </w:r>
          </w:p>
        </w:tc>
      </w:tr>
      <w:tr w:rsidR="0084071F" w:rsidRPr="00296034" w14:paraId="0EBCCC71" w14:textId="77777777" w:rsidTr="00996209">
        <w:trPr>
          <w:tblCellSpacing w:w="15" w:type="dxa"/>
        </w:trPr>
        <w:tc>
          <w:tcPr>
            <w:tcW w:w="0" w:type="auto"/>
            <w:vAlign w:val="center"/>
            <w:hideMark/>
          </w:tcPr>
          <w:p w14:paraId="67654D82" w14:textId="77777777" w:rsidR="0084071F" w:rsidRPr="00296034" w:rsidRDefault="0084071F">
            <w:pPr>
              <w:pStyle w:val="p1"/>
              <w:rPr>
                <w:rFonts w:ascii="Arial" w:hAnsi="Arial" w:cs="Arial"/>
              </w:rPr>
            </w:pPr>
            <w:r w:rsidRPr="00296034">
              <w:rPr>
                <w:rFonts w:ascii="Arial" w:hAnsi="Arial" w:cs="Arial"/>
              </w:rPr>
              <w:t>505 COD test</w:t>
            </w:r>
          </w:p>
        </w:tc>
        <w:tc>
          <w:tcPr>
            <w:tcW w:w="0" w:type="auto"/>
            <w:vAlign w:val="center"/>
            <w:hideMark/>
          </w:tcPr>
          <w:p w14:paraId="345B66A5" w14:textId="77777777" w:rsidR="0084071F" w:rsidRPr="00296034" w:rsidRDefault="0084071F">
            <w:pPr>
              <w:pStyle w:val="p1"/>
              <w:rPr>
                <w:rFonts w:ascii="Arial" w:hAnsi="Arial" w:cs="Arial"/>
              </w:rPr>
            </w:pPr>
            <w:r w:rsidRPr="00296034">
              <w:rPr>
                <w:rFonts w:ascii="Arial" w:hAnsi="Arial" w:cs="Arial"/>
              </w:rPr>
              <w:t>Slower than WA norms</w:t>
            </w:r>
          </w:p>
        </w:tc>
        <w:tc>
          <w:tcPr>
            <w:tcW w:w="0" w:type="auto"/>
            <w:vAlign w:val="center"/>
            <w:hideMark/>
          </w:tcPr>
          <w:p w14:paraId="317D896E" w14:textId="77777777" w:rsidR="0084071F" w:rsidRPr="00296034" w:rsidRDefault="0084071F">
            <w:pPr>
              <w:pStyle w:val="p1"/>
              <w:rPr>
                <w:rFonts w:ascii="Arial" w:hAnsi="Arial" w:cs="Arial"/>
              </w:rPr>
            </w:pPr>
            <w:r w:rsidRPr="00296034">
              <w:rPr>
                <w:rFonts w:ascii="Arial" w:hAnsi="Arial" w:cs="Arial"/>
              </w:rPr>
              <w:t>↓ time</w:t>
            </w:r>
          </w:p>
        </w:tc>
        <w:tc>
          <w:tcPr>
            <w:tcW w:w="0" w:type="auto"/>
            <w:vAlign w:val="center"/>
            <w:hideMark/>
          </w:tcPr>
          <w:p w14:paraId="380E115C" w14:textId="77777777" w:rsidR="0084071F" w:rsidRPr="00296034" w:rsidRDefault="0084071F">
            <w:pPr>
              <w:pStyle w:val="p1"/>
              <w:rPr>
                <w:rFonts w:ascii="Arial" w:hAnsi="Arial" w:cs="Arial"/>
              </w:rPr>
            </w:pPr>
            <w:r w:rsidRPr="00296034">
              <w:rPr>
                <w:rFonts w:ascii="Arial" w:hAnsi="Arial" w:cs="Arial"/>
              </w:rPr>
              <w:t>Assesses braking + re-acceleration ability</w:t>
            </w:r>
          </w:p>
        </w:tc>
      </w:tr>
      <w:tr w:rsidR="0084071F" w:rsidRPr="00296034" w14:paraId="4F44A2CE" w14:textId="77777777" w:rsidTr="00996209">
        <w:trPr>
          <w:tblCellSpacing w:w="15" w:type="dxa"/>
        </w:trPr>
        <w:tc>
          <w:tcPr>
            <w:tcW w:w="0" w:type="auto"/>
            <w:vAlign w:val="center"/>
            <w:hideMark/>
          </w:tcPr>
          <w:p w14:paraId="7BFBD29B" w14:textId="77777777" w:rsidR="0084071F" w:rsidRPr="00296034" w:rsidRDefault="0084071F">
            <w:pPr>
              <w:pStyle w:val="p1"/>
              <w:rPr>
                <w:rFonts w:ascii="Arial" w:hAnsi="Arial" w:cs="Arial"/>
              </w:rPr>
            </w:pPr>
            <w:r w:rsidRPr="00296034">
              <w:rPr>
                <w:rFonts w:ascii="Arial" w:hAnsi="Arial" w:cs="Arial"/>
              </w:rPr>
              <w:t>Yo-Yo IR1</w:t>
            </w:r>
          </w:p>
        </w:tc>
        <w:tc>
          <w:tcPr>
            <w:tcW w:w="0" w:type="auto"/>
            <w:vAlign w:val="center"/>
            <w:hideMark/>
          </w:tcPr>
          <w:p w14:paraId="06CB700F" w14:textId="77777777" w:rsidR="0084071F" w:rsidRPr="00296034" w:rsidRDefault="0084071F">
            <w:pPr>
              <w:pStyle w:val="p1"/>
              <w:rPr>
                <w:rFonts w:ascii="Arial" w:hAnsi="Arial" w:cs="Arial"/>
              </w:rPr>
            </w:pPr>
            <w:r w:rsidRPr="00296034">
              <w:rPr>
                <w:rFonts w:ascii="Arial" w:hAnsi="Arial" w:cs="Arial"/>
              </w:rPr>
              <w:t>Below average</w:t>
            </w:r>
          </w:p>
        </w:tc>
        <w:tc>
          <w:tcPr>
            <w:tcW w:w="0" w:type="auto"/>
            <w:vAlign w:val="center"/>
            <w:hideMark/>
          </w:tcPr>
          <w:p w14:paraId="4596AA91" w14:textId="77777777" w:rsidR="0084071F" w:rsidRPr="00296034" w:rsidRDefault="0084071F">
            <w:pPr>
              <w:pStyle w:val="p1"/>
              <w:rPr>
                <w:rFonts w:ascii="Arial" w:hAnsi="Arial" w:cs="Arial"/>
              </w:rPr>
            </w:pPr>
            <w:r w:rsidRPr="00296034">
              <w:rPr>
                <w:rFonts w:ascii="Arial" w:hAnsi="Arial" w:cs="Arial"/>
              </w:rPr>
              <w:t>↑ distance</w:t>
            </w:r>
          </w:p>
        </w:tc>
        <w:tc>
          <w:tcPr>
            <w:tcW w:w="0" w:type="auto"/>
            <w:vAlign w:val="center"/>
            <w:hideMark/>
          </w:tcPr>
          <w:p w14:paraId="401A6294" w14:textId="77777777" w:rsidR="0084071F" w:rsidRPr="00296034" w:rsidRDefault="0084071F">
            <w:pPr>
              <w:pStyle w:val="p1"/>
              <w:rPr>
                <w:rFonts w:ascii="Arial" w:hAnsi="Arial" w:cs="Arial"/>
              </w:rPr>
            </w:pPr>
            <w:r w:rsidRPr="00296034">
              <w:rPr>
                <w:rFonts w:ascii="Arial" w:hAnsi="Arial" w:cs="Arial"/>
              </w:rPr>
              <w:t>Measures intermittent aerobic capacity</w:t>
            </w:r>
          </w:p>
        </w:tc>
      </w:tr>
    </w:tbl>
    <w:p w14:paraId="2110B817" w14:textId="77777777" w:rsidR="00296034" w:rsidRPr="00296034" w:rsidRDefault="00296034" w:rsidP="00E30DF6">
      <w:pPr>
        <w:rPr>
          <w:rFonts w:ascii="Arial" w:hAnsi="Arial" w:cs="Arial"/>
        </w:rPr>
      </w:pPr>
    </w:p>
    <w:p w14:paraId="6FB6958D" w14:textId="77777777" w:rsidR="00296034" w:rsidRPr="00296034" w:rsidRDefault="00296034" w:rsidP="00E30DF6">
      <w:pPr>
        <w:rPr>
          <w:rFonts w:ascii="Arial" w:hAnsi="Arial" w:cs="Arial"/>
        </w:rPr>
      </w:pPr>
    </w:p>
    <w:p w14:paraId="2F9457FD" w14:textId="4BE36EB6" w:rsidR="00E30DF6" w:rsidRPr="00296034" w:rsidRDefault="00FB7B35" w:rsidP="00E30DF6">
      <w:pPr>
        <w:rPr>
          <w:rFonts w:ascii="Arial" w:hAnsi="Arial" w:cs="Arial"/>
        </w:rPr>
      </w:pPr>
      <w:r w:rsidRPr="00FB7B35">
        <w:rPr>
          <w:rStyle w:val="s1"/>
          <w:rFonts w:ascii="Arial" w:hAnsi="Arial" w:cs="Arial"/>
          <w:noProof/>
          <w14:ligatures w14:val="standardContextual"/>
        </w:rPr>
        <w:pict w14:anchorId="5E53787C">
          <v:rect id="_x0000_i1031" alt="" style="width:415.3pt;height:.05pt;mso-width-percent:0;mso-height-percent:0;mso-width-percent:0;mso-height-percent:0" o:hralign="center" o:hrstd="t" o:hr="t" fillcolor="#a0a0a0" stroked="f"/>
        </w:pict>
      </w:r>
    </w:p>
    <w:p w14:paraId="70039EFC" w14:textId="69D1C58B" w:rsidR="00996209" w:rsidRPr="00296034" w:rsidRDefault="0084071F" w:rsidP="00E30DF6">
      <w:pPr>
        <w:rPr>
          <w:rFonts w:ascii="Arial" w:hAnsi="Arial" w:cs="Arial"/>
        </w:rPr>
      </w:pPr>
      <w:r w:rsidRPr="00296034">
        <w:rPr>
          <w:rFonts w:ascii="Arial" w:hAnsi="Arial" w:cs="Arial"/>
        </w:rPr>
        <w:t xml:space="preserve">Appendix 3: </w:t>
      </w:r>
      <w:commentRangeStart w:id="21"/>
      <w:r w:rsidRPr="00296034">
        <w:rPr>
          <w:rFonts w:ascii="Arial" w:hAnsi="Arial" w:cs="Arial"/>
        </w:rPr>
        <w:t>Mesocycle Overview (12 Weeks)</w:t>
      </w:r>
      <w:commentRangeEnd w:id="21"/>
      <w:r w:rsidR="000C5354">
        <w:rPr>
          <w:rStyle w:val="af"/>
        </w:rPr>
        <w:commentReference w:id="21"/>
      </w:r>
    </w:p>
    <w:p w14:paraId="674F1125" w14:textId="77777777" w:rsidR="0084071F" w:rsidRPr="00296034" w:rsidRDefault="0084071F" w:rsidP="0084071F">
      <w:pPr>
        <w:pStyle w:val="p3"/>
        <w:rPr>
          <w:rFonts w:ascii="Arial" w:hAnsi="Arial" w:cs="Arial"/>
        </w:rPr>
      </w:pPr>
      <w:r w:rsidRPr="00296034">
        <w:rPr>
          <w:rStyle w:val="s2"/>
          <w:rFonts w:ascii="Arial" w:hAnsi="Arial" w:cs="Arial"/>
          <w:b/>
          <w:bCs/>
        </w:rPr>
        <w:t>Structure</w:t>
      </w:r>
      <w:r w:rsidRPr="00296034">
        <w:rPr>
          <w:rFonts w:ascii="Arial" w:hAnsi="Arial" w:cs="Arial"/>
        </w:rPr>
        <w:t>: 4 training days + 1 conditioning day per week</w:t>
      </w:r>
    </w:p>
    <w:p w14:paraId="5F519401" w14:textId="77777777" w:rsidR="0084071F" w:rsidRPr="00296034" w:rsidRDefault="0084071F" w:rsidP="0084071F">
      <w:pPr>
        <w:pStyle w:val="p1"/>
        <w:numPr>
          <w:ilvl w:val="0"/>
          <w:numId w:val="28"/>
        </w:numPr>
        <w:rPr>
          <w:rFonts w:ascii="Arial" w:hAnsi="Arial" w:cs="Arial"/>
        </w:rPr>
      </w:pPr>
      <w:r w:rsidRPr="00296034">
        <w:rPr>
          <w:rFonts w:ascii="Arial" w:hAnsi="Arial" w:cs="Arial"/>
        </w:rPr>
        <w:t>Lower-body strength / power: 2 days</w:t>
      </w:r>
    </w:p>
    <w:p w14:paraId="57A7C2DA" w14:textId="77777777" w:rsidR="0084071F" w:rsidRPr="00296034" w:rsidRDefault="0084071F" w:rsidP="0084071F">
      <w:pPr>
        <w:pStyle w:val="p1"/>
        <w:numPr>
          <w:ilvl w:val="0"/>
          <w:numId w:val="28"/>
        </w:numPr>
        <w:rPr>
          <w:rFonts w:ascii="Arial" w:hAnsi="Arial" w:cs="Arial"/>
        </w:rPr>
      </w:pPr>
      <w:r w:rsidRPr="00296034">
        <w:rPr>
          <w:rFonts w:ascii="Arial" w:hAnsi="Arial" w:cs="Arial"/>
        </w:rPr>
        <w:t>Upper-body + trunk: 1 day</w:t>
      </w:r>
    </w:p>
    <w:p w14:paraId="59EB12E4" w14:textId="77777777" w:rsidR="0084071F" w:rsidRPr="00296034" w:rsidRDefault="0084071F" w:rsidP="0084071F">
      <w:pPr>
        <w:pStyle w:val="p1"/>
        <w:numPr>
          <w:ilvl w:val="0"/>
          <w:numId w:val="28"/>
        </w:numPr>
        <w:rPr>
          <w:rFonts w:ascii="Arial" w:hAnsi="Arial" w:cs="Arial"/>
        </w:rPr>
      </w:pPr>
      <w:r w:rsidRPr="00296034">
        <w:rPr>
          <w:rFonts w:ascii="Arial" w:hAnsi="Arial" w:cs="Arial"/>
        </w:rPr>
        <w:t>COD &amp; plyometrics: 1 day</w:t>
      </w:r>
    </w:p>
    <w:p w14:paraId="2A408BAC" w14:textId="77777777" w:rsidR="0084071F" w:rsidRPr="00296034" w:rsidRDefault="0084071F" w:rsidP="0084071F">
      <w:pPr>
        <w:pStyle w:val="p1"/>
        <w:numPr>
          <w:ilvl w:val="0"/>
          <w:numId w:val="28"/>
        </w:numPr>
        <w:rPr>
          <w:rFonts w:ascii="Arial" w:hAnsi="Arial" w:cs="Arial"/>
        </w:rPr>
      </w:pPr>
      <w:r w:rsidRPr="00296034">
        <w:rPr>
          <w:rFonts w:ascii="Arial" w:hAnsi="Arial" w:cs="Arial"/>
        </w:rPr>
        <w:t>Conditioning (court-based): 1 day</w:t>
      </w:r>
    </w:p>
    <w:p w14:paraId="5238A3C0" w14:textId="77777777" w:rsidR="00E30DF6" w:rsidRPr="00296034" w:rsidRDefault="00FB7B35" w:rsidP="00E30DF6">
      <w:pPr>
        <w:rPr>
          <w:rFonts w:ascii="Arial" w:hAnsi="Arial" w:cs="Arial"/>
        </w:rPr>
      </w:pPr>
      <w:r w:rsidRPr="00FB7B35">
        <w:rPr>
          <w:rStyle w:val="s1"/>
          <w:rFonts w:ascii="Arial" w:hAnsi="Arial" w:cs="Arial"/>
          <w:noProof/>
          <w14:ligatures w14:val="standardContextual"/>
        </w:rPr>
        <w:pict w14:anchorId="2D42F2F5">
          <v:rect id="_x0000_i1030" alt="" style="width:415.3pt;height:.05pt;mso-width-percent:0;mso-height-percent:0;mso-width-percent:0;mso-height-percent:0" o:hralign="center" o:hrstd="t" o:hr="t" fillcolor="#a0a0a0" stroked="f"/>
        </w:pict>
      </w:r>
    </w:p>
    <w:p w14:paraId="238B6671" w14:textId="77777777" w:rsidR="00E30DF6" w:rsidRPr="00296034" w:rsidRDefault="00E30DF6" w:rsidP="00E30DF6">
      <w:pPr>
        <w:rPr>
          <w:rFonts w:ascii="Arial" w:hAnsi="Arial" w:cs="Arial"/>
        </w:rPr>
      </w:pPr>
    </w:p>
    <w:p w14:paraId="2FEA14D5" w14:textId="61EEDC6F" w:rsidR="0084071F" w:rsidRPr="00296034" w:rsidRDefault="0084071F" w:rsidP="00E30DF6">
      <w:pPr>
        <w:rPr>
          <w:rFonts w:ascii="Arial" w:hAnsi="Arial" w:cs="Arial"/>
        </w:rPr>
      </w:pPr>
      <w:r w:rsidRPr="00296034">
        <w:rPr>
          <w:rFonts w:ascii="Arial" w:hAnsi="Arial" w:cs="Arial"/>
        </w:rPr>
        <w:t>Appendix 3.1: Mesocycle 1 (Weeks 1–3)</w:t>
      </w:r>
    </w:p>
    <w:p w14:paraId="422DEE8B" w14:textId="15DDFF24" w:rsidR="0084071F" w:rsidRPr="00296034" w:rsidRDefault="0084071F" w:rsidP="0084071F">
      <w:pPr>
        <w:pStyle w:val="p4"/>
        <w:rPr>
          <w:rFonts w:ascii="Arial" w:hAnsi="Arial" w:cs="Arial"/>
          <w:b/>
          <w:bCs/>
        </w:rPr>
      </w:pPr>
      <w:r w:rsidRPr="00296034">
        <w:rPr>
          <w:rFonts w:ascii="Arial" w:hAnsi="Arial" w:cs="Arial"/>
          <w:b/>
          <w:bCs/>
        </w:rPr>
        <w:t>Focus: Maximal strength &amp; eccentric contro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629"/>
        <w:gridCol w:w="2856"/>
        <w:gridCol w:w="1103"/>
        <w:gridCol w:w="1342"/>
        <w:gridCol w:w="804"/>
      </w:tblGrid>
      <w:tr w:rsidR="0084071F" w:rsidRPr="00296034" w14:paraId="3566759E" w14:textId="77777777" w:rsidTr="00996209">
        <w:trPr>
          <w:tblHeader/>
          <w:tblCellSpacing w:w="15" w:type="dxa"/>
        </w:trPr>
        <w:tc>
          <w:tcPr>
            <w:tcW w:w="0" w:type="auto"/>
            <w:vAlign w:val="center"/>
            <w:hideMark/>
          </w:tcPr>
          <w:p w14:paraId="7725290D" w14:textId="77777777" w:rsidR="0084071F" w:rsidRPr="00296034" w:rsidRDefault="0084071F">
            <w:pPr>
              <w:pStyle w:val="p1"/>
              <w:jc w:val="center"/>
              <w:rPr>
                <w:rFonts w:ascii="Arial" w:hAnsi="Arial" w:cs="Arial"/>
                <w:b/>
                <w:bCs/>
              </w:rPr>
            </w:pPr>
            <w:r w:rsidRPr="00296034">
              <w:rPr>
                <w:rFonts w:ascii="Arial" w:hAnsi="Arial" w:cs="Arial"/>
                <w:b/>
                <w:bCs/>
              </w:rPr>
              <w:t>Day</w:t>
            </w:r>
          </w:p>
        </w:tc>
        <w:tc>
          <w:tcPr>
            <w:tcW w:w="0" w:type="auto"/>
            <w:vAlign w:val="center"/>
            <w:hideMark/>
          </w:tcPr>
          <w:p w14:paraId="67A4E0C4" w14:textId="77777777" w:rsidR="0084071F" w:rsidRPr="00296034" w:rsidRDefault="0084071F">
            <w:pPr>
              <w:pStyle w:val="p1"/>
              <w:jc w:val="center"/>
              <w:rPr>
                <w:rFonts w:ascii="Arial" w:hAnsi="Arial" w:cs="Arial"/>
                <w:b/>
                <w:bCs/>
              </w:rPr>
            </w:pPr>
            <w:r w:rsidRPr="00296034">
              <w:rPr>
                <w:rFonts w:ascii="Arial" w:hAnsi="Arial" w:cs="Arial"/>
                <w:b/>
                <w:bCs/>
              </w:rPr>
              <w:t>Session focus</w:t>
            </w:r>
          </w:p>
        </w:tc>
        <w:tc>
          <w:tcPr>
            <w:tcW w:w="0" w:type="auto"/>
            <w:vAlign w:val="center"/>
            <w:hideMark/>
          </w:tcPr>
          <w:p w14:paraId="3B4FA196" w14:textId="77777777" w:rsidR="0084071F" w:rsidRPr="00296034" w:rsidRDefault="0084071F">
            <w:pPr>
              <w:pStyle w:val="p1"/>
              <w:jc w:val="center"/>
              <w:rPr>
                <w:rFonts w:ascii="Arial" w:hAnsi="Arial" w:cs="Arial"/>
                <w:b/>
                <w:bCs/>
              </w:rPr>
            </w:pPr>
            <w:r w:rsidRPr="00296034">
              <w:rPr>
                <w:rFonts w:ascii="Arial" w:hAnsi="Arial" w:cs="Arial"/>
                <w:b/>
                <w:bCs/>
              </w:rPr>
              <w:t>Key exercises</w:t>
            </w:r>
          </w:p>
        </w:tc>
        <w:tc>
          <w:tcPr>
            <w:tcW w:w="0" w:type="auto"/>
            <w:vAlign w:val="center"/>
            <w:hideMark/>
          </w:tcPr>
          <w:p w14:paraId="78F6BDEC" w14:textId="77777777" w:rsidR="0084071F" w:rsidRPr="00296034" w:rsidRDefault="0084071F">
            <w:pPr>
              <w:pStyle w:val="p1"/>
              <w:jc w:val="center"/>
              <w:rPr>
                <w:rFonts w:ascii="Arial" w:hAnsi="Arial" w:cs="Arial"/>
                <w:b/>
                <w:bCs/>
              </w:rPr>
            </w:pPr>
            <w:r w:rsidRPr="00296034">
              <w:rPr>
                <w:rFonts w:ascii="Arial" w:hAnsi="Arial" w:cs="Arial"/>
                <w:b/>
                <w:bCs/>
              </w:rPr>
              <w:t>Sets x Reps</w:t>
            </w:r>
          </w:p>
        </w:tc>
        <w:tc>
          <w:tcPr>
            <w:tcW w:w="0" w:type="auto"/>
            <w:vAlign w:val="center"/>
            <w:hideMark/>
          </w:tcPr>
          <w:p w14:paraId="2CE0FD0C" w14:textId="77777777" w:rsidR="0084071F" w:rsidRPr="00296034" w:rsidRDefault="0084071F">
            <w:pPr>
              <w:pStyle w:val="p1"/>
              <w:jc w:val="center"/>
              <w:rPr>
                <w:rFonts w:ascii="Arial" w:hAnsi="Arial" w:cs="Arial"/>
                <w:b/>
                <w:bCs/>
              </w:rPr>
            </w:pPr>
            <w:r w:rsidRPr="00296034">
              <w:rPr>
                <w:rFonts w:ascii="Arial" w:hAnsi="Arial" w:cs="Arial"/>
                <w:b/>
                <w:bCs/>
              </w:rPr>
              <w:t>Intensity</w:t>
            </w:r>
          </w:p>
        </w:tc>
        <w:tc>
          <w:tcPr>
            <w:tcW w:w="0" w:type="auto"/>
            <w:vAlign w:val="center"/>
            <w:hideMark/>
          </w:tcPr>
          <w:p w14:paraId="4E588801" w14:textId="77777777" w:rsidR="0084071F" w:rsidRPr="00296034" w:rsidRDefault="0084071F">
            <w:pPr>
              <w:pStyle w:val="p1"/>
              <w:jc w:val="center"/>
              <w:rPr>
                <w:rFonts w:ascii="Arial" w:hAnsi="Arial" w:cs="Arial"/>
                <w:b/>
                <w:bCs/>
              </w:rPr>
            </w:pPr>
            <w:r w:rsidRPr="00296034">
              <w:rPr>
                <w:rFonts w:ascii="Arial" w:hAnsi="Arial" w:cs="Arial"/>
                <w:b/>
                <w:bCs/>
              </w:rPr>
              <w:t>Rest</w:t>
            </w:r>
          </w:p>
        </w:tc>
      </w:tr>
      <w:tr w:rsidR="0084071F" w:rsidRPr="00296034" w14:paraId="3F74AEE8" w14:textId="77777777" w:rsidTr="00996209">
        <w:trPr>
          <w:tblCellSpacing w:w="15" w:type="dxa"/>
        </w:trPr>
        <w:tc>
          <w:tcPr>
            <w:tcW w:w="0" w:type="auto"/>
            <w:vAlign w:val="center"/>
            <w:hideMark/>
          </w:tcPr>
          <w:p w14:paraId="36BAED6A" w14:textId="77777777" w:rsidR="0084071F" w:rsidRPr="00296034" w:rsidRDefault="0084071F">
            <w:pPr>
              <w:pStyle w:val="p1"/>
              <w:rPr>
                <w:rFonts w:ascii="Arial" w:hAnsi="Arial" w:cs="Arial"/>
              </w:rPr>
            </w:pPr>
            <w:r w:rsidRPr="00296034">
              <w:rPr>
                <w:rFonts w:ascii="Arial" w:hAnsi="Arial" w:cs="Arial"/>
              </w:rPr>
              <w:t>Mon</w:t>
            </w:r>
          </w:p>
        </w:tc>
        <w:tc>
          <w:tcPr>
            <w:tcW w:w="0" w:type="auto"/>
            <w:vAlign w:val="center"/>
            <w:hideMark/>
          </w:tcPr>
          <w:p w14:paraId="3C32CC22" w14:textId="77777777" w:rsidR="0084071F" w:rsidRPr="00296034" w:rsidRDefault="0084071F">
            <w:pPr>
              <w:pStyle w:val="p1"/>
              <w:rPr>
                <w:rFonts w:ascii="Arial" w:hAnsi="Arial" w:cs="Arial"/>
              </w:rPr>
            </w:pPr>
            <w:r w:rsidRPr="00296034">
              <w:rPr>
                <w:rFonts w:ascii="Arial" w:hAnsi="Arial" w:cs="Arial"/>
              </w:rPr>
              <w:t>Lower body</w:t>
            </w:r>
          </w:p>
        </w:tc>
        <w:tc>
          <w:tcPr>
            <w:tcW w:w="0" w:type="auto"/>
            <w:vAlign w:val="center"/>
            <w:hideMark/>
          </w:tcPr>
          <w:p w14:paraId="03CDF8EA" w14:textId="77777777" w:rsidR="0084071F" w:rsidRPr="00296034" w:rsidRDefault="0084071F">
            <w:pPr>
              <w:pStyle w:val="p1"/>
              <w:rPr>
                <w:rFonts w:ascii="Arial" w:hAnsi="Arial" w:cs="Arial"/>
              </w:rPr>
            </w:pPr>
            <w:r w:rsidRPr="00296034">
              <w:rPr>
                <w:rFonts w:ascii="Arial" w:hAnsi="Arial" w:cs="Arial"/>
              </w:rPr>
              <w:t>Back squat, RDL, split squat</w:t>
            </w:r>
          </w:p>
        </w:tc>
        <w:tc>
          <w:tcPr>
            <w:tcW w:w="0" w:type="auto"/>
            <w:vAlign w:val="center"/>
            <w:hideMark/>
          </w:tcPr>
          <w:p w14:paraId="0FD2E434" w14:textId="77777777" w:rsidR="0084071F" w:rsidRPr="00296034" w:rsidRDefault="0084071F">
            <w:pPr>
              <w:pStyle w:val="p1"/>
              <w:rPr>
                <w:rFonts w:ascii="Arial" w:hAnsi="Arial" w:cs="Arial"/>
              </w:rPr>
            </w:pPr>
            <w:r w:rsidRPr="00296034">
              <w:rPr>
                <w:rFonts w:ascii="Arial" w:hAnsi="Arial" w:cs="Arial"/>
              </w:rPr>
              <w:t>4–5 x 4–6</w:t>
            </w:r>
          </w:p>
        </w:tc>
        <w:tc>
          <w:tcPr>
            <w:tcW w:w="0" w:type="auto"/>
            <w:vAlign w:val="center"/>
            <w:hideMark/>
          </w:tcPr>
          <w:p w14:paraId="28896566" w14:textId="77777777" w:rsidR="0084071F" w:rsidRPr="00296034" w:rsidRDefault="0084071F">
            <w:pPr>
              <w:pStyle w:val="p1"/>
              <w:rPr>
                <w:rFonts w:ascii="Arial" w:hAnsi="Arial" w:cs="Arial"/>
              </w:rPr>
            </w:pPr>
            <w:r w:rsidRPr="00296034">
              <w:rPr>
                <w:rFonts w:ascii="Arial" w:hAnsi="Arial" w:cs="Arial"/>
              </w:rPr>
              <w:t>80–85% 1RM</w:t>
            </w:r>
          </w:p>
        </w:tc>
        <w:tc>
          <w:tcPr>
            <w:tcW w:w="0" w:type="auto"/>
            <w:vAlign w:val="center"/>
            <w:hideMark/>
          </w:tcPr>
          <w:p w14:paraId="3A03D0F9" w14:textId="77777777" w:rsidR="0084071F" w:rsidRPr="00296034" w:rsidRDefault="0084071F">
            <w:pPr>
              <w:pStyle w:val="p1"/>
              <w:rPr>
                <w:rFonts w:ascii="Arial" w:hAnsi="Arial" w:cs="Arial"/>
              </w:rPr>
            </w:pPr>
            <w:r w:rsidRPr="00296034">
              <w:rPr>
                <w:rFonts w:ascii="Arial" w:hAnsi="Arial" w:cs="Arial"/>
              </w:rPr>
              <w:t>2–3 min</w:t>
            </w:r>
          </w:p>
        </w:tc>
      </w:tr>
      <w:tr w:rsidR="0084071F" w:rsidRPr="00296034" w14:paraId="5B5314B2" w14:textId="77777777" w:rsidTr="00996209">
        <w:trPr>
          <w:tblCellSpacing w:w="15" w:type="dxa"/>
        </w:trPr>
        <w:tc>
          <w:tcPr>
            <w:tcW w:w="0" w:type="auto"/>
            <w:vAlign w:val="center"/>
            <w:hideMark/>
          </w:tcPr>
          <w:p w14:paraId="7A66DAEF" w14:textId="77777777" w:rsidR="0084071F" w:rsidRPr="00296034" w:rsidRDefault="0084071F">
            <w:pPr>
              <w:pStyle w:val="p1"/>
              <w:rPr>
                <w:rFonts w:ascii="Arial" w:hAnsi="Arial" w:cs="Arial"/>
              </w:rPr>
            </w:pPr>
            <w:r w:rsidRPr="00296034">
              <w:rPr>
                <w:rFonts w:ascii="Arial" w:hAnsi="Arial" w:cs="Arial"/>
              </w:rPr>
              <w:t>Tue</w:t>
            </w:r>
          </w:p>
        </w:tc>
        <w:tc>
          <w:tcPr>
            <w:tcW w:w="0" w:type="auto"/>
            <w:vAlign w:val="center"/>
            <w:hideMark/>
          </w:tcPr>
          <w:p w14:paraId="56EA0F2A" w14:textId="77777777" w:rsidR="0084071F" w:rsidRPr="00296034" w:rsidRDefault="0084071F">
            <w:pPr>
              <w:pStyle w:val="p1"/>
              <w:rPr>
                <w:rFonts w:ascii="Arial" w:hAnsi="Arial" w:cs="Arial"/>
              </w:rPr>
            </w:pPr>
            <w:r w:rsidRPr="00296034">
              <w:rPr>
                <w:rFonts w:ascii="Arial" w:hAnsi="Arial" w:cs="Arial"/>
              </w:rPr>
              <w:t>Upper body</w:t>
            </w:r>
          </w:p>
        </w:tc>
        <w:tc>
          <w:tcPr>
            <w:tcW w:w="0" w:type="auto"/>
            <w:vAlign w:val="center"/>
            <w:hideMark/>
          </w:tcPr>
          <w:p w14:paraId="6C54A056" w14:textId="77777777" w:rsidR="0084071F" w:rsidRPr="00296034" w:rsidRDefault="0084071F">
            <w:pPr>
              <w:pStyle w:val="p1"/>
              <w:rPr>
                <w:rFonts w:ascii="Arial" w:hAnsi="Arial" w:cs="Arial"/>
              </w:rPr>
            </w:pPr>
            <w:r w:rsidRPr="00296034">
              <w:rPr>
                <w:rFonts w:ascii="Arial" w:hAnsi="Arial" w:cs="Arial"/>
              </w:rPr>
              <w:t>Bench press, row, shoulder press</w:t>
            </w:r>
          </w:p>
        </w:tc>
        <w:tc>
          <w:tcPr>
            <w:tcW w:w="0" w:type="auto"/>
            <w:vAlign w:val="center"/>
            <w:hideMark/>
          </w:tcPr>
          <w:p w14:paraId="0597FA88" w14:textId="77777777" w:rsidR="0084071F" w:rsidRPr="00296034" w:rsidRDefault="0084071F">
            <w:pPr>
              <w:pStyle w:val="p1"/>
              <w:rPr>
                <w:rFonts w:ascii="Arial" w:hAnsi="Arial" w:cs="Arial"/>
              </w:rPr>
            </w:pPr>
            <w:r w:rsidRPr="00296034">
              <w:rPr>
                <w:rFonts w:ascii="Arial" w:hAnsi="Arial" w:cs="Arial"/>
              </w:rPr>
              <w:t>4 x 5–6</w:t>
            </w:r>
          </w:p>
        </w:tc>
        <w:tc>
          <w:tcPr>
            <w:tcW w:w="0" w:type="auto"/>
            <w:vAlign w:val="center"/>
            <w:hideMark/>
          </w:tcPr>
          <w:p w14:paraId="3272ED7A" w14:textId="77777777" w:rsidR="0084071F" w:rsidRPr="00296034" w:rsidRDefault="0084071F">
            <w:pPr>
              <w:pStyle w:val="p1"/>
              <w:rPr>
                <w:rFonts w:ascii="Arial" w:hAnsi="Arial" w:cs="Arial"/>
              </w:rPr>
            </w:pPr>
            <w:r w:rsidRPr="00296034">
              <w:rPr>
                <w:rFonts w:ascii="Arial" w:hAnsi="Arial" w:cs="Arial"/>
              </w:rPr>
              <w:t>75–80%</w:t>
            </w:r>
          </w:p>
        </w:tc>
        <w:tc>
          <w:tcPr>
            <w:tcW w:w="0" w:type="auto"/>
            <w:vAlign w:val="center"/>
            <w:hideMark/>
          </w:tcPr>
          <w:p w14:paraId="7E0D3264" w14:textId="77777777" w:rsidR="0084071F" w:rsidRPr="00296034" w:rsidRDefault="0084071F">
            <w:pPr>
              <w:pStyle w:val="p1"/>
              <w:rPr>
                <w:rFonts w:ascii="Arial" w:hAnsi="Arial" w:cs="Arial"/>
              </w:rPr>
            </w:pPr>
            <w:r w:rsidRPr="00296034">
              <w:rPr>
                <w:rFonts w:ascii="Arial" w:hAnsi="Arial" w:cs="Arial"/>
              </w:rPr>
              <w:t>2 min</w:t>
            </w:r>
          </w:p>
        </w:tc>
      </w:tr>
      <w:tr w:rsidR="0084071F" w:rsidRPr="00296034" w14:paraId="3F284B05" w14:textId="77777777" w:rsidTr="00996209">
        <w:trPr>
          <w:tblCellSpacing w:w="15" w:type="dxa"/>
        </w:trPr>
        <w:tc>
          <w:tcPr>
            <w:tcW w:w="0" w:type="auto"/>
            <w:vAlign w:val="center"/>
            <w:hideMark/>
          </w:tcPr>
          <w:p w14:paraId="1D4DDFEF" w14:textId="77777777" w:rsidR="0084071F" w:rsidRPr="00296034" w:rsidRDefault="0084071F">
            <w:pPr>
              <w:pStyle w:val="p1"/>
              <w:rPr>
                <w:rFonts w:ascii="Arial" w:hAnsi="Arial" w:cs="Arial"/>
              </w:rPr>
            </w:pPr>
            <w:r w:rsidRPr="00296034">
              <w:rPr>
                <w:rFonts w:ascii="Arial" w:hAnsi="Arial" w:cs="Arial"/>
              </w:rPr>
              <w:t>Thu</w:t>
            </w:r>
          </w:p>
        </w:tc>
        <w:tc>
          <w:tcPr>
            <w:tcW w:w="0" w:type="auto"/>
            <w:vAlign w:val="center"/>
            <w:hideMark/>
          </w:tcPr>
          <w:p w14:paraId="4F94A38C" w14:textId="77777777" w:rsidR="0084071F" w:rsidRPr="00296034" w:rsidRDefault="0084071F">
            <w:pPr>
              <w:pStyle w:val="p1"/>
              <w:rPr>
                <w:rFonts w:ascii="Arial" w:hAnsi="Arial" w:cs="Arial"/>
              </w:rPr>
            </w:pPr>
            <w:r w:rsidRPr="00296034">
              <w:rPr>
                <w:rFonts w:ascii="Arial" w:hAnsi="Arial" w:cs="Arial"/>
              </w:rPr>
              <w:t>Lower body</w:t>
            </w:r>
          </w:p>
        </w:tc>
        <w:tc>
          <w:tcPr>
            <w:tcW w:w="0" w:type="auto"/>
            <w:vAlign w:val="center"/>
            <w:hideMark/>
          </w:tcPr>
          <w:p w14:paraId="145315E4" w14:textId="77777777" w:rsidR="0084071F" w:rsidRPr="00296034" w:rsidRDefault="0084071F">
            <w:pPr>
              <w:pStyle w:val="p1"/>
              <w:rPr>
                <w:rFonts w:ascii="Arial" w:hAnsi="Arial" w:cs="Arial"/>
              </w:rPr>
            </w:pPr>
            <w:r w:rsidRPr="00296034">
              <w:rPr>
                <w:rFonts w:ascii="Arial" w:hAnsi="Arial" w:cs="Arial"/>
              </w:rPr>
              <w:t>Trap bar deadlift, hip thrust, calf raises</w:t>
            </w:r>
          </w:p>
        </w:tc>
        <w:tc>
          <w:tcPr>
            <w:tcW w:w="0" w:type="auto"/>
            <w:vAlign w:val="center"/>
            <w:hideMark/>
          </w:tcPr>
          <w:p w14:paraId="527B921C" w14:textId="77777777" w:rsidR="0084071F" w:rsidRPr="00296034" w:rsidRDefault="0084071F">
            <w:pPr>
              <w:pStyle w:val="p1"/>
              <w:rPr>
                <w:rFonts w:ascii="Arial" w:hAnsi="Arial" w:cs="Arial"/>
              </w:rPr>
            </w:pPr>
            <w:r w:rsidRPr="00296034">
              <w:rPr>
                <w:rFonts w:ascii="Arial" w:hAnsi="Arial" w:cs="Arial"/>
              </w:rPr>
              <w:t>4 x 4–6</w:t>
            </w:r>
          </w:p>
        </w:tc>
        <w:tc>
          <w:tcPr>
            <w:tcW w:w="0" w:type="auto"/>
            <w:vAlign w:val="center"/>
            <w:hideMark/>
          </w:tcPr>
          <w:p w14:paraId="69A1248B" w14:textId="77777777" w:rsidR="0084071F" w:rsidRPr="00296034" w:rsidRDefault="0084071F">
            <w:pPr>
              <w:pStyle w:val="p1"/>
              <w:rPr>
                <w:rFonts w:ascii="Arial" w:hAnsi="Arial" w:cs="Arial"/>
              </w:rPr>
            </w:pPr>
            <w:r w:rsidRPr="00296034">
              <w:rPr>
                <w:rFonts w:ascii="Arial" w:hAnsi="Arial" w:cs="Arial"/>
              </w:rPr>
              <w:t>80–85%</w:t>
            </w:r>
          </w:p>
        </w:tc>
        <w:tc>
          <w:tcPr>
            <w:tcW w:w="0" w:type="auto"/>
            <w:vAlign w:val="center"/>
            <w:hideMark/>
          </w:tcPr>
          <w:p w14:paraId="6603E9AC" w14:textId="77777777" w:rsidR="0084071F" w:rsidRPr="00296034" w:rsidRDefault="0084071F">
            <w:pPr>
              <w:pStyle w:val="p1"/>
              <w:rPr>
                <w:rFonts w:ascii="Arial" w:hAnsi="Arial" w:cs="Arial"/>
              </w:rPr>
            </w:pPr>
            <w:r w:rsidRPr="00296034">
              <w:rPr>
                <w:rFonts w:ascii="Arial" w:hAnsi="Arial" w:cs="Arial"/>
              </w:rPr>
              <w:t>2–3 min</w:t>
            </w:r>
          </w:p>
        </w:tc>
      </w:tr>
      <w:tr w:rsidR="0084071F" w:rsidRPr="00296034" w14:paraId="32C9D05F" w14:textId="77777777" w:rsidTr="00996209">
        <w:trPr>
          <w:tblCellSpacing w:w="15" w:type="dxa"/>
        </w:trPr>
        <w:tc>
          <w:tcPr>
            <w:tcW w:w="0" w:type="auto"/>
            <w:vAlign w:val="center"/>
            <w:hideMark/>
          </w:tcPr>
          <w:p w14:paraId="07D2C900" w14:textId="77777777" w:rsidR="0084071F" w:rsidRPr="00296034" w:rsidRDefault="0084071F">
            <w:pPr>
              <w:pStyle w:val="p1"/>
              <w:rPr>
                <w:rFonts w:ascii="Arial" w:hAnsi="Arial" w:cs="Arial"/>
              </w:rPr>
            </w:pPr>
            <w:r w:rsidRPr="00296034">
              <w:rPr>
                <w:rFonts w:ascii="Arial" w:hAnsi="Arial" w:cs="Arial"/>
              </w:rPr>
              <w:t>Fri</w:t>
            </w:r>
          </w:p>
        </w:tc>
        <w:tc>
          <w:tcPr>
            <w:tcW w:w="0" w:type="auto"/>
            <w:vAlign w:val="center"/>
            <w:hideMark/>
          </w:tcPr>
          <w:p w14:paraId="3C75B1BC" w14:textId="77777777" w:rsidR="0084071F" w:rsidRPr="00296034" w:rsidRDefault="0084071F">
            <w:pPr>
              <w:pStyle w:val="p1"/>
              <w:rPr>
                <w:rFonts w:ascii="Arial" w:hAnsi="Arial" w:cs="Arial"/>
              </w:rPr>
            </w:pPr>
            <w:r w:rsidRPr="00296034">
              <w:rPr>
                <w:rFonts w:ascii="Arial" w:hAnsi="Arial" w:cs="Arial"/>
              </w:rPr>
              <w:t>Movement &amp; core</w:t>
            </w:r>
          </w:p>
        </w:tc>
        <w:tc>
          <w:tcPr>
            <w:tcW w:w="0" w:type="auto"/>
            <w:vAlign w:val="center"/>
            <w:hideMark/>
          </w:tcPr>
          <w:p w14:paraId="0A303DA3" w14:textId="77777777" w:rsidR="0084071F" w:rsidRPr="00296034" w:rsidRDefault="0084071F">
            <w:pPr>
              <w:pStyle w:val="p1"/>
              <w:rPr>
                <w:rFonts w:ascii="Arial" w:hAnsi="Arial" w:cs="Arial"/>
              </w:rPr>
            </w:pPr>
            <w:r w:rsidRPr="00296034">
              <w:rPr>
                <w:rFonts w:ascii="Arial" w:hAnsi="Arial" w:cs="Arial"/>
              </w:rPr>
              <w:t>Landing drills, anti-rotation core</w:t>
            </w:r>
          </w:p>
        </w:tc>
        <w:tc>
          <w:tcPr>
            <w:tcW w:w="0" w:type="auto"/>
            <w:vAlign w:val="center"/>
            <w:hideMark/>
          </w:tcPr>
          <w:p w14:paraId="77B93C80" w14:textId="77777777" w:rsidR="0084071F" w:rsidRPr="00296034" w:rsidRDefault="0084071F">
            <w:pPr>
              <w:pStyle w:val="p1"/>
              <w:rPr>
                <w:rFonts w:ascii="Arial" w:hAnsi="Arial" w:cs="Arial"/>
              </w:rPr>
            </w:pPr>
            <w:r w:rsidRPr="00296034">
              <w:rPr>
                <w:rFonts w:ascii="Arial" w:hAnsi="Arial" w:cs="Arial"/>
              </w:rPr>
              <w:t>3–4 x 6–8</w:t>
            </w:r>
          </w:p>
        </w:tc>
        <w:tc>
          <w:tcPr>
            <w:tcW w:w="0" w:type="auto"/>
            <w:vAlign w:val="center"/>
            <w:hideMark/>
          </w:tcPr>
          <w:p w14:paraId="1852F3BD" w14:textId="77777777" w:rsidR="0084071F" w:rsidRPr="00296034" w:rsidRDefault="0084071F">
            <w:pPr>
              <w:pStyle w:val="p1"/>
              <w:rPr>
                <w:rFonts w:ascii="Arial" w:hAnsi="Arial" w:cs="Arial"/>
              </w:rPr>
            </w:pPr>
            <w:r w:rsidRPr="00296034">
              <w:rPr>
                <w:rFonts w:ascii="Arial" w:hAnsi="Arial" w:cs="Arial"/>
              </w:rPr>
              <w:t>Moderate</w:t>
            </w:r>
          </w:p>
        </w:tc>
        <w:tc>
          <w:tcPr>
            <w:tcW w:w="0" w:type="auto"/>
            <w:vAlign w:val="center"/>
            <w:hideMark/>
          </w:tcPr>
          <w:p w14:paraId="415D4917" w14:textId="77777777" w:rsidR="0084071F" w:rsidRPr="00296034" w:rsidRDefault="0084071F">
            <w:pPr>
              <w:pStyle w:val="p1"/>
              <w:rPr>
                <w:rFonts w:ascii="Arial" w:hAnsi="Arial" w:cs="Arial"/>
              </w:rPr>
            </w:pPr>
            <w:r w:rsidRPr="00296034">
              <w:rPr>
                <w:rFonts w:ascii="Arial" w:hAnsi="Arial" w:cs="Arial"/>
              </w:rPr>
              <w:t>60–90 s</w:t>
            </w:r>
          </w:p>
        </w:tc>
      </w:tr>
    </w:tbl>
    <w:p w14:paraId="034B9E43" w14:textId="77777777" w:rsidR="0084071F" w:rsidRPr="00296034" w:rsidRDefault="0084071F" w:rsidP="0084071F">
      <w:pPr>
        <w:pStyle w:val="p1"/>
        <w:rPr>
          <w:rFonts w:ascii="Arial" w:hAnsi="Arial" w:cs="Arial"/>
        </w:rPr>
      </w:pPr>
      <w:r w:rsidRPr="00296034">
        <w:rPr>
          <w:rStyle w:val="s1"/>
          <w:rFonts w:ascii="Arial" w:hAnsi="Arial" w:cs="Arial"/>
          <w:b/>
          <w:bCs/>
        </w:rPr>
        <w:t>Rationale</w:t>
      </w:r>
      <w:r w:rsidRPr="00296034">
        <w:rPr>
          <w:rFonts w:ascii="Arial" w:hAnsi="Arial" w:cs="Arial"/>
        </w:rPr>
        <w:t>: Builds force capacity and eccentric braking ability required for WA deceleration and stopping mechanics.</w:t>
      </w:r>
    </w:p>
    <w:p w14:paraId="5B53F1C6" w14:textId="77777777" w:rsidR="00E30DF6" w:rsidRPr="00296034" w:rsidRDefault="00FB7B35" w:rsidP="00E30DF6">
      <w:pPr>
        <w:rPr>
          <w:rFonts w:ascii="Arial" w:hAnsi="Arial" w:cs="Arial"/>
        </w:rPr>
      </w:pPr>
      <w:r w:rsidRPr="00FB7B35">
        <w:rPr>
          <w:rStyle w:val="s2"/>
          <w:rFonts w:ascii="Arial" w:hAnsi="Arial" w:cs="Arial"/>
          <w:noProof/>
          <w14:ligatures w14:val="standardContextual"/>
        </w:rPr>
        <w:pict w14:anchorId="0E91C3EF">
          <v:rect id="_x0000_i1029" alt="" style="width:415.3pt;height:.05pt;mso-width-percent:0;mso-height-percent:0;mso-width-percent:0;mso-height-percent:0" o:hralign="center" o:hrstd="t" o:hr="t" fillcolor="#a0a0a0" stroked="f"/>
        </w:pict>
      </w:r>
    </w:p>
    <w:p w14:paraId="49351E73" w14:textId="77777777" w:rsidR="00E30DF6" w:rsidRPr="00296034" w:rsidRDefault="00E30DF6" w:rsidP="00E30DF6">
      <w:pPr>
        <w:rPr>
          <w:rFonts w:ascii="Arial" w:hAnsi="Arial" w:cs="Arial"/>
        </w:rPr>
      </w:pPr>
    </w:p>
    <w:p w14:paraId="709A0C73" w14:textId="3E6F26ED" w:rsidR="0084071F" w:rsidRPr="00296034" w:rsidRDefault="0084071F" w:rsidP="00E30DF6">
      <w:pPr>
        <w:rPr>
          <w:rFonts w:ascii="Arial" w:hAnsi="Arial" w:cs="Arial"/>
        </w:rPr>
      </w:pPr>
      <w:r w:rsidRPr="00296034">
        <w:rPr>
          <w:rFonts w:ascii="Arial" w:hAnsi="Arial" w:cs="Arial"/>
        </w:rPr>
        <w:t>Appendix 3.2: Mesocycle 2 (Weeks 4–7)</w:t>
      </w:r>
    </w:p>
    <w:p w14:paraId="60DC94A5" w14:textId="1EB543BC" w:rsidR="0084071F" w:rsidRPr="00296034" w:rsidRDefault="0084071F" w:rsidP="0084071F">
      <w:pPr>
        <w:pStyle w:val="p4"/>
        <w:rPr>
          <w:rFonts w:ascii="Arial" w:hAnsi="Arial" w:cs="Arial"/>
        </w:rPr>
      </w:pPr>
      <w:r w:rsidRPr="00296034">
        <w:rPr>
          <w:rFonts w:ascii="Arial" w:hAnsi="Arial" w:cs="Arial"/>
          <w:b/>
          <w:bCs/>
        </w:rPr>
        <w:t>Focus: Strength–speed &amp; COD mechan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315"/>
        <w:gridCol w:w="2744"/>
        <w:gridCol w:w="1011"/>
        <w:gridCol w:w="1447"/>
        <w:gridCol w:w="1217"/>
      </w:tblGrid>
      <w:tr w:rsidR="0084071F" w:rsidRPr="00296034" w14:paraId="05AB2AD8" w14:textId="77777777" w:rsidTr="00996209">
        <w:trPr>
          <w:tblHeader/>
          <w:tblCellSpacing w:w="15" w:type="dxa"/>
        </w:trPr>
        <w:tc>
          <w:tcPr>
            <w:tcW w:w="0" w:type="auto"/>
            <w:vAlign w:val="center"/>
            <w:hideMark/>
          </w:tcPr>
          <w:p w14:paraId="093F5F94" w14:textId="77777777" w:rsidR="0084071F" w:rsidRPr="00296034" w:rsidRDefault="0084071F">
            <w:pPr>
              <w:pStyle w:val="p1"/>
              <w:jc w:val="center"/>
              <w:rPr>
                <w:rFonts w:ascii="Arial" w:hAnsi="Arial" w:cs="Arial"/>
                <w:b/>
                <w:bCs/>
              </w:rPr>
            </w:pPr>
            <w:r w:rsidRPr="00296034">
              <w:rPr>
                <w:rFonts w:ascii="Arial" w:hAnsi="Arial" w:cs="Arial"/>
                <w:b/>
                <w:bCs/>
              </w:rPr>
              <w:t>Day</w:t>
            </w:r>
          </w:p>
        </w:tc>
        <w:tc>
          <w:tcPr>
            <w:tcW w:w="0" w:type="auto"/>
            <w:vAlign w:val="center"/>
            <w:hideMark/>
          </w:tcPr>
          <w:p w14:paraId="5F4257E0" w14:textId="77777777" w:rsidR="0084071F" w:rsidRPr="00296034" w:rsidRDefault="0084071F">
            <w:pPr>
              <w:pStyle w:val="p1"/>
              <w:jc w:val="center"/>
              <w:rPr>
                <w:rFonts w:ascii="Arial" w:hAnsi="Arial" w:cs="Arial"/>
                <w:b/>
                <w:bCs/>
              </w:rPr>
            </w:pPr>
            <w:r w:rsidRPr="00296034">
              <w:rPr>
                <w:rFonts w:ascii="Arial" w:hAnsi="Arial" w:cs="Arial"/>
                <w:b/>
                <w:bCs/>
              </w:rPr>
              <w:t>Session focus</w:t>
            </w:r>
          </w:p>
        </w:tc>
        <w:tc>
          <w:tcPr>
            <w:tcW w:w="0" w:type="auto"/>
            <w:vAlign w:val="center"/>
            <w:hideMark/>
          </w:tcPr>
          <w:p w14:paraId="0F32258A" w14:textId="77777777" w:rsidR="0084071F" w:rsidRPr="00296034" w:rsidRDefault="0084071F">
            <w:pPr>
              <w:pStyle w:val="p1"/>
              <w:jc w:val="center"/>
              <w:rPr>
                <w:rFonts w:ascii="Arial" w:hAnsi="Arial" w:cs="Arial"/>
                <w:b/>
                <w:bCs/>
              </w:rPr>
            </w:pPr>
            <w:r w:rsidRPr="00296034">
              <w:rPr>
                <w:rFonts w:ascii="Arial" w:hAnsi="Arial" w:cs="Arial"/>
                <w:b/>
                <w:bCs/>
              </w:rPr>
              <w:t>Key exercises</w:t>
            </w:r>
          </w:p>
        </w:tc>
        <w:tc>
          <w:tcPr>
            <w:tcW w:w="0" w:type="auto"/>
            <w:vAlign w:val="center"/>
            <w:hideMark/>
          </w:tcPr>
          <w:p w14:paraId="11D6C799" w14:textId="77777777" w:rsidR="0084071F" w:rsidRPr="00296034" w:rsidRDefault="0084071F">
            <w:pPr>
              <w:pStyle w:val="p1"/>
              <w:jc w:val="center"/>
              <w:rPr>
                <w:rFonts w:ascii="Arial" w:hAnsi="Arial" w:cs="Arial"/>
                <w:b/>
                <w:bCs/>
              </w:rPr>
            </w:pPr>
            <w:r w:rsidRPr="00296034">
              <w:rPr>
                <w:rFonts w:ascii="Arial" w:hAnsi="Arial" w:cs="Arial"/>
                <w:b/>
                <w:bCs/>
              </w:rPr>
              <w:t>Sets x Reps</w:t>
            </w:r>
          </w:p>
        </w:tc>
        <w:tc>
          <w:tcPr>
            <w:tcW w:w="0" w:type="auto"/>
            <w:vAlign w:val="center"/>
            <w:hideMark/>
          </w:tcPr>
          <w:p w14:paraId="77B3EF5A" w14:textId="77777777" w:rsidR="0084071F" w:rsidRPr="00296034" w:rsidRDefault="0084071F">
            <w:pPr>
              <w:pStyle w:val="p1"/>
              <w:jc w:val="center"/>
              <w:rPr>
                <w:rFonts w:ascii="Arial" w:hAnsi="Arial" w:cs="Arial"/>
                <w:b/>
                <w:bCs/>
              </w:rPr>
            </w:pPr>
            <w:r w:rsidRPr="00296034">
              <w:rPr>
                <w:rFonts w:ascii="Arial" w:hAnsi="Arial" w:cs="Arial"/>
                <w:b/>
                <w:bCs/>
              </w:rPr>
              <w:t>Intensity</w:t>
            </w:r>
          </w:p>
        </w:tc>
        <w:tc>
          <w:tcPr>
            <w:tcW w:w="0" w:type="auto"/>
            <w:vAlign w:val="center"/>
            <w:hideMark/>
          </w:tcPr>
          <w:p w14:paraId="4CF2476E" w14:textId="77777777" w:rsidR="0084071F" w:rsidRPr="00296034" w:rsidRDefault="0084071F">
            <w:pPr>
              <w:pStyle w:val="p1"/>
              <w:jc w:val="center"/>
              <w:rPr>
                <w:rFonts w:ascii="Arial" w:hAnsi="Arial" w:cs="Arial"/>
                <w:b/>
                <w:bCs/>
              </w:rPr>
            </w:pPr>
            <w:r w:rsidRPr="00296034">
              <w:rPr>
                <w:rFonts w:ascii="Arial" w:hAnsi="Arial" w:cs="Arial"/>
                <w:b/>
                <w:bCs/>
              </w:rPr>
              <w:t>Rest</w:t>
            </w:r>
          </w:p>
        </w:tc>
      </w:tr>
      <w:tr w:rsidR="0084071F" w:rsidRPr="00296034" w14:paraId="29401D37" w14:textId="77777777" w:rsidTr="00996209">
        <w:trPr>
          <w:tblCellSpacing w:w="15" w:type="dxa"/>
        </w:trPr>
        <w:tc>
          <w:tcPr>
            <w:tcW w:w="0" w:type="auto"/>
            <w:vAlign w:val="center"/>
            <w:hideMark/>
          </w:tcPr>
          <w:p w14:paraId="129758D1" w14:textId="77777777" w:rsidR="0084071F" w:rsidRPr="00296034" w:rsidRDefault="0084071F">
            <w:pPr>
              <w:pStyle w:val="p1"/>
              <w:rPr>
                <w:rFonts w:ascii="Arial" w:hAnsi="Arial" w:cs="Arial"/>
              </w:rPr>
            </w:pPr>
            <w:r w:rsidRPr="00296034">
              <w:rPr>
                <w:rFonts w:ascii="Arial" w:hAnsi="Arial" w:cs="Arial"/>
              </w:rPr>
              <w:t>Mon</w:t>
            </w:r>
          </w:p>
        </w:tc>
        <w:tc>
          <w:tcPr>
            <w:tcW w:w="0" w:type="auto"/>
            <w:vAlign w:val="center"/>
            <w:hideMark/>
          </w:tcPr>
          <w:p w14:paraId="5337142E" w14:textId="77777777" w:rsidR="0084071F" w:rsidRPr="00296034" w:rsidRDefault="0084071F">
            <w:pPr>
              <w:pStyle w:val="p1"/>
              <w:rPr>
                <w:rFonts w:ascii="Arial" w:hAnsi="Arial" w:cs="Arial"/>
              </w:rPr>
            </w:pPr>
            <w:r w:rsidRPr="00296034">
              <w:rPr>
                <w:rFonts w:ascii="Arial" w:hAnsi="Arial" w:cs="Arial"/>
              </w:rPr>
              <w:t>Lower body</w:t>
            </w:r>
          </w:p>
        </w:tc>
        <w:tc>
          <w:tcPr>
            <w:tcW w:w="0" w:type="auto"/>
            <w:vAlign w:val="center"/>
            <w:hideMark/>
          </w:tcPr>
          <w:p w14:paraId="030E02C7" w14:textId="77777777" w:rsidR="0084071F" w:rsidRPr="00296034" w:rsidRDefault="0084071F">
            <w:pPr>
              <w:pStyle w:val="p1"/>
              <w:rPr>
                <w:rFonts w:ascii="Arial" w:hAnsi="Arial" w:cs="Arial"/>
              </w:rPr>
            </w:pPr>
            <w:r w:rsidRPr="00296034">
              <w:rPr>
                <w:rFonts w:ascii="Arial" w:hAnsi="Arial" w:cs="Arial"/>
              </w:rPr>
              <w:t>Front squat, Bulgarian split squat</w:t>
            </w:r>
          </w:p>
        </w:tc>
        <w:tc>
          <w:tcPr>
            <w:tcW w:w="0" w:type="auto"/>
            <w:vAlign w:val="center"/>
            <w:hideMark/>
          </w:tcPr>
          <w:p w14:paraId="4B8D4C82" w14:textId="77777777" w:rsidR="0084071F" w:rsidRPr="00296034" w:rsidRDefault="0084071F">
            <w:pPr>
              <w:pStyle w:val="p1"/>
              <w:rPr>
                <w:rFonts w:ascii="Arial" w:hAnsi="Arial" w:cs="Arial"/>
              </w:rPr>
            </w:pPr>
            <w:r w:rsidRPr="00296034">
              <w:rPr>
                <w:rFonts w:ascii="Arial" w:hAnsi="Arial" w:cs="Arial"/>
              </w:rPr>
              <w:t>4 x 3–5</w:t>
            </w:r>
          </w:p>
        </w:tc>
        <w:tc>
          <w:tcPr>
            <w:tcW w:w="0" w:type="auto"/>
            <w:vAlign w:val="center"/>
            <w:hideMark/>
          </w:tcPr>
          <w:p w14:paraId="06BCE442" w14:textId="77777777" w:rsidR="0084071F" w:rsidRPr="00296034" w:rsidRDefault="0084071F">
            <w:pPr>
              <w:pStyle w:val="p1"/>
              <w:rPr>
                <w:rFonts w:ascii="Arial" w:hAnsi="Arial" w:cs="Arial"/>
              </w:rPr>
            </w:pPr>
            <w:r w:rsidRPr="00296034">
              <w:rPr>
                <w:rFonts w:ascii="Arial" w:hAnsi="Arial" w:cs="Arial"/>
              </w:rPr>
              <w:t>70–80%</w:t>
            </w:r>
          </w:p>
        </w:tc>
        <w:tc>
          <w:tcPr>
            <w:tcW w:w="0" w:type="auto"/>
            <w:vAlign w:val="center"/>
            <w:hideMark/>
          </w:tcPr>
          <w:p w14:paraId="178D77F8" w14:textId="77777777" w:rsidR="0084071F" w:rsidRPr="00296034" w:rsidRDefault="0084071F">
            <w:pPr>
              <w:pStyle w:val="p1"/>
              <w:rPr>
                <w:rFonts w:ascii="Arial" w:hAnsi="Arial" w:cs="Arial"/>
              </w:rPr>
            </w:pPr>
            <w:r w:rsidRPr="00296034">
              <w:rPr>
                <w:rFonts w:ascii="Arial" w:hAnsi="Arial" w:cs="Arial"/>
              </w:rPr>
              <w:t>2–3 min</w:t>
            </w:r>
          </w:p>
        </w:tc>
      </w:tr>
      <w:tr w:rsidR="0084071F" w:rsidRPr="00296034" w14:paraId="5C9320B0" w14:textId="77777777" w:rsidTr="00996209">
        <w:trPr>
          <w:tblCellSpacing w:w="15" w:type="dxa"/>
        </w:trPr>
        <w:tc>
          <w:tcPr>
            <w:tcW w:w="0" w:type="auto"/>
            <w:vAlign w:val="center"/>
            <w:hideMark/>
          </w:tcPr>
          <w:p w14:paraId="1BADA2B2" w14:textId="77777777" w:rsidR="0084071F" w:rsidRPr="00296034" w:rsidRDefault="0084071F">
            <w:pPr>
              <w:pStyle w:val="p1"/>
              <w:rPr>
                <w:rFonts w:ascii="Arial" w:hAnsi="Arial" w:cs="Arial"/>
              </w:rPr>
            </w:pPr>
            <w:r w:rsidRPr="00296034">
              <w:rPr>
                <w:rFonts w:ascii="Arial" w:hAnsi="Arial" w:cs="Arial"/>
              </w:rPr>
              <w:t>Tue</w:t>
            </w:r>
          </w:p>
        </w:tc>
        <w:tc>
          <w:tcPr>
            <w:tcW w:w="0" w:type="auto"/>
            <w:vAlign w:val="center"/>
            <w:hideMark/>
          </w:tcPr>
          <w:p w14:paraId="6F4746BA" w14:textId="77777777" w:rsidR="0084071F" w:rsidRPr="00296034" w:rsidRDefault="0084071F">
            <w:pPr>
              <w:pStyle w:val="p1"/>
              <w:rPr>
                <w:rFonts w:ascii="Arial" w:hAnsi="Arial" w:cs="Arial"/>
              </w:rPr>
            </w:pPr>
            <w:r w:rsidRPr="00296034">
              <w:rPr>
                <w:rFonts w:ascii="Arial" w:hAnsi="Arial" w:cs="Arial"/>
              </w:rPr>
              <w:t>Upper body</w:t>
            </w:r>
          </w:p>
        </w:tc>
        <w:tc>
          <w:tcPr>
            <w:tcW w:w="0" w:type="auto"/>
            <w:vAlign w:val="center"/>
            <w:hideMark/>
          </w:tcPr>
          <w:p w14:paraId="1C713307" w14:textId="77777777" w:rsidR="0084071F" w:rsidRPr="00296034" w:rsidRDefault="0084071F">
            <w:pPr>
              <w:pStyle w:val="p1"/>
              <w:rPr>
                <w:rFonts w:ascii="Arial" w:hAnsi="Arial" w:cs="Arial"/>
              </w:rPr>
            </w:pPr>
            <w:r w:rsidRPr="00296034">
              <w:rPr>
                <w:rFonts w:ascii="Arial" w:hAnsi="Arial" w:cs="Arial"/>
              </w:rPr>
              <w:t>Push press, pull-ups, med-ball throws</w:t>
            </w:r>
          </w:p>
        </w:tc>
        <w:tc>
          <w:tcPr>
            <w:tcW w:w="0" w:type="auto"/>
            <w:vAlign w:val="center"/>
            <w:hideMark/>
          </w:tcPr>
          <w:p w14:paraId="3DBF44C5" w14:textId="77777777" w:rsidR="0084071F" w:rsidRPr="00296034" w:rsidRDefault="0084071F">
            <w:pPr>
              <w:pStyle w:val="p1"/>
              <w:rPr>
                <w:rFonts w:ascii="Arial" w:hAnsi="Arial" w:cs="Arial"/>
              </w:rPr>
            </w:pPr>
            <w:r w:rsidRPr="00296034">
              <w:rPr>
                <w:rFonts w:ascii="Arial" w:hAnsi="Arial" w:cs="Arial"/>
              </w:rPr>
              <w:t>3–4 x 4–6</w:t>
            </w:r>
          </w:p>
        </w:tc>
        <w:tc>
          <w:tcPr>
            <w:tcW w:w="0" w:type="auto"/>
            <w:vAlign w:val="center"/>
            <w:hideMark/>
          </w:tcPr>
          <w:p w14:paraId="6DBE205E" w14:textId="77777777" w:rsidR="0084071F" w:rsidRPr="00296034" w:rsidRDefault="0084071F">
            <w:pPr>
              <w:pStyle w:val="p1"/>
              <w:rPr>
                <w:rFonts w:ascii="Arial" w:hAnsi="Arial" w:cs="Arial"/>
              </w:rPr>
            </w:pPr>
            <w:r w:rsidRPr="00296034">
              <w:rPr>
                <w:rFonts w:ascii="Arial" w:hAnsi="Arial" w:cs="Arial"/>
              </w:rPr>
              <w:t>Moderate</w:t>
            </w:r>
          </w:p>
        </w:tc>
        <w:tc>
          <w:tcPr>
            <w:tcW w:w="0" w:type="auto"/>
            <w:vAlign w:val="center"/>
            <w:hideMark/>
          </w:tcPr>
          <w:p w14:paraId="31EC9815" w14:textId="77777777" w:rsidR="0084071F" w:rsidRPr="00296034" w:rsidRDefault="0084071F">
            <w:pPr>
              <w:pStyle w:val="p1"/>
              <w:rPr>
                <w:rFonts w:ascii="Arial" w:hAnsi="Arial" w:cs="Arial"/>
              </w:rPr>
            </w:pPr>
            <w:r w:rsidRPr="00296034">
              <w:rPr>
                <w:rFonts w:ascii="Arial" w:hAnsi="Arial" w:cs="Arial"/>
              </w:rPr>
              <w:t>2 min</w:t>
            </w:r>
          </w:p>
        </w:tc>
      </w:tr>
      <w:tr w:rsidR="0084071F" w:rsidRPr="00296034" w14:paraId="318469A1" w14:textId="77777777" w:rsidTr="00996209">
        <w:trPr>
          <w:tblCellSpacing w:w="15" w:type="dxa"/>
        </w:trPr>
        <w:tc>
          <w:tcPr>
            <w:tcW w:w="0" w:type="auto"/>
            <w:vAlign w:val="center"/>
            <w:hideMark/>
          </w:tcPr>
          <w:p w14:paraId="1359EF95" w14:textId="77777777" w:rsidR="0084071F" w:rsidRPr="00296034" w:rsidRDefault="0084071F">
            <w:pPr>
              <w:pStyle w:val="p1"/>
              <w:rPr>
                <w:rFonts w:ascii="Arial" w:hAnsi="Arial" w:cs="Arial"/>
              </w:rPr>
            </w:pPr>
            <w:r w:rsidRPr="00296034">
              <w:rPr>
                <w:rFonts w:ascii="Arial" w:hAnsi="Arial" w:cs="Arial"/>
              </w:rPr>
              <w:t>Thu</w:t>
            </w:r>
          </w:p>
        </w:tc>
        <w:tc>
          <w:tcPr>
            <w:tcW w:w="0" w:type="auto"/>
            <w:vAlign w:val="center"/>
            <w:hideMark/>
          </w:tcPr>
          <w:p w14:paraId="7C48F354" w14:textId="77777777" w:rsidR="0084071F" w:rsidRPr="00296034" w:rsidRDefault="0084071F">
            <w:pPr>
              <w:pStyle w:val="p1"/>
              <w:rPr>
                <w:rFonts w:ascii="Arial" w:hAnsi="Arial" w:cs="Arial"/>
              </w:rPr>
            </w:pPr>
            <w:r w:rsidRPr="00296034">
              <w:rPr>
                <w:rFonts w:ascii="Arial" w:hAnsi="Arial" w:cs="Arial"/>
              </w:rPr>
              <w:t>COD</w:t>
            </w:r>
          </w:p>
        </w:tc>
        <w:tc>
          <w:tcPr>
            <w:tcW w:w="0" w:type="auto"/>
            <w:vAlign w:val="center"/>
            <w:hideMark/>
          </w:tcPr>
          <w:p w14:paraId="15ABD34E" w14:textId="77777777" w:rsidR="0084071F" w:rsidRPr="00296034" w:rsidRDefault="0084071F">
            <w:pPr>
              <w:pStyle w:val="p1"/>
              <w:rPr>
                <w:rFonts w:ascii="Arial" w:hAnsi="Arial" w:cs="Arial"/>
              </w:rPr>
            </w:pPr>
            <w:r w:rsidRPr="00296034">
              <w:rPr>
                <w:rFonts w:ascii="Arial" w:hAnsi="Arial" w:cs="Arial"/>
              </w:rPr>
              <w:t>Deceleration drills, lateral bounds, pivots</w:t>
            </w:r>
          </w:p>
        </w:tc>
        <w:tc>
          <w:tcPr>
            <w:tcW w:w="0" w:type="auto"/>
            <w:vAlign w:val="center"/>
            <w:hideMark/>
          </w:tcPr>
          <w:p w14:paraId="7BD61F7D" w14:textId="77777777" w:rsidR="0084071F" w:rsidRPr="00296034" w:rsidRDefault="0084071F">
            <w:pPr>
              <w:pStyle w:val="p1"/>
              <w:rPr>
                <w:rFonts w:ascii="Arial" w:hAnsi="Arial" w:cs="Arial"/>
              </w:rPr>
            </w:pPr>
            <w:r w:rsidRPr="00296034">
              <w:rPr>
                <w:rFonts w:ascii="Arial" w:hAnsi="Arial" w:cs="Arial"/>
              </w:rPr>
              <w:t>3–5 reps</w:t>
            </w:r>
          </w:p>
        </w:tc>
        <w:tc>
          <w:tcPr>
            <w:tcW w:w="0" w:type="auto"/>
            <w:vAlign w:val="center"/>
            <w:hideMark/>
          </w:tcPr>
          <w:p w14:paraId="6082FB8A" w14:textId="77777777" w:rsidR="0084071F" w:rsidRPr="00296034" w:rsidRDefault="0084071F">
            <w:pPr>
              <w:pStyle w:val="p1"/>
              <w:rPr>
                <w:rFonts w:ascii="Arial" w:hAnsi="Arial" w:cs="Arial"/>
              </w:rPr>
            </w:pPr>
            <w:r w:rsidRPr="00296034">
              <w:rPr>
                <w:rFonts w:ascii="Arial" w:hAnsi="Arial" w:cs="Arial"/>
              </w:rPr>
              <w:t>High</w:t>
            </w:r>
          </w:p>
        </w:tc>
        <w:tc>
          <w:tcPr>
            <w:tcW w:w="0" w:type="auto"/>
            <w:vAlign w:val="center"/>
            <w:hideMark/>
          </w:tcPr>
          <w:p w14:paraId="1BF8C403" w14:textId="77777777" w:rsidR="0084071F" w:rsidRPr="00296034" w:rsidRDefault="0084071F">
            <w:pPr>
              <w:pStyle w:val="p1"/>
              <w:rPr>
                <w:rFonts w:ascii="Arial" w:hAnsi="Arial" w:cs="Arial"/>
              </w:rPr>
            </w:pPr>
            <w:r w:rsidRPr="00296034">
              <w:rPr>
                <w:rFonts w:ascii="Arial" w:hAnsi="Arial" w:cs="Arial"/>
              </w:rPr>
              <w:t>Full recovery</w:t>
            </w:r>
          </w:p>
        </w:tc>
      </w:tr>
      <w:tr w:rsidR="0084071F" w:rsidRPr="00296034" w14:paraId="328D1FD8" w14:textId="77777777" w:rsidTr="00996209">
        <w:trPr>
          <w:tblCellSpacing w:w="15" w:type="dxa"/>
        </w:trPr>
        <w:tc>
          <w:tcPr>
            <w:tcW w:w="0" w:type="auto"/>
            <w:vAlign w:val="center"/>
            <w:hideMark/>
          </w:tcPr>
          <w:p w14:paraId="3FD5045A" w14:textId="77777777" w:rsidR="0084071F" w:rsidRPr="00296034" w:rsidRDefault="0084071F">
            <w:pPr>
              <w:pStyle w:val="p1"/>
              <w:rPr>
                <w:rFonts w:ascii="Arial" w:hAnsi="Arial" w:cs="Arial"/>
              </w:rPr>
            </w:pPr>
            <w:r w:rsidRPr="00296034">
              <w:rPr>
                <w:rFonts w:ascii="Arial" w:hAnsi="Arial" w:cs="Arial"/>
              </w:rPr>
              <w:t>Fri</w:t>
            </w:r>
          </w:p>
        </w:tc>
        <w:tc>
          <w:tcPr>
            <w:tcW w:w="0" w:type="auto"/>
            <w:vAlign w:val="center"/>
            <w:hideMark/>
          </w:tcPr>
          <w:p w14:paraId="6A14D9BE" w14:textId="77777777" w:rsidR="0084071F" w:rsidRPr="00296034" w:rsidRDefault="0084071F">
            <w:pPr>
              <w:pStyle w:val="p1"/>
              <w:rPr>
                <w:rFonts w:ascii="Arial" w:hAnsi="Arial" w:cs="Arial"/>
              </w:rPr>
            </w:pPr>
            <w:r w:rsidRPr="00296034">
              <w:rPr>
                <w:rFonts w:ascii="Arial" w:hAnsi="Arial" w:cs="Arial"/>
              </w:rPr>
              <w:t>Lower body</w:t>
            </w:r>
          </w:p>
        </w:tc>
        <w:tc>
          <w:tcPr>
            <w:tcW w:w="0" w:type="auto"/>
            <w:vAlign w:val="center"/>
            <w:hideMark/>
          </w:tcPr>
          <w:p w14:paraId="3CF24130" w14:textId="77777777" w:rsidR="0084071F" w:rsidRPr="00296034" w:rsidRDefault="0084071F">
            <w:pPr>
              <w:pStyle w:val="p1"/>
              <w:rPr>
                <w:rFonts w:ascii="Arial" w:hAnsi="Arial" w:cs="Arial"/>
              </w:rPr>
            </w:pPr>
            <w:r w:rsidRPr="00296034">
              <w:rPr>
                <w:rFonts w:ascii="Arial" w:hAnsi="Arial" w:cs="Arial"/>
              </w:rPr>
              <w:t>Hip thrust, Nordic hamstrings</w:t>
            </w:r>
          </w:p>
        </w:tc>
        <w:tc>
          <w:tcPr>
            <w:tcW w:w="0" w:type="auto"/>
            <w:vAlign w:val="center"/>
            <w:hideMark/>
          </w:tcPr>
          <w:p w14:paraId="34BBAF3F" w14:textId="77777777" w:rsidR="0084071F" w:rsidRPr="00296034" w:rsidRDefault="0084071F">
            <w:pPr>
              <w:pStyle w:val="p1"/>
              <w:rPr>
                <w:rFonts w:ascii="Arial" w:hAnsi="Arial" w:cs="Arial"/>
              </w:rPr>
            </w:pPr>
            <w:r w:rsidRPr="00296034">
              <w:rPr>
                <w:rFonts w:ascii="Arial" w:hAnsi="Arial" w:cs="Arial"/>
              </w:rPr>
              <w:t>3–4 x 4–6</w:t>
            </w:r>
          </w:p>
        </w:tc>
        <w:tc>
          <w:tcPr>
            <w:tcW w:w="0" w:type="auto"/>
            <w:vAlign w:val="center"/>
            <w:hideMark/>
          </w:tcPr>
          <w:p w14:paraId="1F3ED171" w14:textId="77777777" w:rsidR="0084071F" w:rsidRPr="00296034" w:rsidRDefault="0084071F">
            <w:pPr>
              <w:pStyle w:val="p1"/>
              <w:rPr>
                <w:rFonts w:ascii="Arial" w:hAnsi="Arial" w:cs="Arial"/>
              </w:rPr>
            </w:pPr>
            <w:r w:rsidRPr="00296034">
              <w:rPr>
                <w:rFonts w:ascii="Arial" w:hAnsi="Arial" w:cs="Arial"/>
              </w:rPr>
              <w:t>Moderate–High</w:t>
            </w:r>
          </w:p>
        </w:tc>
        <w:tc>
          <w:tcPr>
            <w:tcW w:w="0" w:type="auto"/>
            <w:vAlign w:val="center"/>
            <w:hideMark/>
          </w:tcPr>
          <w:p w14:paraId="47F58F74" w14:textId="77777777" w:rsidR="0084071F" w:rsidRPr="00296034" w:rsidRDefault="0084071F">
            <w:pPr>
              <w:pStyle w:val="p1"/>
              <w:rPr>
                <w:rFonts w:ascii="Arial" w:hAnsi="Arial" w:cs="Arial"/>
              </w:rPr>
            </w:pPr>
            <w:r w:rsidRPr="00296034">
              <w:rPr>
                <w:rFonts w:ascii="Arial" w:hAnsi="Arial" w:cs="Arial"/>
              </w:rPr>
              <w:t>2 min</w:t>
            </w:r>
          </w:p>
        </w:tc>
      </w:tr>
    </w:tbl>
    <w:p w14:paraId="6B0B7EFA" w14:textId="77777777" w:rsidR="0084071F" w:rsidRPr="00296034" w:rsidRDefault="0084071F" w:rsidP="0084071F">
      <w:pPr>
        <w:pStyle w:val="p1"/>
        <w:rPr>
          <w:rFonts w:ascii="Arial" w:hAnsi="Arial" w:cs="Arial"/>
        </w:rPr>
      </w:pPr>
      <w:r w:rsidRPr="00296034">
        <w:rPr>
          <w:rStyle w:val="s1"/>
          <w:rFonts w:ascii="Arial" w:hAnsi="Arial" w:cs="Arial"/>
          <w:b/>
          <w:bCs/>
        </w:rPr>
        <w:t>Rationale</w:t>
      </w:r>
      <w:r w:rsidRPr="00296034">
        <w:rPr>
          <w:rFonts w:ascii="Arial" w:hAnsi="Arial" w:cs="Arial"/>
        </w:rPr>
        <w:t>: Introduces velocity while maintaining force production, directly transferring to WA stopping and re-acceleration demands.</w:t>
      </w:r>
    </w:p>
    <w:p w14:paraId="1389816C" w14:textId="77777777" w:rsidR="00B3164E" w:rsidRPr="00296034" w:rsidRDefault="00B3164E" w:rsidP="0084071F">
      <w:pPr>
        <w:pStyle w:val="p1"/>
        <w:rPr>
          <w:rFonts w:ascii="Arial" w:hAnsi="Arial" w:cs="Arial"/>
        </w:rPr>
      </w:pPr>
    </w:p>
    <w:p w14:paraId="46B12A07" w14:textId="77777777" w:rsidR="00E30DF6" w:rsidRPr="00296034" w:rsidRDefault="00FB7B35" w:rsidP="00E30DF6">
      <w:pPr>
        <w:rPr>
          <w:rFonts w:ascii="Arial" w:hAnsi="Arial" w:cs="Arial"/>
        </w:rPr>
      </w:pPr>
      <w:r w:rsidRPr="00FB7B35">
        <w:rPr>
          <w:rStyle w:val="s2"/>
          <w:rFonts w:ascii="Arial" w:hAnsi="Arial" w:cs="Arial"/>
          <w:noProof/>
          <w14:ligatures w14:val="standardContextual"/>
        </w:rPr>
        <w:pict w14:anchorId="1BA6F440">
          <v:rect id="_x0000_i1028" alt="" style="width:415.3pt;height:.05pt;mso-width-percent:0;mso-height-percent:0;mso-width-percent:0;mso-height-percent:0" o:hralign="center" o:hrstd="t" o:hr="t" fillcolor="#a0a0a0" stroked="f"/>
        </w:pict>
      </w:r>
    </w:p>
    <w:p w14:paraId="22BE4565" w14:textId="77777777" w:rsidR="00E30DF6" w:rsidRPr="00296034" w:rsidRDefault="00E30DF6" w:rsidP="00E30DF6">
      <w:pPr>
        <w:rPr>
          <w:rFonts w:ascii="Arial" w:hAnsi="Arial" w:cs="Arial"/>
        </w:rPr>
      </w:pPr>
    </w:p>
    <w:p w14:paraId="5D7795F3" w14:textId="15A62AA2" w:rsidR="0084071F" w:rsidRPr="00296034" w:rsidRDefault="0084071F" w:rsidP="00E30DF6">
      <w:pPr>
        <w:rPr>
          <w:rFonts w:ascii="Arial" w:hAnsi="Arial" w:cs="Arial"/>
        </w:rPr>
      </w:pPr>
      <w:r w:rsidRPr="00296034">
        <w:rPr>
          <w:rFonts w:ascii="Arial" w:hAnsi="Arial" w:cs="Arial"/>
        </w:rPr>
        <w:t>Appendix 3.3: Mesocycle 3 (Weeks 8–10)</w:t>
      </w:r>
    </w:p>
    <w:p w14:paraId="4FC0662B" w14:textId="4B1E10E1" w:rsidR="0084071F" w:rsidRPr="00296034" w:rsidRDefault="0084071F" w:rsidP="0084071F">
      <w:pPr>
        <w:pStyle w:val="p4"/>
        <w:rPr>
          <w:rFonts w:ascii="Arial" w:hAnsi="Arial" w:cs="Arial"/>
        </w:rPr>
      </w:pPr>
      <w:r w:rsidRPr="00296034">
        <w:rPr>
          <w:rFonts w:ascii="Arial" w:hAnsi="Arial" w:cs="Arial"/>
          <w:b/>
          <w:bCs/>
        </w:rPr>
        <w:t>Focus: Speed–strength &amp; plyometric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3"/>
        <w:gridCol w:w="1558"/>
        <w:gridCol w:w="2377"/>
        <w:gridCol w:w="1141"/>
        <w:gridCol w:w="1364"/>
        <w:gridCol w:w="1293"/>
      </w:tblGrid>
      <w:tr w:rsidR="0084071F" w:rsidRPr="00296034" w14:paraId="55AD7F14" w14:textId="77777777" w:rsidTr="00996209">
        <w:trPr>
          <w:tblHeader/>
          <w:tblCellSpacing w:w="15" w:type="dxa"/>
        </w:trPr>
        <w:tc>
          <w:tcPr>
            <w:tcW w:w="0" w:type="auto"/>
            <w:vAlign w:val="center"/>
            <w:hideMark/>
          </w:tcPr>
          <w:p w14:paraId="231C56C4" w14:textId="77777777" w:rsidR="0084071F" w:rsidRPr="00296034" w:rsidRDefault="0084071F">
            <w:pPr>
              <w:pStyle w:val="p1"/>
              <w:jc w:val="center"/>
              <w:rPr>
                <w:rFonts w:ascii="Arial" w:hAnsi="Arial" w:cs="Arial"/>
                <w:b/>
                <w:bCs/>
              </w:rPr>
            </w:pPr>
            <w:r w:rsidRPr="00296034">
              <w:rPr>
                <w:rFonts w:ascii="Arial" w:hAnsi="Arial" w:cs="Arial"/>
                <w:b/>
                <w:bCs/>
              </w:rPr>
              <w:t>Day</w:t>
            </w:r>
          </w:p>
        </w:tc>
        <w:tc>
          <w:tcPr>
            <w:tcW w:w="0" w:type="auto"/>
            <w:vAlign w:val="center"/>
            <w:hideMark/>
          </w:tcPr>
          <w:p w14:paraId="11395A33" w14:textId="77777777" w:rsidR="0084071F" w:rsidRPr="00296034" w:rsidRDefault="0084071F">
            <w:pPr>
              <w:pStyle w:val="p1"/>
              <w:jc w:val="center"/>
              <w:rPr>
                <w:rFonts w:ascii="Arial" w:hAnsi="Arial" w:cs="Arial"/>
                <w:b/>
                <w:bCs/>
              </w:rPr>
            </w:pPr>
            <w:r w:rsidRPr="00296034">
              <w:rPr>
                <w:rFonts w:ascii="Arial" w:hAnsi="Arial" w:cs="Arial"/>
                <w:b/>
                <w:bCs/>
              </w:rPr>
              <w:t>Session focus</w:t>
            </w:r>
          </w:p>
        </w:tc>
        <w:tc>
          <w:tcPr>
            <w:tcW w:w="0" w:type="auto"/>
            <w:vAlign w:val="center"/>
            <w:hideMark/>
          </w:tcPr>
          <w:p w14:paraId="60460475" w14:textId="77777777" w:rsidR="0084071F" w:rsidRPr="00296034" w:rsidRDefault="0084071F">
            <w:pPr>
              <w:pStyle w:val="p1"/>
              <w:jc w:val="center"/>
              <w:rPr>
                <w:rFonts w:ascii="Arial" w:hAnsi="Arial" w:cs="Arial"/>
                <w:b/>
                <w:bCs/>
              </w:rPr>
            </w:pPr>
            <w:r w:rsidRPr="00296034">
              <w:rPr>
                <w:rFonts w:ascii="Arial" w:hAnsi="Arial" w:cs="Arial"/>
                <w:b/>
                <w:bCs/>
              </w:rPr>
              <w:t>Key exercises</w:t>
            </w:r>
          </w:p>
        </w:tc>
        <w:tc>
          <w:tcPr>
            <w:tcW w:w="0" w:type="auto"/>
            <w:vAlign w:val="center"/>
            <w:hideMark/>
          </w:tcPr>
          <w:p w14:paraId="7925E39A" w14:textId="77777777" w:rsidR="0084071F" w:rsidRPr="00296034" w:rsidRDefault="0084071F">
            <w:pPr>
              <w:pStyle w:val="p1"/>
              <w:jc w:val="center"/>
              <w:rPr>
                <w:rFonts w:ascii="Arial" w:hAnsi="Arial" w:cs="Arial"/>
                <w:b/>
                <w:bCs/>
              </w:rPr>
            </w:pPr>
            <w:r w:rsidRPr="00296034">
              <w:rPr>
                <w:rFonts w:ascii="Arial" w:hAnsi="Arial" w:cs="Arial"/>
                <w:b/>
                <w:bCs/>
              </w:rPr>
              <w:t>Sets x Reps</w:t>
            </w:r>
          </w:p>
        </w:tc>
        <w:tc>
          <w:tcPr>
            <w:tcW w:w="0" w:type="auto"/>
            <w:vAlign w:val="center"/>
            <w:hideMark/>
          </w:tcPr>
          <w:p w14:paraId="3D9988C0" w14:textId="77777777" w:rsidR="0084071F" w:rsidRPr="00296034" w:rsidRDefault="0084071F">
            <w:pPr>
              <w:pStyle w:val="p1"/>
              <w:jc w:val="center"/>
              <w:rPr>
                <w:rFonts w:ascii="Arial" w:hAnsi="Arial" w:cs="Arial"/>
                <w:b/>
                <w:bCs/>
              </w:rPr>
            </w:pPr>
            <w:r w:rsidRPr="00296034">
              <w:rPr>
                <w:rFonts w:ascii="Arial" w:hAnsi="Arial" w:cs="Arial"/>
                <w:b/>
                <w:bCs/>
              </w:rPr>
              <w:t>Intensity</w:t>
            </w:r>
          </w:p>
        </w:tc>
        <w:tc>
          <w:tcPr>
            <w:tcW w:w="0" w:type="auto"/>
            <w:vAlign w:val="center"/>
            <w:hideMark/>
          </w:tcPr>
          <w:p w14:paraId="462006B1" w14:textId="77777777" w:rsidR="0084071F" w:rsidRPr="00296034" w:rsidRDefault="0084071F">
            <w:pPr>
              <w:pStyle w:val="p1"/>
              <w:jc w:val="center"/>
              <w:rPr>
                <w:rFonts w:ascii="Arial" w:hAnsi="Arial" w:cs="Arial"/>
                <w:b/>
                <w:bCs/>
              </w:rPr>
            </w:pPr>
            <w:r w:rsidRPr="00296034">
              <w:rPr>
                <w:rFonts w:ascii="Arial" w:hAnsi="Arial" w:cs="Arial"/>
                <w:b/>
                <w:bCs/>
              </w:rPr>
              <w:t>Rest</w:t>
            </w:r>
          </w:p>
        </w:tc>
      </w:tr>
      <w:tr w:rsidR="0084071F" w:rsidRPr="00296034" w14:paraId="56BB2CD0" w14:textId="77777777" w:rsidTr="00996209">
        <w:trPr>
          <w:tblCellSpacing w:w="15" w:type="dxa"/>
        </w:trPr>
        <w:tc>
          <w:tcPr>
            <w:tcW w:w="0" w:type="auto"/>
            <w:vAlign w:val="center"/>
            <w:hideMark/>
          </w:tcPr>
          <w:p w14:paraId="7BF106BE" w14:textId="77777777" w:rsidR="0084071F" w:rsidRPr="00296034" w:rsidRDefault="0084071F">
            <w:pPr>
              <w:pStyle w:val="p1"/>
              <w:rPr>
                <w:rFonts w:ascii="Arial" w:hAnsi="Arial" w:cs="Arial"/>
              </w:rPr>
            </w:pPr>
            <w:r w:rsidRPr="00296034">
              <w:rPr>
                <w:rFonts w:ascii="Arial" w:hAnsi="Arial" w:cs="Arial"/>
              </w:rPr>
              <w:t>Mon</w:t>
            </w:r>
          </w:p>
        </w:tc>
        <w:tc>
          <w:tcPr>
            <w:tcW w:w="0" w:type="auto"/>
            <w:vAlign w:val="center"/>
            <w:hideMark/>
          </w:tcPr>
          <w:p w14:paraId="689C971D" w14:textId="77777777" w:rsidR="0084071F" w:rsidRPr="00296034" w:rsidRDefault="0084071F">
            <w:pPr>
              <w:pStyle w:val="p1"/>
              <w:rPr>
                <w:rFonts w:ascii="Arial" w:hAnsi="Arial" w:cs="Arial"/>
              </w:rPr>
            </w:pPr>
            <w:r w:rsidRPr="00296034">
              <w:rPr>
                <w:rFonts w:ascii="Arial" w:hAnsi="Arial" w:cs="Arial"/>
              </w:rPr>
              <w:t>Plyometrics</w:t>
            </w:r>
          </w:p>
        </w:tc>
        <w:tc>
          <w:tcPr>
            <w:tcW w:w="0" w:type="auto"/>
            <w:vAlign w:val="center"/>
            <w:hideMark/>
          </w:tcPr>
          <w:p w14:paraId="5A5E298C" w14:textId="77777777" w:rsidR="0084071F" w:rsidRPr="00296034" w:rsidRDefault="0084071F">
            <w:pPr>
              <w:pStyle w:val="p1"/>
              <w:rPr>
                <w:rFonts w:ascii="Arial" w:hAnsi="Arial" w:cs="Arial"/>
              </w:rPr>
            </w:pPr>
            <w:r w:rsidRPr="00296034">
              <w:rPr>
                <w:rFonts w:ascii="Arial" w:hAnsi="Arial" w:cs="Arial"/>
              </w:rPr>
              <w:t>Drop jumps, lateral bounds</w:t>
            </w:r>
          </w:p>
        </w:tc>
        <w:tc>
          <w:tcPr>
            <w:tcW w:w="0" w:type="auto"/>
            <w:vAlign w:val="center"/>
            <w:hideMark/>
          </w:tcPr>
          <w:p w14:paraId="696CBCEB" w14:textId="77777777" w:rsidR="0084071F" w:rsidRPr="00296034" w:rsidRDefault="0084071F">
            <w:pPr>
              <w:pStyle w:val="p1"/>
              <w:rPr>
                <w:rFonts w:ascii="Arial" w:hAnsi="Arial" w:cs="Arial"/>
              </w:rPr>
            </w:pPr>
            <w:r w:rsidRPr="00296034">
              <w:rPr>
                <w:rFonts w:ascii="Arial" w:hAnsi="Arial" w:cs="Arial"/>
              </w:rPr>
              <w:t>3–4 x 5</w:t>
            </w:r>
          </w:p>
        </w:tc>
        <w:tc>
          <w:tcPr>
            <w:tcW w:w="0" w:type="auto"/>
            <w:vAlign w:val="center"/>
            <w:hideMark/>
          </w:tcPr>
          <w:p w14:paraId="0B987424" w14:textId="77777777" w:rsidR="0084071F" w:rsidRPr="00296034" w:rsidRDefault="0084071F">
            <w:pPr>
              <w:pStyle w:val="p1"/>
              <w:rPr>
                <w:rFonts w:ascii="Arial" w:hAnsi="Arial" w:cs="Arial"/>
              </w:rPr>
            </w:pPr>
            <w:r w:rsidRPr="00296034">
              <w:rPr>
                <w:rFonts w:ascii="Arial" w:hAnsi="Arial" w:cs="Arial"/>
              </w:rPr>
              <w:t>High</w:t>
            </w:r>
          </w:p>
        </w:tc>
        <w:tc>
          <w:tcPr>
            <w:tcW w:w="0" w:type="auto"/>
            <w:vAlign w:val="center"/>
            <w:hideMark/>
          </w:tcPr>
          <w:p w14:paraId="72AC4AB6" w14:textId="77777777" w:rsidR="0084071F" w:rsidRPr="00296034" w:rsidRDefault="0084071F">
            <w:pPr>
              <w:pStyle w:val="p1"/>
              <w:rPr>
                <w:rFonts w:ascii="Arial" w:hAnsi="Arial" w:cs="Arial"/>
              </w:rPr>
            </w:pPr>
            <w:r w:rsidRPr="00296034">
              <w:rPr>
                <w:rFonts w:ascii="Arial" w:hAnsi="Arial" w:cs="Arial"/>
              </w:rPr>
              <w:t>2–3 min</w:t>
            </w:r>
          </w:p>
        </w:tc>
      </w:tr>
      <w:tr w:rsidR="0084071F" w:rsidRPr="00296034" w14:paraId="167D11AD" w14:textId="77777777" w:rsidTr="00996209">
        <w:trPr>
          <w:tblCellSpacing w:w="15" w:type="dxa"/>
        </w:trPr>
        <w:tc>
          <w:tcPr>
            <w:tcW w:w="0" w:type="auto"/>
            <w:vAlign w:val="center"/>
            <w:hideMark/>
          </w:tcPr>
          <w:p w14:paraId="65B31BC6" w14:textId="77777777" w:rsidR="0084071F" w:rsidRPr="00296034" w:rsidRDefault="0084071F">
            <w:pPr>
              <w:pStyle w:val="p1"/>
              <w:rPr>
                <w:rFonts w:ascii="Arial" w:hAnsi="Arial" w:cs="Arial"/>
              </w:rPr>
            </w:pPr>
            <w:r w:rsidRPr="00296034">
              <w:rPr>
                <w:rFonts w:ascii="Arial" w:hAnsi="Arial" w:cs="Arial"/>
              </w:rPr>
              <w:t>Tue</w:t>
            </w:r>
          </w:p>
        </w:tc>
        <w:tc>
          <w:tcPr>
            <w:tcW w:w="0" w:type="auto"/>
            <w:vAlign w:val="center"/>
            <w:hideMark/>
          </w:tcPr>
          <w:p w14:paraId="233D7092" w14:textId="77777777" w:rsidR="0084071F" w:rsidRPr="00296034" w:rsidRDefault="0084071F">
            <w:pPr>
              <w:pStyle w:val="p1"/>
              <w:rPr>
                <w:rFonts w:ascii="Arial" w:hAnsi="Arial" w:cs="Arial"/>
              </w:rPr>
            </w:pPr>
            <w:r w:rsidRPr="00296034">
              <w:rPr>
                <w:rFonts w:ascii="Arial" w:hAnsi="Arial" w:cs="Arial"/>
              </w:rPr>
              <w:t>Upper body</w:t>
            </w:r>
          </w:p>
        </w:tc>
        <w:tc>
          <w:tcPr>
            <w:tcW w:w="0" w:type="auto"/>
            <w:vAlign w:val="center"/>
            <w:hideMark/>
          </w:tcPr>
          <w:p w14:paraId="07144B43" w14:textId="77777777" w:rsidR="0084071F" w:rsidRPr="00296034" w:rsidRDefault="0084071F">
            <w:pPr>
              <w:pStyle w:val="p1"/>
              <w:rPr>
                <w:rFonts w:ascii="Arial" w:hAnsi="Arial" w:cs="Arial"/>
              </w:rPr>
            </w:pPr>
            <w:r w:rsidRPr="00296034">
              <w:rPr>
                <w:rFonts w:ascii="Arial" w:hAnsi="Arial" w:cs="Arial"/>
              </w:rPr>
              <w:t>Med-ball passes, push jerk</w:t>
            </w:r>
          </w:p>
        </w:tc>
        <w:tc>
          <w:tcPr>
            <w:tcW w:w="0" w:type="auto"/>
            <w:vAlign w:val="center"/>
            <w:hideMark/>
          </w:tcPr>
          <w:p w14:paraId="309801FD" w14:textId="77777777" w:rsidR="0084071F" w:rsidRPr="00296034" w:rsidRDefault="0084071F">
            <w:pPr>
              <w:pStyle w:val="p1"/>
              <w:rPr>
                <w:rFonts w:ascii="Arial" w:hAnsi="Arial" w:cs="Arial"/>
              </w:rPr>
            </w:pPr>
            <w:r w:rsidRPr="00296034">
              <w:rPr>
                <w:rFonts w:ascii="Arial" w:hAnsi="Arial" w:cs="Arial"/>
              </w:rPr>
              <w:t>3–4 x 4–6</w:t>
            </w:r>
          </w:p>
        </w:tc>
        <w:tc>
          <w:tcPr>
            <w:tcW w:w="0" w:type="auto"/>
            <w:vAlign w:val="center"/>
            <w:hideMark/>
          </w:tcPr>
          <w:p w14:paraId="529106AC" w14:textId="77777777" w:rsidR="0084071F" w:rsidRPr="00296034" w:rsidRDefault="0084071F">
            <w:pPr>
              <w:pStyle w:val="p1"/>
              <w:rPr>
                <w:rFonts w:ascii="Arial" w:hAnsi="Arial" w:cs="Arial"/>
              </w:rPr>
            </w:pPr>
            <w:r w:rsidRPr="00296034">
              <w:rPr>
                <w:rFonts w:ascii="Arial" w:hAnsi="Arial" w:cs="Arial"/>
              </w:rPr>
              <w:t>Moderate</w:t>
            </w:r>
          </w:p>
        </w:tc>
        <w:tc>
          <w:tcPr>
            <w:tcW w:w="0" w:type="auto"/>
            <w:vAlign w:val="center"/>
            <w:hideMark/>
          </w:tcPr>
          <w:p w14:paraId="20B9E46E" w14:textId="77777777" w:rsidR="0084071F" w:rsidRPr="00296034" w:rsidRDefault="0084071F">
            <w:pPr>
              <w:pStyle w:val="p1"/>
              <w:rPr>
                <w:rFonts w:ascii="Arial" w:hAnsi="Arial" w:cs="Arial"/>
              </w:rPr>
            </w:pPr>
            <w:r w:rsidRPr="00296034">
              <w:rPr>
                <w:rFonts w:ascii="Arial" w:hAnsi="Arial" w:cs="Arial"/>
              </w:rPr>
              <w:t>2 min</w:t>
            </w:r>
          </w:p>
        </w:tc>
      </w:tr>
      <w:tr w:rsidR="0084071F" w:rsidRPr="00296034" w14:paraId="1229C6E0" w14:textId="77777777" w:rsidTr="00996209">
        <w:trPr>
          <w:tblCellSpacing w:w="15" w:type="dxa"/>
        </w:trPr>
        <w:tc>
          <w:tcPr>
            <w:tcW w:w="0" w:type="auto"/>
            <w:vAlign w:val="center"/>
            <w:hideMark/>
          </w:tcPr>
          <w:p w14:paraId="571BD8C9" w14:textId="77777777" w:rsidR="0084071F" w:rsidRPr="00296034" w:rsidRDefault="0084071F">
            <w:pPr>
              <w:pStyle w:val="p1"/>
              <w:rPr>
                <w:rFonts w:ascii="Arial" w:hAnsi="Arial" w:cs="Arial"/>
              </w:rPr>
            </w:pPr>
            <w:r w:rsidRPr="00296034">
              <w:rPr>
                <w:rFonts w:ascii="Arial" w:hAnsi="Arial" w:cs="Arial"/>
              </w:rPr>
              <w:t>Thu</w:t>
            </w:r>
          </w:p>
        </w:tc>
        <w:tc>
          <w:tcPr>
            <w:tcW w:w="0" w:type="auto"/>
            <w:vAlign w:val="center"/>
            <w:hideMark/>
          </w:tcPr>
          <w:p w14:paraId="62588709" w14:textId="77777777" w:rsidR="0084071F" w:rsidRPr="00296034" w:rsidRDefault="0084071F">
            <w:pPr>
              <w:pStyle w:val="p1"/>
              <w:rPr>
                <w:rFonts w:ascii="Arial" w:hAnsi="Arial" w:cs="Arial"/>
              </w:rPr>
            </w:pPr>
            <w:r w:rsidRPr="00296034">
              <w:rPr>
                <w:rFonts w:ascii="Arial" w:hAnsi="Arial" w:cs="Arial"/>
              </w:rPr>
              <w:t>COD &amp; agility</w:t>
            </w:r>
          </w:p>
        </w:tc>
        <w:tc>
          <w:tcPr>
            <w:tcW w:w="0" w:type="auto"/>
            <w:vAlign w:val="center"/>
            <w:hideMark/>
          </w:tcPr>
          <w:p w14:paraId="7941534F" w14:textId="77777777" w:rsidR="0084071F" w:rsidRPr="00296034" w:rsidRDefault="0084071F">
            <w:pPr>
              <w:pStyle w:val="p1"/>
              <w:rPr>
                <w:rFonts w:ascii="Arial" w:hAnsi="Arial" w:cs="Arial"/>
              </w:rPr>
            </w:pPr>
            <w:r w:rsidRPr="00296034">
              <w:rPr>
                <w:rFonts w:ascii="Arial" w:hAnsi="Arial" w:cs="Arial"/>
              </w:rPr>
              <w:t>Reactive shuffles, 180° turns</w:t>
            </w:r>
          </w:p>
        </w:tc>
        <w:tc>
          <w:tcPr>
            <w:tcW w:w="0" w:type="auto"/>
            <w:vAlign w:val="center"/>
            <w:hideMark/>
          </w:tcPr>
          <w:p w14:paraId="5A26053E" w14:textId="77777777" w:rsidR="0084071F" w:rsidRPr="00296034" w:rsidRDefault="0084071F">
            <w:pPr>
              <w:pStyle w:val="p1"/>
              <w:rPr>
                <w:rFonts w:ascii="Arial" w:hAnsi="Arial" w:cs="Arial"/>
              </w:rPr>
            </w:pPr>
            <w:r w:rsidRPr="00296034">
              <w:rPr>
                <w:rFonts w:ascii="Arial" w:hAnsi="Arial" w:cs="Arial"/>
              </w:rPr>
              <w:t>4–6 reps</w:t>
            </w:r>
          </w:p>
        </w:tc>
        <w:tc>
          <w:tcPr>
            <w:tcW w:w="0" w:type="auto"/>
            <w:vAlign w:val="center"/>
            <w:hideMark/>
          </w:tcPr>
          <w:p w14:paraId="7FA40BFD" w14:textId="77777777" w:rsidR="0084071F" w:rsidRPr="00296034" w:rsidRDefault="0084071F">
            <w:pPr>
              <w:pStyle w:val="p1"/>
              <w:rPr>
                <w:rFonts w:ascii="Arial" w:hAnsi="Arial" w:cs="Arial"/>
              </w:rPr>
            </w:pPr>
            <w:r w:rsidRPr="00296034">
              <w:rPr>
                <w:rFonts w:ascii="Arial" w:hAnsi="Arial" w:cs="Arial"/>
              </w:rPr>
              <w:t>High</w:t>
            </w:r>
          </w:p>
        </w:tc>
        <w:tc>
          <w:tcPr>
            <w:tcW w:w="0" w:type="auto"/>
            <w:vAlign w:val="center"/>
            <w:hideMark/>
          </w:tcPr>
          <w:p w14:paraId="536CDB66" w14:textId="77777777" w:rsidR="0084071F" w:rsidRPr="00296034" w:rsidRDefault="0084071F">
            <w:pPr>
              <w:pStyle w:val="p1"/>
              <w:rPr>
                <w:rFonts w:ascii="Arial" w:hAnsi="Arial" w:cs="Arial"/>
              </w:rPr>
            </w:pPr>
            <w:r w:rsidRPr="00296034">
              <w:rPr>
                <w:rFonts w:ascii="Arial" w:hAnsi="Arial" w:cs="Arial"/>
              </w:rPr>
              <w:t>Full recovery</w:t>
            </w:r>
          </w:p>
        </w:tc>
      </w:tr>
      <w:tr w:rsidR="0084071F" w:rsidRPr="00296034" w14:paraId="6DE692A8" w14:textId="77777777" w:rsidTr="00996209">
        <w:trPr>
          <w:tblCellSpacing w:w="15" w:type="dxa"/>
        </w:trPr>
        <w:tc>
          <w:tcPr>
            <w:tcW w:w="0" w:type="auto"/>
            <w:vAlign w:val="center"/>
            <w:hideMark/>
          </w:tcPr>
          <w:p w14:paraId="67BF4BA6" w14:textId="77777777" w:rsidR="0084071F" w:rsidRPr="00296034" w:rsidRDefault="0084071F">
            <w:pPr>
              <w:pStyle w:val="p1"/>
              <w:rPr>
                <w:rFonts w:ascii="Arial" w:hAnsi="Arial" w:cs="Arial"/>
              </w:rPr>
            </w:pPr>
            <w:r w:rsidRPr="00296034">
              <w:rPr>
                <w:rFonts w:ascii="Arial" w:hAnsi="Arial" w:cs="Arial"/>
              </w:rPr>
              <w:t>Fri</w:t>
            </w:r>
          </w:p>
        </w:tc>
        <w:tc>
          <w:tcPr>
            <w:tcW w:w="0" w:type="auto"/>
            <w:vAlign w:val="center"/>
            <w:hideMark/>
          </w:tcPr>
          <w:p w14:paraId="30C61C10" w14:textId="77777777" w:rsidR="0084071F" w:rsidRPr="00296034" w:rsidRDefault="0084071F">
            <w:pPr>
              <w:pStyle w:val="p1"/>
              <w:rPr>
                <w:rFonts w:ascii="Arial" w:hAnsi="Arial" w:cs="Arial"/>
              </w:rPr>
            </w:pPr>
            <w:r w:rsidRPr="00296034">
              <w:rPr>
                <w:rFonts w:ascii="Arial" w:hAnsi="Arial" w:cs="Arial"/>
              </w:rPr>
              <w:t>Lower body</w:t>
            </w:r>
          </w:p>
        </w:tc>
        <w:tc>
          <w:tcPr>
            <w:tcW w:w="0" w:type="auto"/>
            <w:vAlign w:val="center"/>
            <w:hideMark/>
          </w:tcPr>
          <w:p w14:paraId="3B2F55D9" w14:textId="77777777" w:rsidR="0084071F" w:rsidRPr="00296034" w:rsidRDefault="0084071F">
            <w:pPr>
              <w:pStyle w:val="p1"/>
              <w:rPr>
                <w:rFonts w:ascii="Arial" w:hAnsi="Arial" w:cs="Arial"/>
              </w:rPr>
            </w:pPr>
            <w:r w:rsidRPr="00296034">
              <w:rPr>
                <w:rFonts w:ascii="Arial" w:hAnsi="Arial" w:cs="Arial"/>
              </w:rPr>
              <w:t>Jump squats, hip hinge</w:t>
            </w:r>
          </w:p>
        </w:tc>
        <w:tc>
          <w:tcPr>
            <w:tcW w:w="0" w:type="auto"/>
            <w:vAlign w:val="center"/>
            <w:hideMark/>
          </w:tcPr>
          <w:p w14:paraId="21FD3CFA" w14:textId="77777777" w:rsidR="0084071F" w:rsidRPr="00296034" w:rsidRDefault="0084071F">
            <w:pPr>
              <w:pStyle w:val="p1"/>
              <w:rPr>
                <w:rFonts w:ascii="Arial" w:hAnsi="Arial" w:cs="Arial"/>
              </w:rPr>
            </w:pPr>
            <w:r w:rsidRPr="00296034">
              <w:rPr>
                <w:rFonts w:ascii="Arial" w:hAnsi="Arial" w:cs="Arial"/>
              </w:rPr>
              <w:t>3–4 x 4–6</w:t>
            </w:r>
          </w:p>
        </w:tc>
        <w:tc>
          <w:tcPr>
            <w:tcW w:w="0" w:type="auto"/>
            <w:vAlign w:val="center"/>
            <w:hideMark/>
          </w:tcPr>
          <w:p w14:paraId="0B18FFD1" w14:textId="77777777" w:rsidR="0084071F" w:rsidRPr="00296034" w:rsidRDefault="0084071F">
            <w:pPr>
              <w:pStyle w:val="p1"/>
              <w:rPr>
                <w:rFonts w:ascii="Arial" w:hAnsi="Arial" w:cs="Arial"/>
              </w:rPr>
            </w:pPr>
            <w:r w:rsidRPr="00296034">
              <w:rPr>
                <w:rFonts w:ascii="Arial" w:hAnsi="Arial" w:cs="Arial"/>
              </w:rPr>
              <w:t>30–40% 1RM</w:t>
            </w:r>
          </w:p>
        </w:tc>
        <w:tc>
          <w:tcPr>
            <w:tcW w:w="0" w:type="auto"/>
            <w:vAlign w:val="center"/>
            <w:hideMark/>
          </w:tcPr>
          <w:p w14:paraId="591AA2DB" w14:textId="77777777" w:rsidR="0084071F" w:rsidRPr="00296034" w:rsidRDefault="0084071F">
            <w:pPr>
              <w:pStyle w:val="p1"/>
              <w:rPr>
                <w:rFonts w:ascii="Arial" w:hAnsi="Arial" w:cs="Arial"/>
              </w:rPr>
            </w:pPr>
            <w:r w:rsidRPr="00296034">
              <w:rPr>
                <w:rFonts w:ascii="Arial" w:hAnsi="Arial" w:cs="Arial"/>
              </w:rPr>
              <w:t>2–3 min</w:t>
            </w:r>
          </w:p>
        </w:tc>
      </w:tr>
    </w:tbl>
    <w:p w14:paraId="419534D6" w14:textId="77777777" w:rsidR="0084071F" w:rsidRPr="00296034" w:rsidRDefault="0084071F" w:rsidP="0084071F">
      <w:pPr>
        <w:pStyle w:val="p1"/>
        <w:rPr>
          <w:rFonts w:ascii="Arial" w:hAnsi="Arial" w:cs="Arial"/>
        </w:rPr>
      </w:pPr>
      <w:r w:rsidRPr="00296034">
        <w:rPr>
          <w:rStyle w:val="s1"/>
          <w:rFonts w:ascii="Arial" w:hAnsi="Arial" w:cs="Arial"/>
          <w:b/>
          <w:bCs/>
        </w:rPr>
        <w:t>Rationale</w:t>
      </w:r>
      <w:r w:rsidRPr="00296034">
        <w:rPr>
          <w:rFonts w:ascii="Arial" w:hAnsi="Arial" w:cs="Arial"/>
        </w:rPr>
        <w:t>: Enhances SSC efficiency and rapid force application required for netball-specific movement.</w:t>
      </w:r>
    </w:p>
    <w:p w14:paraId="14D652C8" w14:textId="77777777" w:rsidR="00E30DF6" w:rsidRPr="00296034" w:rsidRDefault="00FB7B35" w:rsidP="00E30DF6">
      <w:pPr>
        <w:rPr>
          <w:rFonts w:ascii="Arial" w:hAnsi="Arial" w:cs="Arial"/>
          <w:color w:val="000000" w:themeColor="text1"/>
        </w:rPr>
      </w:pPr>
      <w:r w:rsidRPr="00FB7B35">
        <w:rPr>
          <w:rStyle w:val="s2"/>
          <w:rFonts w:ascii="Arial" w:hAnsi="Arial" w:cs="Arial"/>
          <w:noProof/>
          <w14:ligatures w14:val="standardContextual"/>
        </w:rPr>
        <w:pict w14:anchorId="37CD1B45">
          <v:rect id="_x0000_i1027" alt="" style="width:415.3pt;height:.05pt;mso-width-percent:0;mso-height-percent:0;mso-width-percent:0;mso-height-percent:0" o:hralign="center" o:hrstd="t" o:hr="t" fillcolor="#a0a0a0" stroked="f"/>
        </w:pict>
      </w:r>
    </w:p>
    <w:p w14:paraId="0EA66215" w14:textId="77777777" w:rsidR="00E30DF6" w:rsidRPr="00296034" w:rsidRDefault="00E30DF6" w:rsidP="00E30DF6">
      <w:pPr>
        <w:rPr>
          <w:rFonts w:ascii="Arial" w:hAnsi="Arial" w:cs="Arial"/>
          <w:color w:val="000000" w:themeColor="text1"/>
        </w:rPr>
      </w:pPr>
    </w:p>
    <w:p w14:paraId="0C6E932D" w14:textId="3F1473AC" w:rsidR="0084071F" w:rsidRPr="00296034" w:rsidRDefault="0084071F" w:rsidP="00E30DF6">
      <w:pPr>
        <w:rPr>
          <w:rFonts w:ascii="Arial" w:hAnsi="Arial" w:cs="Arial"/>
        </w:rPr>
      </w:pPr>
      <w:r w:rsidRPr="00296034">
        <w:rPr>
          <w:rFonts w:ascii="Arial" w:hAnsi="Arial" w:cs="Arial"/>
          <w:color w:val="000000" w:themeColor="text1"/>
        </w:rPr>
        <w:t>Appendix 3.4: Mesocycle 4 (Weeks 11–12)</w:t>
      </w:r>
    </w:p>
    <w:p w14:paraId="0910EF15" w14:textId="5B7FA65C" w:rsidR="0084071F" w:rsidRPr="00296034" w:rsidRDefault="0084071F" w:rsidP="0084071F">
      <w:pPr>
        <w:pStyle w:val="p4"/>
        <w:rPr>
          <w:rFonts w:ascii="Arial" w:hAnsi="Arial" w:cs="Arial"/>
        </w:rPr>
      </w:pPr>
      <w:r w:rsidRPr="00296034">
        <w:rPr>
          <w:rFonts w:ascii="Arial" w:hAnsi="Arial" w:cs="Arial"/>
          <w:b/>
          <w:bCs/>
        </w:rPr>
        <w:t>Focus: High velocity &amp; fatigue managemen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155"/>
        <w:gridCol w:w="2547"/>
        <w:gridCol w:w="1082"/>
        <w:gridCol w:w="1067"/>
        <w:gridCol w:w="856"/>
      </w:tblGrid>
      <w:tr w:rsidR="0084071F" w:rsidRPr="00296034" w14:paraId="14EAB1E1" w14:textId="77777777" w:rsidTr="00996209">
        <w:trPr>
          <w:tblHeader/>
          <w:tblCellSpacing w:w="15" w:type="dxa"/>
        </w:trPr>
        <w:tc>
          <w:tcPr>
            <w:tcW w:w="0" w:type="auto"/>
            <w:vAlign w:val="center"/>
            <w:hideMark/>
          </w:tcPr>
          <w:p w14:paraId="69B0A1EA" w14:textId="77777777" w:rsidR="0084071F" w:rsidRPr="00296034" w:rsidRDefault="0084071F">
            <w:pPr>
              <w:pStyle w:val="p1"/>
              <w:jc w:val="center"/>
              <w:rPr>
                <w:rFonts w:ascii="Arial" w:hAnsi="Arial" w:cs="Arial"/>
                <w:b/>
                <w:bCs/>
              </w:rPr>
            </w:pPr>
            <w:r w:rsidRPr="00296034">
              <w:rPr>
                <w:rFonts w:ascii="Arial" w:hAnsi="Arial" w:cs="Arial"/>
                <w:b/>
                <w:bCs/>
              </w:rPr>
              <w:t>Day</w:t>
            </w:r>
          </w:p>
        </w:tc>
        <w:tc>
          <w:tcPr>
            <w:tcW w:w="0" w:type="auto"/>
            <w:vAlign w:val="center"/>
            <w:hideMark/>
          </w:tcPr>
          <w:p w14:paraId="38406B12" w14:textId="77777777" w:rsidR="0084071F" w:rsidRPr="00296034" w:rsidRDefault="0084071F">
            <w:pPr>
              <w:pStyle w:val="p1"/>
              <w:jc w:val="center"/>
              <w:rPr>
                <w:rFonts w:ascii="Arial" w:hAnsi="Arial" w:cs="Arial"/>
                <w:b/>
                <w:bCs/>
              </w:rPr>
            </w:pPr>
            <w:r w:rsidRPr="00296034">
              <w:rPr>
                <w:rFonts w:ascii="Arial" w:hAnsi="Arial" w:cs="Arial"/>
                <w:b/>
                <w:bCs/>
              </w:rPr>
              <w:t>Session focus</w:t>
            </w:r>
          </w:p>
        </w:tc>
        <w:tc>
          <w:tcPr>
            <w:tcW w:w="0" w:type="auto"/>
            <w:vAlign w:val="center"/>
            <w:hideMark/>
          </w:tcPr>
          <w:p w14:paraId="1A585BF2" w14:textId="77777777" w:rsidR="0084071F" w:rsidRPr="00296034" w:rsidRDefault="0084071F">
            <w:pPr>
              <w:pStyle w:val="p1"/>
              <w:jc w:val="center"/>
              <w:rPr>
                <w:rFonts w:ascii="Arial" w:hAnsi="Arial" w:cs="Arial"/>
                <w:b/>
                <w:bCs/>
              </w:rPr>
            </w:pPr>
            <w:r w:rsidRPr="00296034">
              <w:rPr>
                <w:rFonts w:ascii="Arial" w:hAnsi="Arial" w:cs="Arial"/>
                <w:b/>
                <w:bCs/>
              </w:rPr>
              <w:t>Key exercises</w:t>
            </w:r>
          </w:p>
        </w:tc>
        <w:tc>
          <w:tcPr>
            <w:tcW w:w="0" w:type="auto"/>
            <w:vAlign w:val="center"/>
            <w:hideMark/>
          </w:tcPr>
          <w:p w14:paraId="4ACC148D" w14:textId="77777777" w:rsidR="0084071F" w:rsidRPr="00296034" w:rsidRDefault="0084071F">
            <w:pPr>
              <w:pStyle w:val="p1"/>
              <w:jc w:val="center"/>
              <w:rPr>
                <w:rFonts w:ascii="Arial" w:hAnsi="Arial" w:cs="Arial"/>
                <w:b/>
                <w:bCs/>
              </w:rPr>
            </w:pPr>
            <w:r w:rsidRPr="00296034">
              <w:rPr>
                <w:rFonts w:ascii="Arial" w:hAnsi="Arial" w:cs="Arial"/>
                <w:b/>
                <w:bCs/>
              </w:rPr>
              <w:t>Volume</w:t>
            </w:r>
          </w:p>
        </w:tc>
        <w:tc>
          <w:tcPr>
            <w:tcW w:w="0" w:type="auto"/>
            <w:vAlign w:val="center"/>
            <w:hideMark/>
          </w:tcPr>
          <w:p w14:paraId="123D438F" w14:textId="77777777" w:rsidR="0084071F" w:rsidRPr="00296034" w:rsidRDefault="0084071F">
            <w:pPr>
              <w:pStyle w:val="p1"/>
              <w:jc w:val="center"/>
              <w:rPr>
                <w:rFonts w:ascii="Arial" w:hAnsi="Arial" w:cs="Arial"/>
                <w:b/>
                <w:bCs/>
              </w:rPr>
            </w:pPr>
            <w:r w:rsidRPr="00296034">
              <w:rPr>
                <w:rFonts w:ascii="Arial" w:hAnsi="Arial" w:cs="Arial"/>
                <w:b/>
                <w:bCs/>
              </w:rPr>
              <w:t>Intensity</w:t>
            </w:r>
          </w:p>
        </w:tc>
        <w:tc>
          <w:tcPr>
            <w:tcW w:w="0" w:type="auto"/>
            <w:vAlign w:val="center"/>
            <w:hideMark/>
          </w:tcPr>
          <w:p w14:paraId="535592B9" w14:textId="77777777" w:rsidR="0084071F" w:rsidRPr="00296034" w:rsidRDefault="0084071F">
            <w:pPr>
              <w:pStyle w:val="p1"/>
              <w:jc w:val="center"/>
              <w:rPr>
                <w:rFonts w:ascii="Arial" w:hAnsi="Arial" w:cs="Arial"/>
                <w:b/>
                <w:bCs/>
              </w:rPr>
            </w:pPr>
            <w:r w:rsidRPr="00296034">
              <w:rPr>
                <w:rFonts w:ascii="Arial" w:hAnsi="Arial" w:cs="Arial"/>
                <w:b/>
                <w:bCs/>
              </w:rPr>
              <w:t>Rest</w:t>
            </w:r>
          </w:p>
        </w:tc>
      </w:tr>
      <w:tr w:rsidR="0084071F" w:rsidRPr="00296034" w14:paraId="6CAB8C16" w14:textId="77777777" w:rsidTr="00996209">
        <w:trPr>
          <w:tblCellSpacing w:w="15" w:type="dxa"/>
        </w:trPr>
        <w:tc>
          <w:tcPr>
            <w:tcW w:w="0" w:type="auto"/>
            <w:vAlign w:val="center"/>
            <w:hideMark/>
          </w:tcPr>
          <w:p w14:paraId="0AB6C315" w14:textId="77777777" w:rsidR="0084071F" w:rsidRPr="00296034" w:rsidRDefault="0084071F">
            <w:pPr>
              <w:pStyle w:val="p1"/>
              <w:rPr>
                <w:rFonts w:ascii="Arial" w:hAnsi="Arial" w:cs="Arial"/>
              </w:rPr>
            </w:pPr>
            <w:r w:rsidRPr="00296034">
              <w:rPr>
                <w:rFonts w:ascii="Arial" w:hAnsi="Arial" w:cs="Arial"/>
              </w:rPr>
              <w:t>Mon</w:t>
            </w:r>
          </w:p>
        </w:tc>
        <w:tc>
          <w:tcPr>
            <w:tcW w:w="0" w:type="auto"/>
            <w:vAlign w:val="center"/>
            <w:hideMark/>
          </w:tcPr>
          <w:p w14:paraId="2066B4E7" w14:textId="77777777" w:rsidR="0084071F" w:rsidRPr="00296034" w:rsidRDefault="0084071F">
            <w:pPr>
              <w:pStyle w:val="p1"/>
              <w:rPr>
                <w:rFonts w:ascii="Arial" w:hAnsi="Arial" w:cs="Arial"/>
              </w:rPr>
            </w:pPr>
            <w:r w:rsidRPr="00296034">
              <w:rPr>
                <w:rFonts w:ascii="Arial" w:hAnsi="Arial" w:cs="Arial"/>
              </w:rPr>
              <w:t>Plyometric</w:t>
            </w:r>
          </w:p>
        </w:tc>
        <w:tc>
          <w:tcPr>
            <w:tcW w:w="0" w:type="auto"/>
            <w:vAlign w:val="center"/>
            <w:hideMark/>
          </w:tcPr>
          <w:p w14:paraId="1F36C535" w14:textId="77777777" w:rsidR="0084071F" w:rsidRPr="00296034" w:rsidRDefault="0084071F">
            <w:pPr>
              <w:pStyle w:val="p1"/>
              <w:rPr>
                <w:rFonts w:ascii="Arial" w:hAnsi="Arial" w:cs="Arial"/>
              </w:rPr>
            </w:pPr>
            <w:r w:rsidRPr="00296034">
              <w:rPr>
                <w:rFonts w:ascii="Arial" w:hAnsi="Arial" w:cs="Arial"/>
              </w:rPr>
              <w:t>Single-leg hops, bounds</w:t>
            </w:r>
          </w:p>
        </w:tc>
        <w:tc>
          <w:tcPr>
            <w:tcW w:w="0" w:type="auto"/>
            <w:vAlign w:val="center"/>
            <w:hideMark/>
          </w:tcPr>
          <w:p w14:paraId="13383A14" w14:textId="77777777" w:rsidR="0084071F" w:rsidRPr="00296034" w:rsidRDefault="0084071F">
            <w:pPr>
              <w:pStyle w:val="p1"/>
              <w:rPr>
                <w:rFonts w:ascii="Arial" w:hAnsi="Arial" w:cs="Arial"/>
              </w:rPr>
            </w:pPr>
            <w:r w:rsidRPr="00296034">
              <w:rPr>
                <w:rFonts w:ascii="Arial" w:hAnsi="Arial" w:cs="Arial"/>
              </w:rPr>
              <w:t>Low</w:t>
            </w:r>
          </w:p>
        </w:tc>
        <w:tc>
          <w:tcPr>
            <w:tcW w:w="0" w:type="auto"/>
            <w:vAlign w:val="center"/>
            <w:hideMark/>
          </w:tcPr>
          <w:p w14:paraId="6F18D11A" w14:textId="77777777" w:rsidR="0084071F" w:rsidRPr="00296034" w:rsidRDefault="0084071F">
            <w:pPr>
              <w:pStyle w:val="p1"/>
              <w:rPr>
                <w:rFonts w:ascii="Arial" w:hAnsi="Arial" w:cs="Arial"/>
              </w:rPr>
            </w:pPr>
            <w:r w:rsidRPr="00296034">
              <w:rPr>
                <w:rFonts w:ascii="Arial" w:hAnsi="Arial" w:cs="Arial"/>
              </w:rPr>
              <w:t>High</w:t>
            </w:r>
          </w:p>
        </w:tc>
        <w:tc>
          <w:tcPr>
            <w:tcW w:w="0" w:type="auto"/>
            <w:vAlign w:val="center"/>
            <w:hideMark/>
          </w:tcPr>
          <w:p w14:paraId="261AC95C" w14:textId="77777777" w:rsidR="0084071F" w:rsidRPr="00296034" w:rsidRDefault="0084071F">
            <w:pPr>
              <w:pStyle w:val="p1"/>
              <w:rPr>
                <w:rFonts w:ascii="Arial" w:hAnsi="Arial" w:cs="Arial"/>
              </w:rPr>
            </w:pPr>
            <w:r w:rsidRPr="00296034">
              <w:rPr>
                <w:rFonts w:ascii="Arial" w:hAnsi="Arial" w:cs="Arial"/>
              </w:rPr>
              <w:t>Full</w:t>
            </w:r>
          </w:p>
        </w:tc>
      </w:tr>
      <w:tr w:rsidR="0084071F" w:rsidRPr="00296034" w14:paraId="5A6BACD0" w14:textId="77777777" w:rsidTr="00996209">
        <w:trPr>
          <w:tblCellSpacing w:w="15" w:type="dxa"/>
        </w:trPr>
        <w:tc>
          <w:tcPr>
            <w:tcW w:w="0" w:type="auto"/>
            <w:vAlign w:val="center"/>
            <w:hideMark/>
          </w:tcPr>
          <w:p w14:paraId="0C2A14A4" w14:textId="77777777" w:rsidR="0084071F" w:rsidRPr="00296034" w:rsidRDefault="0084071F">
            <w:pPr>
              <w:pStyle w:val="p1"/>
              <w:rPr>
                <w:rFonts w:ascii="Arial" w:hAnsi="Arial" w:cs="Arial"/>
              </w:rPr>
            </w:pPr>
            <w:r w:rsidRPr="00296034">
              <w:rPr>
                <w:rFonts w:ascii="Arial" w:hAnsi="Arial" w:cs="Arial"/>
              </w:rPr>
              <w:t>Wed</w:t>
            </w:r>
          </w:p>
        </w:tc>
        <w:tc>
          <w:tcPr>
            <w:tcW w:w="0" w:type="auto"/>
            <w:vAlign w:val="center"/>
            <w:hideMark/>
          </w:tcPr>
          <w:p w14:paraId="45669997" w14:textId="77777777" w:rsidR="0084071F" w:rsidRPr="00296034" w:rsidRDefault="0084071F">
            <w:pPr>
              <w:pStyle w:val="p1"/>
              <w:rPr>
                <w:rFonts w:ascii="Arial" w:hAnsi="Arial" w:cs="Arial"/>
              </w:rPr>
            </w:pPr>
            <w:r w:rsidRPr="00296034">
              <w:rPr>
                <w:rFonts w:ascii="Arial" w:hAnsi="Arial" w:cs="Arial"/>
              </w:rPr>
              <w:t>Court conditioning</w:t>
            </w:r>
          </w:p>
        </w:tc>
        <w:tc>
          <w:tcPr>
            <w:tcW w:w="0" w:type="auto"/>
            <w:vAlign w:val="center"/>
            <w:hideMark/>
          </w:tcPr>
          <w:p w14:paraId="0C1F10AC" w14:textId="77777777" w:rsidR="0084071F" w:rsidRPr="00296034" w:rsidRDefault="0084071F">
            <w:pPr>
              <w:pStyle w:val="p1"/>
              <w:rPr>
                <w:rFonts w:ascii="Arial" w:hAnsi="Arial" w:cs="Arial"/>
              </w:rPr>
            </w:pPr>
            <w:r w:rsidRPr="00296034">
              <w:rPr>
                <w:rFonts w:ascii="Arial" w:hAnsi="Arial" w:cs="Arial"/>
              </w:rPr>
              <w:t>Short shuttles, reactive drills</w:t>
            </w:r>
          </w:p>
        </w:tc>
        <w:tc>
          <w:tcPr>
            <w:tcW w:w="0" w:type="auto"/>
            <w:vAlign w:val="center"/>
            <w:hideMark/>
          </w:tcPr>
          <w:p w14:paraId="1ECF4FA8" w14:textId="77777777" w:rsidR="0084071F" w:rsidRPr="00296034" w:rsidRDefault="0084071F">
            <w:pPr>
              <w:pStyle w:val="p1"/>
              <w:rPr>
                <w:rFonts w:ascii="Arial" w:hAnsi="Arial" w:cs="Arial"/>
              </w:rPr>
            </w:pPr>
            <w:r w:rsidRPr="00296034">
              <w:rPr>
                <w:rFonts w:ascii="Arial" w:hAnsi="Arial" w:cs="Arial"/>
              </w:rPr>
              <w:t>Low–Mod</w:t>
            </w:r>
          </w:p>
        </w:tc>
        <w:tc>
          <w:tcPr>
            <w:tcW w:w="0" w:type="auto"/>
            <w:vAlign w:val="center"/>
            <w:hideMark/>
          </w:tcPr>
          <w:p w14:paraId="122FAA37" w14:textId="77777777" w:rsidR="0084071F" w:rsidRPr="00296034" w:rsidRDefault="0084071F">
            <w:pPr>
              <w:pStyle w:val="p1"/>
              <w:rPr>
                <w:rFonts w:ascii="Arial" w:hAnsi="Arial" w:cs="Arial"/>
              </w:rPr>
            </w:pPr>
            <w:r w:rsidRPr="00296034">
              <w:rPr>
                <w:rFonts w:ascii="Arial" w:hAnsi="Arial" w:cs="Arial"/>
              </w:rPr>
              <w:t>High</w:t>
            </w:r>
          </w:p>
        </w:tc>
        <w:tc>
          <w:tcPr>
            <w:tcW w:w="0" w:type="auto"/>
            <w:vAlign w:val="center"/>
            <w:hideMark/>
          </w:tcPr>
          <w:p w14:paraId="49A1ACB6" w14:textId="77777777" w:rsidR="0084071F" w:rsidRPr="00296034" w:rsidRDefault="0084071F">
            <w:pPr>
              <w:pStyle w:val="p1"/>
              <w:rPr>
                <w:rFonts w:ascii="Arial" w:hAnsi="Arial" w:cs="Arial"/>
              </w:rPr>
            </w:pPr>
            <w:r w:rsidRPr="00296034">
              <w:rPr>
                <w:rFonts w:ascii="Arial" w:hAnsi="Arial" w:cs="Arial"/>
              </w:rPr>
              <w:t>Full</w:t>
            </w:r>
          </w:p>
        </w:tc>
      </w:tr>
      <w:tr w:rsidR="0084071F" w:rsidRPr="00296034" w14:paraId="2A2BA622" w14:textId="77777777" w:rsidTr="00996209">
        <w:trPr>
          <w:tblCellSpacing w:w="15" w:type="dxa"/>
        </w:trPr>
        <w:tc>
          <w:tcPr>
            <w:tcW w:w="0" w:type="auto"/>
            <w:vAlign w:val="center"/>
            <w:hideMark/>
          </w:tcPr>
          <w:p w14:paraId="6FD19A93" w14:textId="77777777" w:rsidR="0084071F" w:rsidRPr="00296034" w:rsidRDefault="0084071F">
            <w:pPr>
              <w:pStyle w:val="p1"/>
              <w:rPr>
                <w:rFonts w:ascii="Arial" w:hAnsi="Arial" w:cs="Arial"/>
              </w:rPr>
            </w:pPr>
            <w:r w:rsidRPr="00296034">
              <w:rPr>
                <w:rFonts w:ascii="Arial" w:hAnsi="Arial" w:cs="Arial"/>
              </w:rPr>
              <w:t>Fri</w:t>
            </w:r>
          </w:p>
        </w:tc>
        <w:tc>
          <w:tcPr>
            <w:tcW w:w="0" w:type="auto"/>
            <w:vAlign w:val="center"/>
            <w:hideMark/>
          </w:tcPr>
          <w:p w14:paraId="5723F2A3" w14:textId="77777777" w:rsidR="0084071F" w:rsidRPr="00296034" w:rsidRDefault="0084071F">
            <w:pPr>
              <w:pStyle w:val="p1"/>
              <w:rPr>
                <w:rFonts w:ascii="Arial" w:hAnsi="Arial" w:cs="Arial"/>
              </w:rPr>
            </w:pPr>
            <w:r w:rsidRPr="00296034">
              <w:rPr>
                <w:rFonts w:ascii="Arial" w:hAnsi="Arial" w:cs="Arial"/>
              </w:rPr>
              <w:t>Strength maintenance</w:t>
            </w:r>
          </w:p>
        </w:tc>
        <w:tc>
          <w:tcPr>
            <w:tcW w:w="0" w:type="auto"/>
            <w:vAlign w:val="center"/>
            <w:hideMark/>
          </w:tcPr>
          <w:p w14:paraId="19202D03" w14:textId="77777777" w:rsidR="0084071F" w:rsidRPr="00296034" w:rsidRDefault="0084071F">
            <w:pPr>
              <w:pStyle w:val="p1"/>
              <w:rPr>
                <w:rFonts w:ascii="Arial" w:hAnsi="Arial" w:cs="Arial"/>
              </w:rPr>
            </w:pPr>
            <w:r w:rsidRPr="00296034">
              <w:rPr>
                <w:rFonts w:ascii="Arial" w:hAnsi="Arial" w:cs="Arial"/>
              </w:rPr>
              <w:t>Squat, hip thrust</w:t>
            </w:r>
          </w:p>
        </w:tc>
        <w:tc>
          <w:tcPr>
            <w:tcW w:w="0" w:type="auto"/>
            <w:vAlign w:val="center"/>
            <w:hideMark/>
          </w:tcPr>
          <w:p w14:paraId="026B7EBF" w14:textId="77777777" w:rsidR="0084071F" w:rsidRPr="00296034" w:rsidRDefault="0084071F">
            <w:pPr>
              <w:pStyle w:val="p1"/>
              <w:rPr>
                <w:rFonts w:ascii="Arial" w:hAnsi="Arial" w:cs="Arial"/>
              </w:rPr>
            </w:pPr>
            <w:r w:rsidRPr="00296034">
              <w:rPr>
                <w:rFonts w:ascii="Arial" w:hAnsi="Arial" w:cs="Arial"/>
              </w:rPr>
              <w:t>2–3 x 3–4</w:t>
            </w:r>
          </w:p>
        </w:tc>
        <w:tc>
          <w:tcPr>
            <w:tcW w:w="0" w:type="auto"/>
            <w:vAlign w:val="center"/>
            <w:hideMark/>
          </w:tcPr>
          <w:p w14:paraId="70EA10C4" w14:textId="77777777" w:rsidR="0084071F" w:rsidRPr="00296034" w:rsidRDefault="0084071F">
            <w:pPr>
              <w:pStyle w:val="p1"/>
              <w:rPr>
                <w:rFonts w:ascii="Arial" w:hAnsi="Arial" w:cs="Arial"/>
              </w:rPr>
            </w:pPr>
            <w:r w:rsidRPr="00296034">
              <w:rPr>
                <w:rFonts w:ascii="Arial" w:hAnsi="Arial" w:cs="Arial"/>
              </w:rPr>
              <w:t>~70%</w:t>
            </w:r>
          </w:p>
        </w:tc>
        <w:tc>
          <w:tcPr>
            <w:tcW w:w="0" w:type="auto"/>
            <w:vAlign w:val="center"/>
            <w:hideMark/>
          </w:tcPr>
          <w:p w14:paraId="5E9235ED" w14:textId="77777777" w:rsidR="0084071F" w:rsidRPr="00296034" w:rsidRDefault="0084071F">
            <w:pPr>
              <w:pStyle w:val="p1"/>
              <w:rPr>
                <w:rFonts w:ascii="Arial" w:hAnsi="Arial" w:cs="Arial"/>
              </w:rPr>
            </w:pPr>
            <w:r w:rsidRPr="00296034">
              <w:rPr>
                <w:rFonts w:ascii="Arial" w:hAnsi="Arial" w:cs="Arial"/>
              </w:rPr>
              <w:t>2–3 min</w:t>
            </w:r>
          </w:p>
        </w:tc>
      </w:tr>
    </w:tbl>
    <w:p w14:paraId="67912271" w14:textId="77777777" w:rsidR="0084071F" w:rsidRDefault="0084071F" w:rsidP="0084071F">
      <w:pPr>
        <w:pStyle w:val="p1"/>
        <w:rPr>
          <w:rFonts w:ascii="Arial" w:hAnsi="Arial" w:cs="Arial"/>
        </w:rPr>
      </w:pPr>
      <w:r w:rsidRPr="00296034">
        <w:rPr>
          <w:rStyle w:val="s1"/>
          <w:rFonts w:ascii="Arial" w:hAnsi="Arial" w:cs="Arial"/>
          <w:b/>
          <w:bCs/>
        </w:rPr>
        <w:t>Rationale</w:t>
      </w:r>
      <w:r w:rsidRPr="00296034">
        <w:rPr>
          <w:rFonts w:ascii="Arial" w:hAnsi="Arial" w:cs="Arial"/>
        </w:rPr>
        <w:t>: Maintains neuromuscular qualities while reducing accumulated fatigue approaching competition.</w:t>
      </w:r>
    </w:p>
    <w:p w14:paraId="2D6934FB" w14:textId="77777777" w:rsidR="00B3164E" w:rsidRDefault="00B3164E" w:rsidP="0084071F">
      <w:pPr>
        <w:pStyle w:val="p1"/>
        <w:rPr>
          <w:rFonts w:ascii="Arial" w:hAnsi="Arial" w:cs="Arial"/>
        </w:rPr>
      </w:pPr>
    </w:p>
    <w:p w14:paraId="15AC6DA7" w14:textId="77777777" w:rsidR="00B3164E" w:rsidRPr="00296034" w:rsidRDefault="00B3164E" w:rsidP="0084071F">
      <w:pPr>
        <w:pStyle w:val="p1"/>
        <w:rPr>
          <w:rFonts w:ascii="Arial" w:hAnsi="Arial" w:cs="Arial"/>
        </w:rPr>
      </w:pPr>
    </w:p>
    <w:p w14:paraId="2F9738CB" w14:textId="12F75B64" w:rsidR="00B3164E" w:rsidRPr="00296034" w:rsidRDefault="00FB7B35" w:rsidP="00E30DF6">
      <w:pPr>
        <w:rPr>
          <w:rFonts w:ascii="Arial" w:hAnsi="Arial" w:cs="Arial"/>
        </w:rPr>
      </w:pPr>
      <w:r w:rsidRPr="00FB7B35">
        <w:rPr>
          <w:rStyle w:val="s2"/>
          <w:rFonts w:ascii="Arial" w:hAnsi="Arial" w:cs="Arial"/>
          <w:noProof/>
          <w14:ligatures w14:val="standardContextual"/>
        </w:rPr>
        <w:pict w14:anchorId="4A1254AE">
          <v:rect id="_x0000_i1026" alt="" style="width:415.3pt;height:.05pt;mso-width-percent:0;mso-height-percent:0;mso-width-percent:0;mso-height-percent:0" o:hralign="center" o:hrstd="t" o:hr="t" fillcolor="#a0a0a0" stroked="f"/>
        </w:pict>
      </w:r>
    </w:p>
    <w:p w14:paraId="6D34640E" w14:textId="212E7F0E" w:rsidR="0084071F" w:rsidRPr="00296034" w:rsidRDefault="0084071F" w:rsidP="00E30DF6">
      <w:pPr>
        <w:rPr>
          <w:rFonts w:ascii="Arial" w:hAnsi="Arial" w:cs="Arial"/>
        </w:rPr>
      </w:pPr>
      <w:r w:rsidRPr="00296034">
        <w:rPr>
          <w:rFonts w:ascii="Arial" w:hAnsi="Arial" w:cs="Arial"/>
        </w:rPr>
        <w:t>Appendix 4: Test Protocol Example – 505 Change of Direction Test</w:t>
      </w:r>
    </w:p>
    <w:p w14:paraId="0DEF7037" w14:textId="77777777" w:rsidR="0084071F" w:rsidRPr="00296034" w:rsidRDefault="0084071F" w:rsidP="0084071F">
      <w:pPr>
        <w:pStyle w:val="p1"/>
        <w:rPr>
          <w:rFonts w:ascii="Arial" w:hAnsi="Arial" w:cs="Arial"/>
        </w:rPr>
      </w:pPr>
      <w:r w:rsidRPr="00296034">
        <w:rPr>
          <w:rStyle w:val="s1"/>
          <w:rFonts w:ascii="Arial" w:hAnsi="Arial" w:cs="Arial"/>
          <w:b/>
          <w:bCs/>
        </w:rPr>
        <w:lastRenderedPageBreak/>
        <w:t>Purpose</w:t>
      </w:r>
      <w:r w:rsidRPr="00296034">
        <w:rPr>
          <w:rFonts w:ascii="Arial" w:hAnsi="Arial" w:cs="Arial"/>
        </w:rPr>
        <w:t>: Assess braking and re-acceleration ability</w:t>
      </w:r>
    </w:p>
    <w:p w14:paraId="35B09C83" w14:textId="77777777" w:rsidR="0084071F" w:rsidRPr="00296034" w:rsidRDefault="0084071F" w:rsidP="0084071F">
      <w:pPr>
        <w:pStyle w:val="p3"/>
        <w:rPr>
          <w:rFonts w:ascii="Arial" w:hAnsi="Arial" w:cs="Arial"/>
        </w:rPr>
      </w:pPr>
    </w:p>
    <w:p w14:paraId="53711FB6" w14:textId="77777777" w:rsidR="0084071F" w:rsidRPr="00296034" w:rsidRDefault="0084071F" w:rsidP="0084071F">
      <w:pPr>
        <w:pStyle w:val="p1"/>
        <w:rPr>
          <w:rFonts w:ascii="Arial" w:hAnsi="Arial" w:cs="Arial"/>
        </w:rPr>
      </w:pPr>
      <w:r w:rsidRPr="00296034">
        <w:rPr>
          <w:rStyle w:val="s1"/>
          <w:rFonts w:ascii="Arial" w:hAnsi="Arial" w:cs="Arial"/>
          <w:b/>
          <w:bCs/>
        </w:rPr>
        <w:t>Equipment</w:t>
      </w:r>
      <w:r w:rsidRPr="00296034">
        <w:rPr>
          <w:rFonts w:ascii="Arial" w:hAnsi="Arial" w:cs="Arial"/>
        </w:rPr>
        <w:t>: Cones, timing gates, court space</w:t>
      </w:r>
    </w:p>
    <w:p w14:paraId="35DA65F4" w14:textId="77777777" w:rsidR="0084071F" w:rsidRPr="00296034" w:rsidRDefault="0084071F" w:rsidP="0084071F">
      <w:pPr>
        <w:pStyle w:val="p3"/>
        <w:rPr>
          <w:rFonts w:ascii="Arial" w:hAnsi="Arial" w:cs="Arial"/>
        </w:rPr>
      </w:pPr>
    </w:p>
    <w:p w14:paraId="16861D81" w14:textId="77777777" w:rsidR="0084071F" w:rsidRPr="00296034" w:rsidRDefault="0084071F" w:rsidP="0084071F">
      <w:pPr>
        <w:pStyle w:val="p4"/>
        <w:rPr>
          <w:rFonts w:ascii="Arial" w:hAnsi="Arial" w:cs="Arial"/>
        </w:rPr>
      </w:pPr>
      <w:r w:rsidRPr="00296034">
        <w:rPr>
          <w:rFonts w:ascii="Arial" w:hAnsi="Arial" w:cs="Arial"/>
          <w:b/>
          <w:bCs/>
        </w:rPr>
        <w:t>Procedure</w:t>
      </w:r>
      <w:r w:rsidRPr="00296034">
        <w:rPr>
          <w:rStyle w:val="s3"/>
          <w:rFonts w:ascii="Arial" w:hAnsi="Arial" w:cs="Arial"/>
        </w:rPr>
        <w:t>:</w:t>
      </w:r>
    </w:p>
    <w:p w14:paraId="3226ABDD" w14:textId="77777777" w:rsidR="0084071F" w:rsidRPr="00296034" w:rsidRDefault="0084071F" w:rsidP="0084071F">
      <w:pPr>
        <w:pStyle w:val="p1"/>
        <w:numPr>
          <w:ilvl w:val="0"/>
          <w:numId w:val="29"/>
        </w:numPr>
        <w:rPr>
          <w:rFonts w:ascii="Arial" w:hAnsi="Arial" w:cs="Arial"/>
        </w:rPr>
      </w:pPr>
      <w:r w:rsidRPr="00296034">
        <w:rPr>
          <w:rFonts w:ascii="Arial" w:hAnsi="Arial" w:cs="Arial"/>
        </w:rPr>
        <w:t>Athlete accelerates 10 m</w:t>
      </w:r>
    </w:p>
    <w:p w14:paraId="109C1A80" w14:textId="21DBC259" w:rsidR="0084071F" w:rsidRPr="00296034" w:rsidRDefault="0084071F" w:rsidP="0084071F">
      <w:pPr>
        <w:pStyle w:val="p1"/>
        <w:numPr>
          <w:ilvl w:val="0"/>
          <w:numId w:val="29"/>
        </w:numPr>
        <w:rPr>
          <w:rFonts w:ascii="Arial" w:hAnsi="Arial" w:cs="Arial"/>
        </w:rPr>
      </w:pPr>
      <w:r w:rsidRPr="00296034">
        <w:rPr>
          <w:rFonts w:ascii="Arial" w:hAnsi="Arial" w:cs="Arial"/>
        </w:rPr>
        <w:t xml:space="preserve">Plants on </w:t>
      </w:r>
      <w:r w:rsidR="00996209" w:rsidRPr="00296034">
        <w:rPr>
          <w:rFonts w:ascii="Arial" w:hAnsi="Arial" w:cs="Arial"/>
        </w:rPr>
        <w:t xml:space="preserve">the </w:t>
      </w:r>
      <w:r w:rsidRPr="00296034">
        <w:rPr>
          <w:rFonts w:ascii="Arial" w:hAnsi="Arial" w:cs="Arial"/>
        </w:rPr>
        <w:t>dominant foot</w:t>
      </w:r>
    </w:p>
    <w:p w14:paraId="4FB1527A" w14:textId="77777777" w:rsidR="0084071F" w:rsidRPr="00296034" w:rsidRDefault="0084071F" w:rsidP="0084071F">
      <w:pPr>
        <w:pStyle w:val="p1"/>
        <w:numPr>
          <w:ilvl w:val="0"/>
          <w:numId w:val="29"/>
        </w:numPr>
        <w:rPr>
          <w:rFonts w:ascii="Arial" w:hAnsi="Arial" w:cs="Arial"/>
        </w:rPr>
      </w:pPr>
      <w:r w:rsidRPr="00296034">
        <w:rPr>
          <w:rFonts w:ascii="Arial" w:hAnsi="Arial" w:cs="Arial"/>
        </w:rPr>
        <w:t>Turns 180° and sprints 5 m</w:t>
      </w:r>
    </w:p>
    <w:p w14:paraId="60B5F214" w14:textId="77777777" w:rsidR="0084071F" w:rsidRPr="00296034" w:rsidRDefault="0084071F" w:rsidP="0084071F">
      <w:pPr>
        <w:pStyle w:val="p1"/>
        <w:numPr>
          <w:ilvl w:val="0"/>
          <w:numId w:val="29"/>
        </w:numPr>
        <w:rPr>
          <w:rFonts w:ascii="Arial" w:hAnsi="Arial" w:cs="Arial"/>
        </w:rPr>
      </w:pPr>
      <w:r w:rsidRPr="00296034">
        <w:rPr>
          <w:rFonts w:ascii="Arial" w:hAnsi="Arial" w:cs="Arial"/>
        </w:rPr>
        <w:t>Best time recorded from 2–3 trials</w:t>
      </w:r>
    </w:p>
    <w:p w14:paraId="43041493" w14:textId="609B4B1A" w:rsidR="00AE23C2" w:rsidRDefault="00FB7B35" w:rsidP="00AE23C2">
      <w:pPr>
        <w:rPr>
          <w:rStyle w:val="s2"/>
          <w:rFonts w:ascii="Arial" w:hAnsi="Arial" w:cs="Arial"/>
        </w:rPr>
      </w:pPr>
      <w:r w:rsidRPr="00FB7B35">
        <w:rPr>
          <w:rStyle w:val="s2"/>
          <w:rFonts w:ascii="Arial" w:hAnsi="Arial" w:cs="Arial"/>
          <w:noProof/>
          <w14:ligatures w14:val="standardContextual"/>
        </w:rPr>
        <w:pict w14:anchorId="776135B8">
          <v:rect id="_x0000_i1025" alt="" style="width:415.3pt;height:.05pt;mso-width-percent:0;mso-height-percent:0;mso-width-percent:0;mso-height-percent:0" o:hralign="center" o:hrstd="t" o:hr="t" fillcolor="#a0a0a0" stroked="f"/>
        </w:pict>
      </w:r>
    </w:p>
    <w:p w14:paraId="61CB6894" w14:textId="77777777" w:rsidR="00AE23C2" w:rsidRDefault="00AE23C2" w:rsidP="00AE23C2">
      <w:pPr>
        <w:rPr>
          <w:rStyle w:val="s2"/>
          <w:rFonts w:ascii="Arial" w:hAnsi="Arial" w:cs="Arial"/>
        </w:rPr>
      </w:pPr>
    </w:p>
    <w:p w14:paraId="382D4A6B" w14:textId="77777777" w:rsidR="00AE23C2" w:rsidRDefault="00AE23C2" w:rsidP="00AE23C2">
      <w:pPr>
        <w:rPr>
          <w:rFonts w:ascii="Arial" w:hAnsi="Arial" w:cs="Arial"/>
        </w:rPr>
      </w:pPr>
    </w:p>
    <w:p w14:paraId="7643A5E5" w14:textId="77777777" w:rsidR="00B3164E" w:rsidRDefault="00B3164E" w:rsidP="00AE23C2">
      <w:pPr>
        <w:rPr>
          <w:rFonts w:ascii="Arial" w:hAnsi="Arial" w:cs="Arial"/>
        </w:rPr>
      </w:pPr>
    </w:p>
    <w:p w14:paraId="66EF9D7E" w14:textId="77777777" w:rsidR="00B3164E" w:rsidRDefault="00B3164E" w:rsidP="00AE23C2">
      <w:pPr>
        <w:rPr>
          <w:rFonts w:ascii="Arial" w:hAnsi="Arial" w:cs="Arial"/>
        </w:rPr>
      </w:pPr>
    </w:p>
    <w:p w14:paraId="0AABC7DA" w14:textId="77777777" w:rsidR="00B3164E" w:rsidRDefault="00B3164E" w:rsidP="00AE23C2">
      <w:pPr>
        <w:rPr>
          <w:rFonts w:ascii="Arial" w:hAnsi="Arial" w:cs="Arial"/>
        </w:rPr>
      </w:pPr>
    </w:p>
    <w:p w14:paraId="64850474" w14:textId="77777777" w:rsidR="00B3164E" w:rsidRDefault="00B3164E" w:rsidP="00AE23C2">
      <w:pPr>
        <w:rPr>
          <w:rFonts w:ascii="Arial" w:hAnsi="Arial" w:cs="Arial"/>
        </w:rPr>
      </w:pPr>
    </w:p>
    <w:p w14:paraId="110BA290" w14:textId="77777777" w:rsidR="00B3164E" w:rsidRDefault="00B3164E" w:rsidP="00AE23C2">
      <w:pPr>
        <w:rPr>
          <w:rFonts w:ascii="Arial" w:hAnsi="Arial" w:cs="Arial"/>
        </w:rPr>
      </w:pPr>
    </w:p>
    <w:p w14:paraId="63D99492" w14:textId="77777777" w:rsidR="00B3164E" w:rsidRDefault="00B3164E" w:rsidP="00AE23C2">
      <w:pPr>
        <w:rPr>
          <w:rFonts w:ascii="Arial" w:hAnsi="Arial" w:cs="Arial"/>
        </w:rPr>
      </w:pPr>
    </w:p>
    <w:p w14:paraId="14E873BD" w14:textId="77777777" w:rsidR="00B3164E" w:rsidRDefault="00B3164E" w:rsidP="00AE23C2">
      <w:pPr>
        <w:rPr>
          <w:rFonts w:ascii="Arial" w:hAnsi="Arial" w:cs="Arial"/>
        </w:rPr>
      </w:pPr>
    </w:p>
    <w:p w14:paraId="64468963" w14:textId="77777777" w:rsidR="00B3164E" w:rsidRDefault="00B3164E" w:rsidP="00AE23C2">
      <w:pPr>
        <w:rPr>
          <w:rFonts w:ascii="Arial" w:hAnsi="Arial" w:cs="Arial"/>
        </w:rPr>
      </w:pPr>
    </w:p>
    <w:p w14:paraId="15A99549" w14:textId="77777777" w:rsidR="00B3164E" w:rsidRDefault="00B3164E" w:rsidP="00AE23C2">
      <w:pPr>
        <w:rPr>
          <w:rFonts w:ascii="Arial" w:hAnsi="Arial" w:cs="Arial"/>
        </w:rPr>
      </w:pPr>
    </w:p>
    <w:p w14:paraId="58C59DE8" w14:textId="77777777" w:rsidR="00B3164E" w:rsidRDefault="00B3164E" w:rsidP="00AE23C2">
      <w:pPr>
        <w:rPr>
          <w:rFonts w:ascii="Arial" w:hAnsi="Arial" w:cs="Arial"/>
        </w:rPr>
      </w:pPr>
    </w:p>
    <w:p w14:paraId="4B234C88" w14:textId="77777777" w:rsidR="00B3164E" w:rsidRDefault="00B3164E" w:rsidP="00AE23C2">
      <w:pPr>
        <w:rPr>
          <w:rFonts w:ascii="Arial" w:hAnsi="Arial" w:cs="Arial"/>
        </w:rPr>
      </w:pPr>
    </w:p>
    <w:p w14:paraId="26A09EDB" w14:textId="77777777" w:rsidR="00B3164E" w:rsidRDefault="00B3164E" w:rsidP="00AE23C2">
      <w:pPr>
        <w:rPr>
          <w:rFonts w:ascii="Arial" w:hAnsi="Arial" w:cs="Arial"/>
        </w:rPr>
      </w:pPr>
    </w:p>
    <w:p w14:paraId="077385CF" w14:textId="77777777" w:rsidR="00B3164E" w:rsidRDefault="00B3164E" w:rsidP="00AE23C2">
      <w:pPr>
        <w:rPr>
          <w:rFonts w:ascii="Arial" w:hAnsi="Arial" w:cs="Arial"/>
        </w:rPr>
      </w:pPr>
    </w:p>
    <w:p w14:paraId="52A7E143" w14:textId="77777777" w:rsidR="00B3164E" w:rsidRDefault="00B3164E" w:rsidP="00AE23C2">
      <w:pPr>
        <w:rPr>
          <w:rFonts w:ascii="Arial" w:hAnsi="Arial" w:cs="Arial"/>
        </w:rPr>
      </w:pPr>
    </w:p>
    <w:p w14:paraId="12288559" w14:textId="77777777" w:rsidR="00B3164E" w:rsidRDefault="00B3164E" w:rsidP="00AE23C2">
      <w:pPr>
        <w:rPr>
          <w:rFonts w:ascii="Arial" w:hAnsi="Arial" w:cs="Arial"/>
        </w:rPr>
      </w:pPr>
    </w:p>
    <w:p w14:paraId="3682D9AF" w14:textId="77777777" w:rsidR="00B3164E" w:rsidRDefault="00B3164E" w:rsidP="00AE23C2">
      <w:pPr>
        <w:rPr>
          <w:rFonts w:ascii="Arial" w:hAnsi="Arial" w:cs="Arial"/>
        </w:rPr>
      </w:pPr>
    </w:p>
    <w:p w14:paraId="12CCFF49" w14:textId="77777777" w:rsidR="00B3164E" w:rsidRDefault="00B3164E" w:rsidP="00AE23C2">
      <w:pPr>
        <w:rPr>
          <w:rFonts w:ascii="Arial" w:hAnsi="Arial" w:cs="Arial"/>
        </w:rPr>
      </w:pPr>
    </w:p>
    <w:p w14:paraId="547410CE" w14:textId="77777777" w:rsidR="00B3164E" w:rsidRDefault="00B3164E" w:rsidP="00AE23C2">
      <w:pPr>
        <w:rPr>
          <w:rFonts w:ascii="Arial" w:hAnsi="Arial" w:cs="Arial"/>
        </w:rPr>
      </w:pPr>
    </w:p>
    <w:p w14:paraId="6557B162" w14:textId="77777777" w:rsidR="00B3164E" w:rsidRDefault="00B3164E" w:rsidP="00AE23C2">
      <w:pPr>
        <w:rPr>
          <w:rFonts w:ascii="Arial" w:hAnsi="Arial" w:cs="Arial"/>
        </w:rPr>
      </w:pPr>
    </w:p>
    <w:p w14:paraId="690CBDF2" w14:textId="77777777" w:rsidR="00B3164E" w:rsidRDefault="00B3164E" w:rsidP="00AE23C2">
      <w:pPr>
        <w:rPr>
          <w:rFonts w:ascii="Arial" w:hAnsi="Arial" w:cs="Arial"/>
        </w:rPr>
      </w:pPr>
    </w:p>
    <w:p w14:paraId="2DD29506" w14:textId="77777777" w:rsidR="00B3164E" w:rsidRDefault="00B3164E" w:rsidP="00AE23C2">
      <w:pPr>
        <w:rPr>
          <w:rFonts w:ascii="Arial" w:hAnsi="Arial" w:cs="Arial"/>
        </w:rPr>
      </w:pPr>
    </w:p>
    <w:p w14:paraId="5A311704" w14:textId="77777777" w:rsidR="00EC2EE7" w:rsidRDefault="00EC2EE7" w:rsidP="00AE23C2">
      <w:pPr>
        <w:rPr>
          <w:rFonts w:ascii="Arial" w:hAnsi="Arial" w:cs="Arial"/>
        </w:rPr>
      </w:pPr>
    </w:p>
    <w:p w14:paraId="281C87B1" w14:textId="77777777" w:rsidR="00EC2EE7" w:rsidRDefault="00EC2EE7" w:rsidP="00AE23C2">
      <w:pPr>
        <w:rPr>
          <w:rFonts w:ascii="Arial" w:hAnsi="Arial" w:cs="Arial"/>
        </w:rPr>
      </w:pPr>
    </w:p>
    <w:p w14:paraId="1607A8E5" w14:textId="77777777" w:rsidR="00EC2EE7" w:rsidRDefault="00EC2EE7" w:rsidP="00AE23C2">
      <w:pPr>
        <w:rPr>
          <w:rFonts w:ascii="Arial" w:hAnsi="Arial" w:cs="Arial"/>
        </w:rPr>
      </w:pPr>
    </w:p>
    <w:p w14:paraId="4037154B" w14:textId="77777777" w:rsidR="00EC2EE7" w:rsidRDefault="00EC2EE7" w:rsidP="00AE23C2">
      <w:pPr>
        <w:rPr>
          <w:rFonts w:ascii="Arial" w:hAnsi="Arial" w:cs="Arial"/>
        </w:rPr>
      </w:pPr>
    </w:p>
    <w:p w14:paraId="483CE72E" w14:textId="77777777" w:rsidR="00EC2EE7" w:rsidRDefault="00EC2EE7" w:rsidP="00AE23C2">
      <w:pPr>
        <w:rPr>
          <w:rFonts w:ascii="Arial" w:hAnsi="Arial" w:cs="Arial"/>
        </w:rPr>
      </w:pPr>
    </w:p>
    <w:p w14:paraId="669F1ABD" w14:textId="77777777" w:rsidR="00EC2EE7" w:rsidRDefault="00EC2EE7" w:rsidP="00AE23C2">
      <w:pPr>
        <w:rPr>
          <w:rFonts w:ascii="Arial" w:hAnsi="Arial" w:cs="Arial"/>
        </w:rPr>
      </w:pPr>
    </w:p>
    <w:p w14:paraId="06BFCEE6" w14:textId="77777777" w:rsidR="00EC2EE7" w:rsidRDefault="00EC2EE7" w:rsidP="00AE23C2">
      <w:pPr>
        <w:rPr>
          <w:rFonts w:ascii="Arial" w:hAnsi="Arial" w:cs="Arial"/>
        </w:rPr>
      </w:pPr>
    </w:p>
    <w:p w14:paraId="1B83D725" w14:textId="77777777" w:rsidR="00EC2EE7" w:rsidRDefault="00EC2EE7" w:rsidP="00AE23C2">
      <w:pPr>
        <w:rPr>
          <w:rFonts w:ascii="Arial" w:hAnsi="Arial" w:cs="Arial"/>
        </w:rPr>
      </w:pPr>
    </w:p>
    <w:p w14:paraId="7F37DE8F" w14:textId="77777777" w:rsidR="00EC2EE7" w:rsidRDefault="00EC2EE7" w:rsidP="00AE23C2">
      <w:pPr>
        <w:rPr>
          <w:rFonts w:ascii="Arial" w:hAnsi="Arial" w:cs="Arial"/>
        </w:rPr>
      </w:pPr>
    </w:p>
    <w:p w14:paraId="67672648" w14:textId="77777777" w:rsidR="00AE23C2" w:rsidRPr="00AE23C2" w:rsidRDefault="00AE23C2" w:rsidP="00AE23C2">
      <w:pPr>
        <w:rPr>
          <w:rFonts w:ascii="Arial" w:hAnsi="Arial" w:cs="Arial"/>
        </w:rPr>
      </w:pPr>
    </w:p>
    <w:p w14:paraId="7C9E96F0" w14:textId="0EA88BC5" w:rsidR="00AE23C2" w:rsidRDefault="00AE23C2" w:rsidP="0084071F">
      <w:pPr>
        <w:spacing w:before="100" w:beforeAutospacing="1" w:after="100" w:afterAutospacing="1"/>
        <w:outlineLvl w:val="0"/>
        <w:rPr>
          <w:rFonts w:ascii="Arial" w:hAnsi="Arial" w:cs="Arial"/>
          <w:b/>
          <w:bCs/>
          <w:kern w:val="36"/>
          <w:sz w:val="48"/>
          <w:szCs w:val="48"/>
        </w:rPr>
      </w:pPr>
      <w:r w:rsidRPr="00AE23C2">
        <w:rPr>
          <w:rFonts w:ascii="Arial" w:hAnsi="Arial" w:cs="Arial"/>
          <w:b/>
          <w:bCs/>
          <w:kern w:val="36"/>
          <w:sz w:val="48"/>
          <w:szCs w:val="48"/>
        </w:rPr>
        <w:t>References</w:t>
      </w:r>
    </w:p>
    <w:p w14:paraId="47F390B4" w14:textId="77777777" w:rsidR="00B833DD" w:rsidRDefault="00B833DD" w:rsidP="0084071F">
      <w:pPr>
        <w:spacing w:before="100" w:beforeAutospacing="1" w:after="100" w:afterAutospacing="1"/>
        <w:outlineLvl w:val="0"/>
        <w:rPr>
          <w:rFonts w:ascii="Arial" w:hAnsi="Arial" w:cs="Arial"/>
          <w:b/>
          <w:bCs/>
          <w:kern w:val="36"/>
          <w:sz w:val="22"/>
          <w:szCs w:val="22"/>
        </w:rPr>
      </w:pPr>
    </w:p>
    <w:p w14:paraId="11248E49"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 xml:space="preserve">Brooks, E.R., Benson, A.C., Fox, A.S. and Bruce, L.M. (2020) </w:t>
      </w:r>
    </w:p>
    <w:p w14:paraId="58E9844A" w14:textId="055C215B"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pPr>
      <w:commentRangeStart w:id="22"/>
      <w:r w:rsidRPr="00C02105">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Physical</w:t>
      </w:r>
      <w:commentRangeEnd w:id="22"/>
      <w:r w:rsidR="001D3F43">
        <w:rPr>
          <w:rStyle w:val="af"/>
        </w:rPr>
        <w:commentReference w:id="22"/>
      </w:r>
      <w:r w:rsidRPr="00C02105">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 xml:space="preserve"> movement demands of elite-level netball match-play as measured by an indoor positioning system. Journal of Sports Sciences [online]. </w:t>
      </w:r>
    </w:p>
    <w:p w14:paraId="1A66ACA3" w14:textId="118502FF" w:rsid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38 (13), pp. 1488–1495.</w:t>
      </w:r>
    </w:p>
    <w:p w14:paraId="52A743D4" w14:textId="77777777" w:rsid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p>
    <w:p w14:paraId="614C8FA4"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Downs, C., Snodgrass, S.J., Weerasekara, I., Valkenborghs, S.R. </w:t>
      </w:r>
    </w:p>
    <w:p w14:paraId="512F7E9D"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and Callister, R. (2021) Injuries in netball: a systematic review. </w:t>
      </w:r>
    </w:p>
    <w:p w14:paraId="2619266D"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Sports Medicine - Open [online]. </w:t>
      </w:r>
    </w:p>
    <w:p w14:paraId="779C0FFF" w14:textId="2DE3F1D3" w:rsid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7 (1), p. 3.</w:t>
      </w:r>
    </w:p>
    <w:p w14:paraId="10FA340C" w14:textId="77777777" w:rsidR="00F81C28" w:rsidRDefault="00F81C28"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p>
    <w:p w14:paraId="7240F675" w14:textId="57F13525" w:rsidR="00F81C28" w:rsidRPr="00F81C28" w:rsidRDefault="00F81C28" w:rsidP="00F81C28">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F81C28">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Horne, S., Shaheen, A.F., Baltzopoulos, B. and Hills, L. (2024) The netball injury evidence base: a scoping review of methodologies and recommendations for future approaches. Systematic Reviews [online]. 13 (1), p.203.</w:t>
      </w:r>
    </w:p>
    <w:p w14:paraId="7755D773" w14:textId="77777777" w:rsidR="00ED79E8" w:rsidRDefault="00ED79E8" w:rsidP="00ED79E8">
      <w:pPr>
        <w:pStyle w:val="p2"/>
      </w:pPr>
    </w:p>
    <w:p w14:paraId="33374EF7" w14:textId="77777777" w:rsidR="00ED79E8" w:rsidRPr="00ED79E8" w:rsidRDefault="00ED79E8" w:rsidP="00ED79E8">
      <w:pPr>
        <w:pStyle w:val="p3"/>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ED79E8">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Lauersen, J.B., Bertelsen, D.M. and Andersen, L.B. (2014) The effectiveness of exercise interventions to prevent sports injuries: a systematic review and </w:t>
      </w:r>
      <w:r w:rsidRPr="00ED79E8">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lastRenderedPageBreak/>
        <w:t>meta-analysis of randomised controlled trials. British Journal of Sports Medicine [online]. 48, pp.871–877.</w:t>
      </w:r>
    </w:p>
    <w:p w14:paraId="7E2ED2F4" w14:textId="77777777" w:rsidR="00C02105" w:rsidRPr="00B833DD" w:rsidRDefault="00C02105" w:rsidP="00C02105">
      <w:pPr>
        <w:spacing w:before="100" w:beforeAutospacing="1" w:after="100" w:afterAutospacing="1"/>
        <w:outlineLvl w:val="0"/>
        <w:rPr>
          <w:rFonts w:ascii="Arial" w:hAnsi="Arial" w:cs="Arial"/>
          <w:b/>
          <w:bCs/>
          <w:kern w:val="36"/>
          <w:sz w:val="22"/>
          <w:szCs w:val="22"/>
        </w:rPr>
      </w:pPr>
    </w:p>
    <w:p w14:paraId="7B529AE4" w14:textId="20FEBCBC" w:rsidR="00AE23C2" w:rsidRDefault="00B833DD" w:rsidP="00B833DD">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B833DD">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 xml:space="preserve">Mackay, L., Jones, B., Owen, C., Sawczuk, T., White, R., Denton, K. </w:t>
      </w:r>
      <w:r w:rsidRPr="00B833DD">
        <w:rPr>
          <w:rFonts w:ascii="Arial" w:eastAsia="Arial Unicode MS" w:hAnsi="Arial" w:cs="Arial" w:hint="eastAsia"/>
          <w:color w:val="000000" w:themeColor="text1"/>
          <w:bdr w:val="nil"/>
          <w:lang w:eastAsia="en-US"/>
          <w14:shadow w14:blurRad="50800" w14:dist="38100" w14:dir="2700000" w14:sx="100000" w14:sy="100000" w14:kx="0" w14:ky="0" w14:algn="tl">
            <w14:srgbClr w14:val="000000">
              <w14:alpha w14:val="60000"/>
            </w14:srgbClr>
          </w14:shadow>
        </w:rPr>
        <w:t xml:space="preserve"> </w:t>
      </w:r>
      <w:r w:rsidRPr="00B833DD">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and Whitehead, S. (2025) Movement characteristics of international and elite domestic netball players during match-play. International Journal of Performance Analysis in Sport [online]. 25 (1), pp. 144–161.</w:t>
      </w:r>
    </w:p>
    <w:p w14:paraId="0A88BED3" w14:textId="77777777" w:rsidR="009355F3" w:rsidRPr="009355F3" w:rsidRDefault="009355F3" w:rsidP="009355F3">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9355F3">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Mullally, E.M., Atack, A.C., Glaister, M., Clark, N.C. and Brown, N. (2023) </w:t>
      </w:r>
    </w:p>
    <w:p w14:paraId="3B0D6757" w14:textId="77777777" w:rsidR="009355F3" w:rsidRPr="009355F3" w:rsidRDefault="009355F3" w:rsidP="009355F3">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9355F3">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A cross-sectional retrospective survey of injury situation and prevalence </w:t>
      </w:r>
    </w:p>
    <w:p w14:paraId="0C424169" w14:textId="77777777" w:rsidR="009355F3" w:rsidRPr="009355F3" w:rsidRDefault="009355F3" w:rsidP="009355F3">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9355F3">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in female recreational netball players with a focus on knee injuries. </w:t>
      </w:r>
    </w:p>
    <w:p w14:paraId="64D41396" w14:textId="77777777" w:rsidR="009355F3" w:rsidRPr="009355F3" w:rsidRDefault="009355F3" w:rsidP="009355F3">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9355F3">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Physical Therapy in Sport [online]. </w:t>
      </w:r>
    </w:p>
    <w:p w14:paraId="562D1E2C" w14:textId="37005568" w:rsidR="009355F3" w:rsidRDefault="009355F3" w:rsidP="009355F3">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9355F3">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60, pp. 70–74.</w:t>
      </w:r>
    </w:p>
    <w:p w14:paraId="05F3D591" w14:textId="77777777" w:rsidR="009355F3" w:rsidRDefault="009355F3" w:rsidP="009355F3">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p>
    <w:p w14:paraId="768C6D66"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Thomas, C., Comfort, P., Jones, P.A. and Dos’Santos, T. (2017) </w:t>
      </w:r>
    </w:p>
    <w:p w14:paraId="044DD12D"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Strength and conditioning for netball: a needs analysis and training recommendations. </w:t>
      </w:r>
    </w:p>
    <w:p w14:paraId="385E6D36"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Strength and Conditioning Journal [online]. </w:t>
      </w:r>
    </w:p>
    <w:p w14:paraId="36A2BE6D" w14:textId="19907D7F" w:rsid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39 (4), pp. 22–34.</w:t>
      </w:r>
    </w:p>
    <w:p w14:paraId="1CB50BF5" w14:textId="77777777" w:rsidR="00B833DD" w:rsidRDefault="00B833DD" w:rsidP="00B833DD">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p>
    <w:p w14:paraId="091C1D2D" w14:textId="77777777" w:rsidR="00B833DD" w:rsidRPr="00B833DD" w:rsidRDefault="00B833DD" w:rsidP="00B833DD">
      <w:pPr>
        <w:pBdr>
          <w:top w:val="nil"/>
          <w:left w:val="nil"/>
          <w:bottom w:val="nil"/>
          <w:right w:val="nil"/>
          <w:between w:val="nil"/>
          <w:bar w:val="nil"/>
        </w:pBdr>
        <w:spacing w:line="360" w:lineRule="auto"/>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pPr>
      <w:r w:rsidRPr="00B833DD">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 xml:space="preserve">World Netball (2024) The rules of netball. </w:t>
      </w:r>
    </w:p>
    <w:p w14:paraId="1697F342" w14:textId="77777777" w:rsidR="00B833DD" w:rsidRPr="00B833DD" w:rsidRDefault="00B833DD" w:rsidP="00B833DD">
      <w:pPr>
        <w:pBdr>
          <w:top w:val="nil"/>
          <w:left w:val="nil"/>
          <w:bottom w:val="nil"/>
          <w:right w:val="nil"/>
          <w:between w:val="nil"/>
          <w:bar w:val="nil"/>
        </w:pBdr>
        <w:spacing w:line="360" w:lineRule="auto"/>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pPr>
      <w:r w:rsidRPr="00B833DD">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 xml:space="preserve">Available from: https://netball.sport/game/the-rules-of-netball/ </w:t>
      </w:r>
    </w:p>
    <w:p w14:paraId="397DEC15" w14:textId="7DA8B290" w:rsidR="00B833DD" w:rsidRDefault="00B833DD" w:rsidP="00B833DD">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B833DD">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 xml:space="preserve">[Accessed </w:t>
      </w:r>
      <w:r w:rsidR="00C02105">
        <w:rPr>
          <w:rFonts w:ascii="Arial" w:eastAsia="Arial Unicode MS" w:hAnsi="Arial" w:cs="Arial" w:hint="eastAsia"/>
          <w:color w:val="000000" w:themeColor="text1"/>
          <w:bdr w:val="nil"/>
          <w14:shadow w14:blurRad="50800" w14:dist="38100" w14:dir="2700000" w14:sx="100000" w14:sy="100000" w14:kx="0" w14:ky="0" w14:algn="tl">
            <w14:srgbClr w14:val="000000">
              <w14:alpha w14:val="60000"/>
            </w14:srgbClr>
          </w14:shadow>
        </w:rPr>
        <w:t>07</w:t>
      </w:r>
      <w:r w:rsidRPr="00B833DD">
        <w:rPr>
          <w:rFonts w:ascii="Arial" w:eastAsia="Arial Unicode MS" w:hAnsi="Arial" w:cs="Arial"/>
          <w:color w:val="000000" w:themeColor="text1"/>
          <w:bdr w:val="nil"/>
          <w:lang w:eastAsia="en-US"/>
          <w14:shadow w14:blurRad="50800" w14:dist="38100" w14:dir="2700000" w14:sx="100000" w14:sy="100000" w14:kx="0" w14:ky="0" w14:algn="tl">
            <w14:srgbClr w14:val="000000">
              <w14:alpha w14:val="60000"/>
            </w14:srgbClr>
          </w14:shadow>
        </w:rPr>
        <w:t xml:space="preserve"> December 2025].</w:t>
      </w:r>
    </w:p>
    <w:p w14:paraId="4DAA44FB" w14:textId="77777777" w:rsidR="00C02105" w:rsidRDefault="00C02105" w:rsidP="00B833DD">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p>
    <w:p w14:paraId="282499FB"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Young, C., Gastin, P., Sanders, N. and Mackey, L. (2016) </w:t>
      </w:r>
    </w:p>
    <w:p w14:paraId="1F3407FB"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Player load in elite netball: match, training and positional comparisons. </w:t>
      </w:r>
    </w:p>
    <w:p w14:paraId="2A22DAD6" w14:textId="77777777" w:rsidR="00C02105" w:rsidRP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 xml:space="preserve">International Journal of Sports Physiology and Performance [online]. </w:t>
      </w:r>
    </w:p>
    <w:p w14:paraId="671DFDC3" w14:textId="1632157E" w:rsidR="00C02105" w:rsidRDefault="00C02105"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r w:rsidRPr="00C02105">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t>11 (8), pp. 1074–1081.</w:t>
      </w:r>
    </w:p>
    <w:p w14:paraId="6636A9CB" w14:textId="77777777" w:rsidR="00B833DD" w:rsidRPr="00B833DD" w:rsidRDefault="00B833DD" w:rsidP="00B833DD">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p>
    <w:sectPr w:rsidR="00B833DD" w:rsidRPr="00B833DD" w:rsidSect="0099620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an Conway" w:date="2025-12-24T10:01:00Z" w:initials="DC">
    <w:p w14:paraId="24D82B4E" w14:textId="77777777" w:rsidR="00547475" w:rsidRDefault="00547475" w:rsidP="00547475">
      <w:pPr>
        <w:pStyle w:val="af0"/>
      </w:pPr>
      <w:r>
        <w:rPr>
          <w:rStyle w:val="af"/>
        </w:rPr>
        <w:annotationRef/>
      </w:r>
      <w:r>
        <w:t>Nice title so far. Some minor tweaks may improve. Perhaps emphasise a bit more about the case study e.g. 20 year old female wing attack?</w:t>
      </w:r>
    </w:p>
  </w:comment>
  <w:comment w:id="1" w:author="Dean Conway" w:date="2025-12-24T10:00:00Z" w:initials="DC">
    <w:p w14:paraId="09A6AD87" w14:textId="716A6D30" w:rsidR="00547475" w:rsidRDefault="00547475" w:rsidP="00547475">
      <w:pPr>
        <w:pStyle w:val="af0"/>
      </w:pPr>
      <w:r>
        <w:rPr>
          <w:rStyle w:val="af"/>
        </w:rPr>
        <w:annotationRef/>
      </w:r>
      <w:r>
        <w:t>No need for this part in your title</w:t>
      </w:r>
    </w:p>
  </w:comment>
  <w:comment w:id="2" w:author="Dean Conway" w:date="2025-12-24T10:00:00Z" w:initials="DC">
    <w:p w14:paraId="05995C3B" w14:textId="2EC1739F" w:rsidR="002B6035" w:rsidRDefault="002B6035" w:rsidP="002B6035">
      <w:pPr>
        <w:pStyle w:val="af0"/>
      </w:pPr>
      <w:r>
        <w:rPr>
          <w:rStyle w:val="af"/>
        </w:rPr>
        <w:annotationRef/>
      </w:r>
      <w:r>
        <w:t>Lower case</w:t>
      </w:r>
    </w:p>
  </w:comment>
  <w:comment w:id="3" w:author="Dean Conway" w:date="2025-12-24T10:02:00Z" w:initials="DC">
    <w:p w14:paraId="37CB44C6" w14:textId="77777777" w:rsidR="002B3916" w:rsidRDefault="002B3916" w:rsidP="002B3916">
      <w:pPr>
        <w:pStyle w:val="af0"/>
      </w:pPr>
      <w:r>
        <w:rPr>
          <w:rStyle w:val="af"/>
        </w:rPr>
        <w:annotationRef/>
      </w:r>
      <w:r>
        <w:t>Don’t forget to add your student number in the Header, and page number in the footer.</w:t>
      </w:r>
    </w:p>
  </w:comment>
  <w:comment w:id="4" w:author="Dean Conway" w:date="2025-12-24T10:02:00Z" w:initials="DC">
    <w:p w14:paraId="75935E12" w14:textId="77777777" w:rsidR="002B3916" w:rsidRDefault="002B3916" w:rsidP="002B3916">
      <w:pPr>
        <w:pStyle w:val="af0"/>
      </w:pPr>
      <w:r>
        <w:rPr>
          <w:rStyle w:val="af"/>
        </w:rPr>
        <w:annotationRef/>
      </w:r>
      <w:r>
        <w:t>Very nice opening sentence. Well done.</w:t>
      </w:r>
    </w:p>
  </w:comment>
  <w:comment w:id="5" w:author="Dean Conway" w:date="2025-12-24T10:03:00Z" w:initials="DC">
    <w:p w14:paraId="48C1CB14" w14:textId="77777777" w:rsidR="00B37402" w:rsidRDefault="00B37402" w:rsidP="00B37402">
      <w:pPr>
        <w:pStyle w:val="af0"/>
      </w:pPr>
      <w:r>
        <w:rPr>
          <w:rStyle w:val="af"/>
        </w:rPr>
        <w:annotationRef/>
      </w:r>
      <w:r>
        <w:t xml:space="preserve">Minor referencing formatting error. Et al., should be italicised e.g. </w:t>
      </w:r>
      <w:r>
        <w:rPr>
          <w:i/>
          <w:iCs/>
        </w:rPr>
        <w:t>et al</w:t>
      </w:r>
    </w:p>
  </w:comment>
  <w:comment w:id="6" w:author="Dean Conway" w:date="2025-12-24T10:04:00Z" w:initials="DC">
    <w:p w14:paraId="01672B81" w14:textId="77777777" w:rsidR="00B37402" w:rsidRDefault="00B37402" w:rsidP="00B37402">
      <w:pPr>
        <w:pStyle w:val="af0"/>
      </w:pPr>
      <w:r>
        <w:rPr>
          <w:rStyle w:val="af"/>
        </w:rPr>
        <w:annotationRef/>
      </w:r>
      <w:r>
        <w:t>Very effective first paragraph. Well done.</w:t>
      </w:r>
    </w:p>
  </w:comment>
  <w:comment w:id="7" w:author="Dean Conway" w:date="2025-12-24T10:06:00Z" w:initials="DC">
    <w:p w14:paraId="4849A66E" w14:textId="77777777" w:rsidR="00617702" w:rsidRDefault="00617702" w:rsidP="00617702">
      <w:pPr>
        <w:pStyle w:val="af0"/>
        <w:rPr>
          <w:rFonts w:hint="eastAsia"/>
        </w:rPr>
      </w:pPr>
      <w:r>
        <w:rPr>
          <w:rStyle w:val="af"/>
        </w:rPr>
        <w:annotationRef/>
      </w:r>
      <w:r>
        <w:t>References should be in chronological order of publication.</w:t>
      </w:r>
    </w:p>
  </w:comment>
  <w:comment w:id="8" w:author="Dean Conway" w:date="2025-12-24T10:07:00Z" w:initials="DC">
    <w:p w14:paraId="35BED14A" w14:textId="77777777" w:rsidR="002C1B83" w:rsidRDefault="002C1B83" w:rsidP="002C1B83">
      <w:pPr>
        <w:pStyle w:val="af0"/>
      </w:pPr>
      <w:r>
        <w:rPr>
          <w:rStyle w:val="af"/>
        </w:rPr>
        <w:annotationRef/>
      </w:r>
      <w:r>
        <w:t xml:space="preserve">Well done for providing good sources of evidence. You may wish to consider adding all citations at the end of the sentence, rather than throughout the sentence. </w:t>
      </w:r>
    </w:p>
  </w:comment>
  <w:comment w:id="9" w:author="Dean Conway" w:date="2025-12-24T10:11:00Z" w:initials="DC">
    <w:p w14:paraId="17A61465" w14:textId="77777777" w:rsidR="006D5FAA" w:rsidRDefault="006D5FAA" w:rsidP="006D5FAA">
      <w:pPr>
        <w:pStyle w:val="af0"/>
      </w:pPr>
      <w:r>
        <w:rPr>
          <w:rStyle w:val="af"/>
        </w:rPr>
        <w:annotationRef/>
      </w:r>
      <w:r>
        <w:t xml:space="preserve">Nice context; however, I would save this for after the testing section. Build the “story”. </w:t>
      </w:r>
    </w:p>
    <w:p w14:paraId="5969257B" w14:textId="77777777" w:rsidR="006D5FAA" w:rsidRDefault="006D5FAA" w:rsidP="006D5FAA">
      <w:pPr>
        <w:pStyle w:val="af0"/>
      </w:pPr>
    </w:p>
    <w:p w14:paraId="31CFC1C4" w14:textId="77777777" w:rsidR="006D5FAA" w:rsidRDefault="006D5FAA" w:rsidP="006D5FAA">
      <w:pPr>
        <w:pStyle w:val="af0"/>
      </w:pPr>
      <w:r>
        <w:t>Needs analysis informs the testing battery (supported by previous research where possible).</w:t>
      </w:r>
    </w:p>
    <w:p w14:paraId="0A494D21" w14:textId="77777777" w:rsidR="006D5FAA" w:rsidRDefault="006D5FAA" w:rsidP="006D5FAA">
      <w:pPr>
        <w:pStyle w:val="af0"/>
      </w:pPr>
    </w:p>
    <w:p w14:paraId="54EB2C93" w14:textId="77777777" w:rsidR="006D5FAA" w:rsidRDefault="006D5FAA" w:rsidP="006D5FAA">
      <w:pPr>
        <w:pStyle w:val="af0"/>
      </w:pPr>
      <w:r>
        <w:t xml:space="preserve">The results of the testing informs the 12-week programme focus by exposing weaknesses. This section would be nice following the exposure of weaknesses through the testing battery. </w:t>
      </w:r>
    </w:p>
  </w:comment>
  <w:comment w:id="10" w:author="Dean Conway" w:date="2025-12-24T10:12:00Z" w:initials="DC">
    <w:p w14:paraId="0E5DBB32" w14:textId="77777777" w:rsidR="00923E03" w:rsidRDefault="00923E03" w:rsidP="00923E03">
      <w:pPr>
        <w:pStyle w:val="af0"/>
      </w:pPr>
      <w:r>
        <w:rPr>
          <w:rStyle w:val="af"/>
        </w:rPr>
        <w:annotationRef/>
      </w:r>
      <w:r>
        <w:t xml:space="preserve">References would strengthen this section, if possible. </w:t>
      </w:r>
    </w:p>
    <w:p w14:paraId="3CE32BA8" w14:textId="77777777" w:rsidR="00923E03" w:rsidRDefault="00923E03" w:rsidP="00923E03">
      <w:pPr>
        <w:pStyle w:val="af0"/>
      </w:pPr>
    </w:p>
    <w:p w14:paraId="27234E9E" w14:textId="77777777" w:rsidR="00923E03" w:rsidRDefault="00923E03" w:rsidP="00923E03">
      <w:pPr>
        <w:pStyle w:val="af0"/>
      </w:pPr>
      <w:r>
        <w:t>These may come from research sources, or governing body policies e.g. BASRaT (UK)</w:t>
      </w:r>
    </w:p>
  </w:comment>
  <w:comment w:id="11" w:author="Dean Conway" w:date="2025-12-24T10:13:00Z" w:initials="DC">
    <w:p w14:paraId="7A35BCE1" w14:textId="77777777" w:rsidR="00FD2ECC" w:rsidRDefault="00FD2ECC" w:rsidP="00FD2ECC">
      <w:pPr>
        <w:pStyle w:val="af0"/>
      </w:pPr>
      <w:r>
        <w:rPr>
          <w:rStyle w:val="af"/>
        </w:rPr>
        <w:annotationRef/>
      </w:r>
      <w:r>
        <w:t>Nice personal view.</w:t>
      </w:r>
    </w:p>
  </w:comment>
  <w:comment w:id="12" w:author="Dean Conway" w:date="2025-12-24T10:14:00Z" w:initials="DC">
    <w:p w14:paraId="606D9074" w14:textId="77777777" w:rsidR="00A408EB" w:rsidRDefault="00A408EB" w:rsidP="00A408EB">
      <w:pPr>
        <w:pStyle w:val="af0"/>
      </w:pPr>
      <w:r>
        <w:rPr>
          <w:rStyle w:val="af"/>
        </w:rPr>
        <w:annotationRef/>
      </w:r>
      <w:r>
        <w:t>Nice, but don’t forget to cite the research you are referring to at the end of the sentence.</w:t>
      </w:r>
    </w:p>
  </w:comment>
  <w:comment w:id="13" w:author="Dean Conway" w:date="2025-12-24T10:14:00Z" w:initials="DC">
    <w:p w14:paraId="300E0F9C" w14:textId="77777777" w:rsidR="00A408EB" w:rsidRDefault="00A408EB" w:rsidP="00A408EB">
      <w:pPr>
        <w:pStyle w:val="af0"/>
      </w:pPr>
      <w:r>
        <w:rPr>
          <w:rStyle w:val="af"/>
        </w:rPr>
        <w:annotationRef/>
      </w:r>
      <w:r>
        <w:t>Nice, citation required.</w:t>
      </w:r>
    </w:p>
  </w:comment>
  <w:comment w:id="14" w:author="Dean Conway" w:date="2025-12-24T10:15:00Z" w:initials="DC">
    <w:p w14:paraId="3BB7E389" w14:textId="77777777" w:rsidR="006A1FA2" w:rsidRDefault="006A1FA2" w:rsidP="006A1FA2">
      <w:pPr>
        <w:pStyle w:val="af0"/>
      </w:pPr>
      <w:r>
        <w:rPr>
          <w:rStyle w:val="af"/>
        </w:rPr>
        <w:annotationRef/>
      </w:r>
      <w:r>
        <w:t xml:space="preserve">Really nice information, well done. </w:t>
      </w:r>
    </w:p>
    <w:p w14:paraId="18A0E234" w14:textId="77777777" w:rsidR="006A1FA2" w:rsidRDefault="006A1FA2" w:rsidP="006A1FA2">
      <w:pPr>
        <w:pStyle w:val="af0"/>
      </w:pPr>
    </w:p>
    <w:p w14:paraId="45AD0D79" w14:textId="77777777" w:rsidR="006A1FA2" w:rsidRDefault="006A1FA2" w:rsidP="006A1FA2">
      <w:pPr>
        <w:pStyle w:val="af0"/>
      </w:pPr>
      <w:r>
        <w:t>Don’t forget to support these with evidence, otherwise they are unsubstantiated assertion.</w:t>
      </w:r>
    </w:p>
  </w:comment>
  <w:comment w:id="15" w:author="Dean Conway" w:date="2025-12-24T10:15:00Z" w:initials="DC">
    <w:p w14:paraId="5A7163BA" w14:textId="77777777" w:rsidR="006A1FA2" w:rsidRDefault="006A1FA2" w:rsidP="006A1FA2">
      <w:pPr>
        <w:pStyle w:val="af0"/>
      </w:pPr>
      <w:r>
        <w:rPr>
          <w:rStyle w:val="af"/>
        </w:rPr>
        <w:annotationRef/>
      </w:r>
      <w:r>
        <w:t>As above</w:t>
      </w:r>
    </w:p>
  </w:comment>
  <w:comment w:id="16" w:author="Dean Conway" w:date="2025-12-24T10:17:00Z" w:initials="DC">
    <w:p w14:paraId="1FD5EC24" w14:textId="77777777" w:rsidR="005C7B3D" w:rsidRDefault="005C7B3D" w:rsidP="005C7B3D">
      <w:pPr>
        <w:pStyle w:val="af0"/>
      </w:pPr>
      <w:r>
        <w:rPr>
          <w:rStyle w:val="af"/>
        </w:rPr>
        <w:annotationRef/>
      </w:r>
      <w:r>
        <w:t xml:space="preserve">This is relevant and potentially adds value to the discussion, but be careful not to get sidetracked from the main focus of the module learning outcomes. </w:t>
      </w:r>
    </w:p>
  </w:comment>
  <w:comment w:id="17" w:author="Dean Conway" w:date="2025-12-24T10:18:00Z" w:initials="DC">
    <w:p w14:paraId="51115EF1" w14:textId="77777777" w:rsidR="005C7B3D" w:rsidRDefault="005C7B3D" w:rsidP="005C7B3D">
      <w:pPr>
        <w:pStyle w:val="af0"/>
      </w:pPr>
      <w:r>
        <w:rPr>
          <w:rStyle w:val="af"/>
        </w:rPr>
        <w:annotationRef/>
      </w:r>
      <w:r>
        <w:t xml:space="preserve">Strong references required. </w:t>
      </w:r>
    </w:p>
  </w:comment>
  <w:comment w:id="18" w:author="Dean Conway" w:date="2025-12-24T10:27:00Z" w:initials="DC">
    <w:p w14:paraId="256B8D13" w14:textId="77777777" w:rsidR="0080005A" w:rsidRDefault="0080005A" w:rsidP="0080005A">
      <w:pPr>
        <w:pStyle w:val="af0"/>
      </w:pPr>
      <w:r>
        <w:rPr>
          <w:rStyle w:val="af"/>
        </w:rPr>
        <w:annotationRef/>
      </w:r>
      <w:r>
        <w:t xml:space="preserve">A very strong start, well done. </w:t>
      </w:r>
    </w:p>
    <w:p w14:paraId="2A0FE7EC" w14:textId="77777777" w:rsidR="0080005A" w:rsidRDefault="0080005A" w:rsidP="0080005A">
      <w:pPr>
        <w:pStyle w:val="af0"/>
      </w:pPr>
    </w:p>
    <w:p w14:paraId="3F41104B" w14:textId="77777777" w:rsidR="0080005A" w:rsidRDefault="0080005A" w:rsidP="0080005A">
      <w:pPr>
        <w:pStyle w:val="af0"/>
      </w:pPr>
      <w:r>
        <w:t xml:space="preserve">Your writing style is generally very effective. The use of evidence in the opening section is strong. Large sections that follow lack refencing/citations, which perhaps you are yet to complete? Make sure you address this. </w:t>
      </w:r>
    </w:p>
    <w:p w14:paraId="3E1AD2A1" w14:textId="77777777" w:rsidR="0080005A" w:rsidRDefault="0080005A" w:rsidP="0080005A">
      <w:pPr>
        <w:pStyle w:val="af0"/>
      </w:pPr>
    </w:p>
    <w:p w14:paraId="260F4BF9" w14:textId="77777777" w:rsidR="0080005A" w:rsidRDefault="0080005A" w:rsidP="0080005A">
      <w:pPr>
        <w:pStyle w:val="af0"/>
      </w:pPr>
      <w:r>
        <w:t>The main area for development is the context that supports the 12-week programme:</w:t>
      </w:r>
    </w:p>
    <w:p w14:paraId="33E24EFF" w14:textId="77777777" w:rsidR="0080005A" w:rsidRDefault="0080005A" w:rsidP="0080005A">
      <w:pPr>
        <w:pStyle w:val="af0"/>
      </w:pPr>
    </w:p>
    <w:p w14:paraId="0BFD67AE" w14:textId="77777777" w:rsidR="0080005A" w:rsidRDefault="0080005A" w:rsidP="0080005A">
      <w:pPr>
        <w:pStyle w:val="af0"/>
      </w:pPr>
      <w:r>
        <w:t xml:space="preserve">At present, we don’t know where their strengths and weaknesses are as you haven’t clearly stated where the training focus is, based on the individual results of the testing. </w:t>
      </w:r>
    </w:p>
    <w:p w14:paraId="137F25ED" w14:textId="77777777" w:rsidR="0080005A" w:rsidRDefault="0080005A" w:rsidP="0080005A">
      <w:pPr>
        <w:pStyle w:val="af0"/>
      </w:pPr>
    </w:p>
    <w:p w14:paraId="0FDEB2EB" w14:textId="77777777" w:rsidR="0080005A" w:rsidRDefault="0080005A" w:rsidP="0080005A">
      <w:pPr>
        <w:pStyle w:val="af0"/>
      </w:pPr>
      <w:r>
        <w:t xml:space="preserve">You should aim to provide context. Why are you supporting this athlete? How do we know where they require development? </w:t>
      </w:r>
    </w:p>
    <w:p w14:paraId="6D828F3A" w14:textId="77777777" w:rsidR="0080005A" w:rsidRDefault="0080005A" w:rsidP="0080005A">
      <w:pPr>
        <w:pStyle w:val="af0"/>
      </w:pPr>
    </w:p>
    <w:p w14:paraId="44BD8434" w14:textId="77777777" w:rsidR="0080005A" w:rsidRDefault="0080005A" w:rsidP="0080005A">
      <w:pPr>
        <w:pStyle w:val="af0"/>
      </w:pPr>
      <w:r>
        <w:t xml:space="preserve">A thorough needs analysis should take place (you have made a reasonable start in the section above, but it needs developing. Refer to needs analysis lecture slides. </w:t>
      </w:r>
    </w:p>
    <w:p w14:paraId="35859A87" w14:textId="77777777" w:rsidR="0080005A" w:rsidRDefault="0080005A" w:rsidP="0080005A">
      <w:pPr>
        <w:pStyle w:val="af0"/>
      </w:pPr>
    </w:p>
    <w:p w14:paraId="61860C80" w14:textId="77777777" w:rsidR="0080005A" w:rsidRDefault="0080005A" w:rsidP="0080005A">
      <w:pPr>
        <w:pStyle w:val="af0"/>
      </w:pPr>
      <w:r>
        <w:t xml:space="preserve">You can then, based on the needs analysis section, identify appropriate testing options, and move onto the performance of the case study and comparison against the norms. </w:t>
      </w:r>
    </w:p>
    <w:p w14:paraId="6E9A7412" w14:textId="77777777" w:rsidR="0080005A" w:rsidRDefault="0080005A" w:rsidP="0080005A">
      <w:pPr>
        <w:pStyle w:val="af0"/>
      </w:pPr>
    </w:p>
    <w:p w14:paraId="3663D41F" w14:textId="77777777" w:rsidR="0080005A" w:rsidRDefault="0080005A" w:rsidP="0080005A">
      <w:pPr>
        <w:pStyle w:val="af0"/>
      </w:pPr>
      <w:r>
        <w:t xml:space="preserve">This will then expose where the development focus is, and inform the reader about what the 12-week programme is addressing. </w:t>
      </w:r>
    </w:p>
    <w:p w14:paraId="2ECD6D39" w14:textId="77777777" w:rsidR="0080005A" w:rsidRDefault="0080005A" w:rsidP="0080005A">
      <w:pPr>
        <w:pStyle w:val="af0"/>
      </w:pPr>
    </w:p>
    <w:p w14:paraId="19E3F3E2" w14:textId="77777777" w:rsidR="0080005A" w:rsidRDefault="0080005A" w:rsidP="0080005A">
      <w:pPr>
        <w:pStyle w:val="af0"/>
      </w:pPr>
      <w:r>
        <w:t xml:space="preserve">Finally, don’t become too distracted by the injury focus. This can add value to your work, but be mindful that it is only a supporting feature, and not the focus. </w:t>
      </w:r>
    </w:p>
    <w:p w14:paraId="590FE637" w14:textId="77777777" w:rsidR="0080005A" w:rsidRDefault="0080005A" w:rsidP="0080005A">
      <w:pPr>
        <w:pStyle w:val="af0"/>
      </w:pPr>
    </w:p>
    <w:p w14:paraId="3AC4C75B" w14:textId="77777777" w:rsidR="0080005A" w:rsidRDefault="0080005A" w:rsidP="0080005A">
      <w:pPr>
        <w:pStyle w:val="af0"/>
        <w:rPr>
          <w:rFonts w:hint="eastAsia"/>
        </w:rPr>
      </w:pPr>
      <w:r>
        <w:t>Well done Tom.</w:t>
      </w:r>
    </w:p>
  </w:comment>
  <w:comment w:id="19" w:author="Dean Conway" w:date="2025-12-24T10:27:00Z" w:initials="DC">
    <w:p w14:paraId="7436C397" w14:textId="77777777" w:rsidR="00622A2B" w:rsidRDefault="00622A2B" w:rsidP="00622A2B">
      <w:pPr>
        <w:pStyle w:val="af0"/>
      </w:pPr>
      <w:r>
        <w:rPr>
          <w:rStyle w:val="af"/>
        </w:rPr>
        <w:annotationRef/>
      </w:r>
      <w:r>
        <w:t>Your appendices look good.</w:t>
      </w:r>
    </w:p>
  </w:comment>
  <w:comment w:id="20" w:author="Dean Conway" w:date="2025-12-24T10:21:00Z" w:initials="DC">
    <w:p w14:paraId="1377ADC7" w14:textId="2A5E3DDC" w:rsidR="003720B0" w:rsidRDefault="003720B0" w:rsidP="003720B0">
      <w:pPr>
        <w:pStyle w:val="af0"/>
      </w:pPr>
      <w:r>
        <w:rPr>
          <w:rStyle w:val="af"/>
        </w:rPr>
        <w:annotationRef/>
      </w:r>
      <w:r>
        <w:t xml:space="preserve">Nice, although it may not be necessary to present 12 months. </w:t>
      </w:r>
    </w:p>
    <w:p w14:paraId="71525C5E" w14:textId="77777777" w:rsidR="003720B0" w:rsidRDefault="003720B0" w:rsidP="003720B0">
      <w:pPr>
        <w:pStyle w:val="af0"/>
      </w:pPr>
    </w:p>
    <w:p w14:paraId="2CD15E64" w14:textId="77777777" w:rsidR="003720B0" w:rsidRDefault="003720B0" w:rsidP="003720B0">
      <w:pPr>
        <w:pStyle w:val="af0"/>
      </w:pPr>
      <w:r>
        <w:t>If you do, make it really clear which 12-week mesocycle period you are focussing on, within the 12 month macrocycle.</w:t>
      </w:r>
    </w:p>
  </w:comment>
  <w:comment w:id="21" w:author="Dean Conway" w:date="2025-12-24T10:22:00Z" w:initials="DC">
    <w:p w14:paraId="764B5D5D" w14:textId="77777777" w:rsidR="000C5354" w:rsidRDefault="000C5354" w:rsidP="000C5354">
      <w:pPr>
        <w:pStyle w:val="af0"/>
      </w:pPr>
      <w:r>
        <w:rPr>
          <w:rStyle w:val="af"/>
        </w:rPr>
        <w:annotationRef/>
      </w:r>
      <w:r>
        <w:t>I’m not sure which 12-week block this is, from appendix 1.</w:t>
      </w:r>
    </w:p>
  </w:comment>
  <w:comment w:id="22" w:author="Dean Conway" w:date="2025-12-24T10:28:00Z" w:initials="DC">
    <w:p w14:paraId="32CA9A05" w14:textId="77777777" w:rsidR="001D3F43" w:rsidRDefault="001D3F43" w:rsidP="001D3F43">
      <w:pPr>
        <w:pStyle w:val="af0"/>
      </w:pPr>
      <w:r>
        <w:rPr>
          <w:rStyle w:val="af"/>
        </w:rPr>
        <w:annotationRef/>
      </w:r>
      <w:r>
        <w:t>Format your references the same as your text body. Remove the shadow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D82B4E" w15:done="0"/>
  <w15:commentEx w15:paraId="09A6AD87" w15:done="0"/>
  <w15:commentEx w15:paraId="05995C3B" w15:done="0"/>
  <w15:commentEx w15:paraId="37CB44C6" w15:done="0"/>
  <w15:commentEx w15:paraId="75935E12" w15:done="0"/>
  <w15:commentEx w15:paraId="48C1CB14" w15:done="0"/>
  <w15:commentEx w15:paraId="01672B81" w15:done="0"/>
  <w15:commentEx w15:paraId="4849A66E" w15:done="0"/>
  <w15:commentEx w15:paraId="35BED14A" w15:done="0"/>
  <w15:commentEx w15:paraId="54EB2C93" w15:done="0"/>
  <w15:commentEx w15:paraId="27234E9E" w15:done="0"/>
  <w15:commentEx w15:paraId="7A35BCE1" w15:done="0"/>
  <w15:commentEx w15:paraId="606D9074" w15:done="0"/>
  <w15:commentEx w15:paraId="300E0F9C" w15:done="0"/>
  <w15:commentEx w15:paraId="45AD0D79" w15:done="0"/>
  <w15:commentEx w15:paraId="5A7163BA" w15:done="0"/>
  <w15:commentEx w15:paraId="1FD5EC24" w15:done="0"/>
  <w15:commentEx w15:paraId="51115EF1" w15:paraIdParent="1FD5EC24" w15:done="0"/>
  <w15:commentEx w15:paraId="3AC4C75B" w15:done="0"/>
  <w15:commentEx w15:paraId="7436C397" w15:done="0"/>
  <w15:commentEx w15:paraId="2CD15E64" w15:done="0"/>
  <w15:commentEx w15:paraId="764B5D5D" w15:done="0"/>
  <w15:commentEx w15:paraId="32CA9A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79FE8B" w16cex:dateUtc="2025-12-24T10:01:00Z">
    <w16cex:extLst>
      <w16:ext w16:uri="{CE6994B0-6A32-4C9F-8C6B-6E91EDA988CE}">
        <cr:reactions xmlns:cr="http://schemas.microsoft.com/office/comments/2020/reactions">
          <cr:reaction reactionType="1">
            <cr:reactionInfo dateUtc="2025-12-27T08:03:48Z">
              <cr:user userId="S::Yuxiang2.Wu@live.uwe.ac.uk::4137d822-fdc2-48ee-9ae8-22f70ba7f1f4" userProvider="AD" userName="Tom Wu (Student)"/>
            </cr:reactionInfo>
          </cr:reaction>
        </cr:reactions>
      </w16:ext>
    </w16cex:extLst>
  </w16cex:commentExtensible>
  <w16cex:commentExtensible w16cex:durableId="35D82D83" w16cex:dateUtc="2025-12-24T10:00:00Z">
    <w16cex:extLst>
      <w16:ext w16:uri="{CE6994B0-6A32-4C9F-8C6B-6E91EDA988CE}">
        <cr:reactions xmlns:cr="http://schemas.microsoft.com/office/comments/2020/reactions">
          <cr:reaction reactionType="1">
            <cr:reactionInfo dateUtc="2025-12-27T08:03:46Z">
              <cr:user userId="S::Yuxiang2.Wu@live.uwe.ac.uk::4137d822-fdc2-48ee-9ae8-22f70ba7f1f4" userProvider="AD" userName="Tom Wu (Student)"/>
            </cr:reactionInfo>
          </cr:reaction>
        </cr:reactions>
      </w16:ext>
    </w16cex:extLst>
  </w16cex:commentExtensible>
  <w16cex:commentExtensible w16cex:durableId="3B6D5805" w16cex:dateUtc="2025-12-24T10:00:00Z">
    <w16cex:extLst>
      <w16:ext w16:uri="{CE6994B0-6A32-4C9F-8C6B-6E91EDA988CE}">
        <cr:reactions xmlns:cr="http://schemas.microsoft.com/office/comments/2020/reactions">
          <cr:reaction reactionType="1">
            <cr:reactionInfo dateUtc="2025-12-27T08:03:45Z">
              <cr:user userId="S::Yuxiang2.Wu@live.uwe.ac.uk::4137d822-fdc2-48ee-9ae8-22f70ba7f1f4" userProvider="AD" userName="Tom Wu (Student)"/>
            </cr:reactionInfo>
          </cr:reaction>
        </cr:reactions>
      </w16:ext>
    </w16cex:extLst>
  </w16cex:commentExtensible>
  <w16cex:commentExtensible w16cex:durableId="77268E7D" w16cex:dateUtc="2025-12-24T10:02:00Z">
    <w16cex:extLst>
      <w16:ext w16:uri="{CE6994B0-6A32-4C9F-8C6B-6E91EDA988CE}">
        <cr:reactions xmlns:cr="http://schemas.microsoft.com/office/comments/2020/reactions">
          <cr:reaction reactionType="1">
            <cr:reactionInfo dateUtc="2025-12-27T08:03:41Z">
              <cr:user userId="S::Yuxiang2.Wu@live.uwe.ac.uk::4137d822-fdc2-48ee-9ae8-22f70ba7f1f4" userProvider="AD" userName="Tom Wu (Student)"/>
            </cr:reactionInfo>
          </cr:reaction>
        </cr:reactions>
      </w16:ext>
    </w16cex:extLst>
  </w16cex:commentExtensible>
  <w16cex:commentExtensible w16cex:durableId="4B6D5E69" w16cex:dateUtc="2025-12-24T10:02:00Z">
    <w16cex:extLst>
      <w16:ext w16:uri="{CE6994B0-6A32-4C9F-8C6B-6E91EDA988CE}">
        <cr:reactions xmlns:cr="http://schemas.microsoft.com/office/comments/2020/reactions">
          <cr:reaction reactionType="1">
            <cr:reactionInfo dateUtc="2025-12-27T08:04:17Z">
              <cr:user userId="S::Yuxiang2.Wu@live.uwe.ac.uk::4137d822-fdc2-48ee-9ae8-22f70ba7f1f4" userProvider="AD" userName="Tom Wu (Student)"/>
            </cr:reactionInfo>
          </cr:reaction>
        </cr:reactions>
      </w16:ext>
    </w16cex:extLst>
  </w16cex:commentExtensible>
  <w16cex:commentExtensible w16cex:durableId="0BC6FF67" w16cex:dateUtc="2025-12-24T10:03:00Z">
    <w16cex:extLst>
      <w16:ext w16:uri="{CE6994B0-6A32-4C9F-8C6B-6E91EDA988CE}">
        <cr:reactions xmlns:cr="http://schemas.microsoft.com/office/comments/2020/reactions">
          <cr:reaction reactionType="1">
            <cr:reactionInfo dateUtc="2025-12-27T08:05:36Z">
              <cr:user userId="S::Yuxiang2.Wu@live.uwe.ac.uk::4137d822-fdc2-48ee-9ae8-22f70ba7f1f4" userProvider="AD" userName="Tom Wu (Student)"/>
            </cr:reactionInfo>
          </cr:reaction>
        </cr:reactions>
      </w16:ext>
    </w16cex:extLst>
  </w16cex:commentExtensible>
  <w16cex:commentExtensible w16cex:durableId="1103467D" w16cex:dateUtc="2025-12-24T10:04:00Z">
    <w16cex:extLst>
      <w16:ext w16:uri="{CE6994B0-6A32-4C9F-8C6B-6E91EDA988CE}">
        <cr:reactions xmlns:cr="http://schemas.microsoft.com/office/comments/2020/reactions">
          <cr:reaction reactionType="1">
            <cr:reactionInfo dateUtc="2025-12-27T08:07:55Z">
              <cr:user userId="S::Yuxiang2.Wu@live.uwe.ac.uk::4137d822-fdc2-48ee-9ae8-22f70ba7f1f4" userProvider="AD" userName="Tom Wu (Student)"/>
            </cr:reactionInfo>
          </cr:reaction>
        </cr:reactions>
      </w16:ext>
    </w16cex:extLst>
  </w16cex:commentExtensible>
  <w16cex:commentExtensible w16cex:durableId="6ECE2729" w16cex:dateUtc="2025-12-24T10:06:00Z"/>
  <w16cex:commentExtensible w16cex:durableId="57FA9BC4" w16cex:dateUtc="2025-12-24T10:07:00Z">
    <w16cex:extLst>
      <w16:ext w16:uri="{CE6994B0-6A32-4C9F-8C6B-6E91EDA988CE}">
        <cr:reactions xmlns:cr="http://schemas.microsoft.com/office/comments/2020/reactions">
          <cr:reaction reactionType="1">
            <cr:reactionInfo dateUtc="2025-12-27T08:42:08Z">
              <cr:user userId="S::Yuxiang2.Wu@live.uwe.ac.uk::4137d822-fdc2-48ee-9ae8-22f70ba7f1f4" userProvider="AD" userName="Tom Wu (Student)"/>
            </cr:reactionInfo>
          </cr:reaction>
        </cr:reactions>
      </w16:ext>
    </w16cex:extLst>
  </w16cex:commentExtensible>
  <w16cex:commentExtensible w16cex:durableId="1B84C0F5" w16cex:dateUtc="2025-12-24T10:11:00Z">
    <w16cex:extLst>
      <w16:ext w16:uri="{CE6994B0-6A32-4C9F-8C6B-6E91EDA988CE}">
        <cr:reactions xmlns:cr="http://schemas.microsoft.com/office/comments/2020/reactions">
          <cr:reaction reactionType="1">
            <cr:reactionInfo dateUtc="2025-12-27T08:41:57Z">
              <cr:user userId="S::Yuxiang2.Wu@live.uwe.ac.uk::4137d822-fdc2-48ee-9ae8-22f70ba7f1f4" userProvider="AD" userName="Tom Wu (Student)"/>
            </cr:reactionInfo>
          </cr:reaction>
        </cr:reactions>
      </w16:ext>
    </w16cex:extLst>
  </w16cex:commentExtensible>
  <w16cex:commentExtensible w16cex:durableId="0C607818" w16cex:dateUtc="2025-12-24T10:12:00Z">
    <w16cex:extLst>
      <w16:ext w16:uri="{CE6994B0-6A32-4C9F-8C6B-6E91EDA988CE}">
        <cr:reactions xmlns:cr="http://schemas.microsoft.com/office/comments/2020/reactions">
          <cr:reaction reactionType="1">
            <cr:reactionInfo dateUtc="2025-12-27T08:30:06Z">
              <cr:user userId="S::Yuxiang2.Wu@live.uwe.ac.uk::4137d822-fdc2-48ee-9ae8-22f70ba7f1f4" userProvider="AD" userName="Tom Wu (Student)"/>
            </cr:reactionInfo>
          </cr:reaction>
        </cr:reactions>
      </w16:ext>
    </w16cex:extLst>
  </w16cex:commentExtensible>
  <w16cex:commentExtensible w16cex:durableId="1053DB9D" w16cex:dateUtc="2025-12-24T10:13:00Z"/>
  <w16cex:commentExtensible w16cex:durableId="58F0B086" w16cex:dateUtc="2025-12-24T10:14:00Z"/>
  <w16cex:commentExtensible w16cex:durableId="2FFDD1B0" w16cex:dateUtc="2025-12-24T10:14:00Z"/>
  <w16cex:commentExtensible w16cex:durableId="3857D400" w16cex:dateUtc="2025-12-24T10:15:00Z"/>
  <w16cex:commentExtensible w16cex:durableId="5727F7FF" w16cex:dateUtc="2025-12-24T10:15:00Z">
    <w16cex:extLst>
      <w16:ext w16:uri="{CE6994B0-6A32-4C9F-8C6B-6E91EDA988CE}">
        <cr:reactions xmlns:cr="http://schemas.microsoft.com/office/comments/2020/reactions">
          <cr:reaction reactionType="1">
            <cr:reactionInfo dateUtc="2025-12-27T08:42:14Z">
              <cr:user userId="S::Yuxiang2.Wu@live.uwe.ac.uk::4137d822-fdc2-48ee-9ae8-22f70ba7f1f4" userProvider="AD" userName="Tom Wu (Student)"/>
            </cr:reactionInfo>
          </cr:reaction>
        </cr:reactions>
      </w16:ext>
    </w16cex:extLst>
  </w16cex:commentExtensible>
  <w16cex:commentExtensible w16cex:durableId="0CC0F117" w16cex:dateUtc="2025-12-24T10:17:00Z">
    <w16cex:extLst>
      <w16:ext w16:uri="{CE6994B0-6A32-4C9F-8C6B-6E91EDA988CE}">
        <cr:reactions xmlns:cr="http://schemas.microsoft.com/office/comments/2020/reactions">
          <cr:reaction reactionType="1">
            <cr:reactionInfo dateUtc="2025-12-27T08:42:15Z">
              <cr:user userId="S::Yuxiang2.Wu@live.uwe.ac.uk::4137d822-fdc2-48ee-9ae8-22f70ba7f1f4" userProvider="AD" userName="Tom Wu (Student)"/>
            </cr:reactionInfo>
          </cr:reaction>
        </cr:reactions>
      </w16:ext>
    </w16cex:extLst>
  </w16cex:commentExtensible>
  <w16cex:commentExtensible w16cex:durableId="29911DBE" w16cex:dateUtc="2025-12-24T10:18:00Z"/>
  <w16cex:commentExtensible w16cex:durableId="70631AEC" w16cex:dateUtc="2025-12-24T10:27:00Z"/>
  <w16cex:commentExtensible w16cex:durableId="033F0C19" w16cex:dateUtc="2025-12-24T10:27:00Z"/>
  <w16cex:commentExtensible w16cex:durableId="651FB028" w16cex:dateUtc="2025-12-24T10:21:00Z"/>
  <w16cex:commentExtensible w16cex:durableId="6C3A6053" w16cex:dateUtc="2025-12-24T10:22:00Z"/>
  <w16cex:commentExtensible w16cex:durableId="7EF790B2" w16cex:dateUtc="2025-12-24T10:28:00Z">
    <w16cex:extLst>
      <w16:ext w16:uri="{CE6994B0-6A32-4C9F-8C6B-6E91EDA988CE}">
        <cr:reactions xmlns:cr="http://schemas.microsoft.com/office/comments/2020/reactions">
          <cr:reaction reactionType="1">
            <cr:reactionInfo dateUtc="2025-12-27T08:37:11Z">
              <cr:user userId="S::Yuxiang2.Wu@live.uwe.ac.uk::4137d822-fdc2-48ee-9ae8-22f70ba7f1f4" userProvider="AD" userName="Tom Wu (Studen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D82B4E" w16cid:durableId="0E79FE8B"/>
  <w16cid:commentId w16cid:paraId="09A6AD87" w16cid:durableId="35D82D83"/>
  <w16cid:commentId w16cid:paraId="05995C3B" w16cid:durableId="3B6D5805"/>
  <w16cid:commentId w16cid:paraId="37CB44C6" w16cid:durableId="77268E7D"/>
  <w16cid:commentId w16cid:paraId="75935E12" w16cid:durableId="4B6D5E69"/>
  <w16cid:commentId w16cid:paraId="48C1CB14" w16cid:durableId="0BC6FF67"/>
  <w16cid:commentId w16cid:paraId="01672B81" w16cid:durableId="1103467D"/>
  <w16cid:commentId w16cid:paraId="4849A66E" w16cid:durableId="6ECE2729"/>
  <w16cid:commentId w16cid:paraId="35BED14A" w16cid:durableId="57FA9BC4"/>
  <w16cid:commentId w16cid:paraId="54EB2C93" w16cid:durableId="1B84C0F5"/>
  <w16cid:commentId w16cid:paraId="27234E9E" w16cid:durableId="0C607818"/>
  <w16cid:commentId w16cid:paraId="7A35BCE1" w16cid:durableId="1053DB9D"/>
  <w16cid:commentId w16cid:paraId="606D9074" w16cid:durableId="58F0B086"/>
  <w16cid:commentId w16cid:paraId="300E0F9C" w16cid:durableId="2FFDD1B0"/>
  <w16cid:commentId w16cid:paraId="45AD0D79" w16cid:durableId="3857D400"/>
  <w16cid:commentId w16cid:paraId="5A7163BA" w16cid:durableId="5727F7FF"/>
  <w16cid:commentId w16cid:paraId="1FD5EC24" w16cid:durableId="0CC0F117"/>
  <w16cid:commentId w16cid:paraId="51115EF1" w16cid:durableId="29911DBE"/>
  <w16cid:commentId w16cid:paraId="3AC4C75B" w16cid:durableId="70631AEC"/>
  <w16cid:commentId w16cid:paraId="7436C397" w16cid:durableId="033F0C19"/>
  <w16cid:commentId w16cid:paraId="2CD15E64" w16cid:durableId="651FB028"/>
  <w16cid:commentId w16cid:paraId="764B5D5D" w16cid:durableId="6C3A6053"/>
  <w16cid:commentId w16cid:paraId="32CA9A05" w16cid:durableId="7EF790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40C5"/>
    <w:multiLevelType w:val="multilevel"/>
    <w:tmpl w:val="ED2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6187D"/>
    <w:multiLevelType w:val="multilevel"/>
    <w:tmpl w:val="743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52518"/>
    <w:multiLevelType w:val="multilevel"/>
    <w:tmpl w:val="7C2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B0DB4"/>
    <w:multiLevelType w:val="multilevel"/>
    <w:tmpl w:val="BAB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8277E"/>
    <w:multiLevelType w:val="multilevel"/>
    <w:tmpl w:val="78E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30904"/>
    <w:multiLevelType w:val="multilevel"/>
    <w:tmpl w:val="557875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76C07"/>
    <w:multiLevelType w:val="multilevel"/>
    <w:tmpl w:val="4AF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E4931"/>
    <w:multiLevelType w:val="multilevel"/>
    <w:tmpl w:val="5786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45B76"/>
    <w:multiLevelType w:val="multilevel"/>
    <w:tmpl w:val="F05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819C8"/>
    <w:multiLevelType w:val="multilevel"/>
    <w:tmpl w:val="AB3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B358E"/>
    <w:multiLevelType w:val="multilevel"/>
    <w:tmpl w:val="80B0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5465B"/>
    <w:multiLevelType w:val="multilevel"/>
    <w:tmpl w:val="883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72753"/>
    <w:multiLevelType w:val="multilevel"/>
    <w:tmpl w:val="A712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3244E"/>
    <w:multiLevelType w:val="multilevel"/>
    <w:tmpl w:val="00C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46DB4"/>
    <w:multiLevelType w:val="multilevel"/>
    <w:tmpl w:val="D7C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D1FF5"/>
    <w:multiLevelType w:val="multilevel"/>
    <w:tmpl w:val="883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37A28"/>
    <w:multiLevelType w:val="multilevel"/>
    <w:tmpl w:val="2DF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D62E7"/>
    <w:multiLevelType w:val="multilevel"/>
    <w:tmpl w:val="FA6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74433"/>
    <w:multiLevelType w:val="multilevel"/>
    <w:tmpl w:val="1EC2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F4D14"/>
    <w:multiLevelType w:val="multilevel"/>
    <w:tmpl w:val="5E4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82ADA"/>
    <w:multiLevelType w:val="multilevel"/>
    <w:tmpl w:val="3DB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D23B5"/>
    <w:multiLevelType w:val="multilevel"/>
    <w:tmpl w:val="05C0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0190B"/>
    <w:multiLevelType w:val="multilevel"/>
    <w:tmpl w:val="DB8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F291E"/>
    <w:multiLevelType w:val="multilevel"/>
    <w:tmpl w:val="373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31508"/>
    <w:multiLevelType w:val="multilevel"/>
    <w:tmpl w:val="1B9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A583E"/>
    <w:multiLevelType w:val="multilevel"/>
    <w:tmpl w:val="060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76B38"/>
    <w:multiLevelType w:val="multilevel"/>
    <w:tmpl w:val="240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02E38"/>
    <w:multiLevelType w:val="multilevel"/>
    <w:tmpl w:val="D20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310F7"/>
    <w:multiLevelType w:val="multilevel"/>
    <w:tmpl w:val="1F6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54886">
    <w:abstractNumId w:val="22"/>
  </w:num>
  <w:num w:numId="2" w16cid:durableId="1710032179">
    <w:abstractNumId w:val="0"/>
  </w:num>
  <w:num w:numId="3" w16cid:durableId="446044012">
    <w:abstractNumId w:val="7"/>
  </w:num>
  <w:num w:numId="4" w16cid:durableId="1172793570">
    <w:abstractNumId w:val="23"/>
  </w:num>
  <w:num w:numId="5" w16cid:durableId="851261010">
    <w:abstractNumId w:val="27"/>
  </w:num>
  <w:num w:numId="6" w16cid:durableId="1546600581">
    <w:abstractNumId w:val="9"/>
  </w:num>
  <w:num w:numId="7" w16cid:durableId="1422792804">
    <w:abstractNumId w:val="14"/>
  </w:num>
  <w:num w:numId="8" w16cid:durableId="141508569">
    <w:abstractNumId w:val="25"/>
  </w:num>
  <w:num w:numId="9" w16cid:durableId="1560361312">
    <w:abstractNumId w:val="8"/>
  </w:num>
  <w:num w:numId="10" w16cid:durableId="962929729">
    <w:abstractNumId w:val="16"/>
  </w:num>
  <w:num w:numId="11" w16cid:durableId="721635232">
    <w:abstractNumId w:val="4"/>
  </w:num>
  <w:num w:numId="12" w16cid:durableId="455564209">
    <w:abstractNumId w:val="2"/>
  </w:num>
  <w:num w:numId="13" w16cid:durableId="705058272">
    <w:abstractNumId w:val="17"/>
  </w:num>
  <w:num w:numId="14" w16cid:durableId="557403103">
    <w:abstractNumId w:val="12"/>
  </w:num>
  <w:num w:numId="15" w16cid:durableId="967706926">
    <w:abstractNumId w:val="24"/>
  </w:num>
  <w:num w:numId="16" w16cid:durableId="1990671624">
    <w:abstractNumId w:val="13"/>
  </w:num>
  <w:num w:numId="17" w16cid:durableId="355349979">
    <w:abstractNumId w:val="6"/>
  </w:num>
  <w:num w:numId="18" w16cid:durableId="377975947">
    <w:abstractNumId w:val="15"/>
  </w:num>
  <w:num w:numId="19" w16cid:durableId="449589007">
    <w:abstractNumId w:val="10"/>
  </w:num>
  <w:num w:numId="20" w16cid:durableId="942998725">
    <w:abstractNumId w:val="1"/>
  </w:num>
  <w:num w:numId="21" w16cid:durableId="387194541">
    <w:abstractNumId w:val="5"/>
  </w:num>
  <w:num w:numId="22" w16cid:durableId="312956579">
    <w:abstractNumId w:val="26"/>
  </w:num>
  <w:num w:numId="23" w16cid:durableId="1735466952">
    <w:abstractNumId w:val="19"/>
  </w:num>
  <w:num w:numId="24" w16cid:durableId="374542706">
    <w:abstractNumId w:val="21"/>
  </w:num>
  <w:num w:numId="25" w16cid:durableId="780997383">
    <w:abstractNumId w:val="20"/>
  </w:num>
  <w:num w:numId="26" w16cid:durableId="1194271280">
    <w:abstractNumId w:val="18"/>
  </w:num>
  <w:num w:numId="27" w16cid:durableId="1467701473">
    <w:abstractNumId w:val="11"/>
  </w:num>
  <w:num w:numId="28" w16cid:durableId="1126771773">
    <w:abstractNumId w:val="3"/>
  </w:num>
  <w:num w:numId="29" w16cid:durableId="653684824">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an Conway">
    <w15:presenceInfo w15:providerId="AD" w15:userId="S::Dean.Conway@uwe.ac.uk::0cf3b4bf-3fa8-4d3a-a874-857cb7a13e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CD"/>
    <w:rsid w:val="00000075"/>
    <w:rsid w:val="000021D6"/>
    <w:rsid w:val="00010783"/>
    <w:rsid w:val="00022FA6"/>
    <w:rsid w:val="00047210"/>
    <w:rsid w:val="00057A63"/>
    <w:rsid w:val="00064363"/>
    <w:rsid w:val="00073C77"/>
    <w:rsid w:val="00076B2D"/>
    <w:rsid w:val="00077B59"/>
    <w:rsid w:val="00085693"/>
    <w:rsid w:val="00095523"/>
    <w:rsid w:val="00095E67"/>
    <w:rsid w:val="000B0E1F"/>
    <w:rsid w:val="000B472A"/>
    <w:rsid w:val="000C5354"/>
    <w:rsid w:val="000E644F"/>
    <w:rsid w:val="00101ECF"/>
    <w:rsid w:val="00132C1D"/>
    <w:rsid w:val="00132C2D"/>
    <w:rsid w:val="0013451F"/>
    <w:rsid w:val="00157F6E"/>
    <w:rsid w:val="00160B28"/>
    <w:rsid w:val="00175D97"/>
    <w:rsid w:val="00194AE1"/>
    <w:rsid w:val="00196C31"/>
    <w:rsid w:val="001A29CD"/>
    <w:rsid w:val="001B5692"/>
    <w:rsid w:val="001D3F43"/>
    <w:rsid w:val="001F161A"/>
    <w:rsid w:val="001F44AF"/>
    <w:rsid w:val="00202080"/>
    <w:rsid w:val="00205F94"/>
    <w:rsid w:val="00212129"/>
    <w:rsid w:val="002237AF"/>
    <w:rsid w:val="00256368"/>
    <w:rsid w:val="0026323A"/>
    <w:rsid w:val="00267E23"/>
    <w:rsid w:val="002779E8"/>
    <w:rsid w:val="00296034"/>
    <w:rsid w:val="002A4BA0"/>
    <w:rsid w:val="002B3916"/>
    <w:rsid w:val="002B6035"/>
    <w:rsid w:val="002C1B83"/>
    <w:rsid w:val="002E018F"/>
    <w:rsid w:val="002E1BB4"/>
    <w:rsid w:val="002E3DFF"/>
    <w:rsid w:val="002F5304"/>
    <w:rsid w:val="002F744F"/>
    <w:rsid w:val="00301757"/>
    <w:rsid w:val="0030261C"/>
    <w:rsid w:val="00311151"/>
    <w:rsid w:val="00315B52"/>
    <w:rsid w:val="003418CB"/>
    <w:rsid w:val="0036274B"/>
    <w:rsid w:val="00363DA8"/>
    <w:rsid w:val="003720B0"/>
    <w:rsid w:val="00377ECE"/>
    <w:rsid w:val="00383496"/>
    <w:rsid w:val="003A7587"/>
    <w:rsid w:val="003D7F2C"/>
    <w:rsid w:val="003E2BDA"/>
    <w:rsid w:val="00420EC7"/>
    <w:rsid w:val="004358C6"/>
    <w:rsid w:val="00443114"/>
    <w:rsid w:val="00444AB6"/>
    <w:rsid w:val="004517AD"/>
    <w:rsid w:val="0045262F"/>
    <w:rsid w:val="0045529A"/>
    <w:rsid w:val="004571B0"/>
    <w:rsid w:val="00457265"/>
    <w:rsid w:val="00463A21"/>
    <w:rsid w:val="00463B84"/>
    <w:rsid w:val="004717F1"/>
    <w:rsid w:val="00486BCD"/>
    <w:rsid w:val="00490862"/>
    <w:rsid w:val="00493F02"/>
    <w:rsid w:val="0049608C"/>
    <w:rsid w:val="00497AD4"/>
    <w:rsid w:val="004C6A52"/>
    <w:rsid w:val="004C6CAD"/>
    <w:rsid w:val="004F5ADB"/>
    <w:rsid w:val="00506F6E"/>
    <w:rsid w:val="00512A65"/>
    <w:rsid w:val="0051574A"/>
    <w:rsid w:val="00521747"/>
    <w:rsid w:val="00544653"/>
    <w:rsid w:val="00547475"/>
    <w:rsid w:val="005801F8"/>
    <w:rsid w:val="005935DE"/>
    <w:rsid w:val="005C5551"/>
    <w:rsid w:val="005C7A96"/>
    <w:rsid w:val="005C7B3D"/>
    <w:rsid w:val="005D1527"/>
    <w:rsid w:val="005D1909"/>
    <w:rsid w:val="005F28CA"/>
    <w:rsid w:val="00617702"/>
    <w:rsid w:val="00622A2B"/>
    <w:rsid w:val="006423EF"/>
    <w:rsid w:val="00645374"/>
    <w:rsid w:val="00651993"/>
    <w:rsid w:val="006620B4"/>
    <w:rsid w:val="006703EC"/>
    <w:rsid w:val="00694A64"/>
    <w:rsid w:val="006A1FA2"/>
    <w:rsid w:val="006D34CF"/>
    <w:rsid w:val="006D5FAA"/>
    <w:rsid w:val="0071616F"/>
    <w:rsid w:val="007161F9"/>
    <w:rsid w:val="00720FBA"/>
    <w:rsid w:val="0072124C"/>
    <w:rsid w:val="00741580"/>
    <w:rsid w:val="00756E99"/>
    <w:rsid w:val="0077460A"/>
    <w:rsid w:val="0078008E"/>
    <w:rsid w:val="007A0E85"/>
    <w:rsid w:val="007B2023"/>
    <w:rsid w:val="007B3A31"/>
    <w:rsid w:val="007B6A93"/>
    <w:rsid w:val="007E106B"/>
    <w:rsid w:val="007E477B"/>
    <w:rsid w:val="007F5840"/>
    <w:rsid w:val="0080005A"/>
    <w:rsid w:val="008047CE"/>
    <w:rsid w:val="008074F1"/>
    <w:rsid w:val="0084071F"/>
    <w:rsid w:val="008627F5"/>
    <w:rsid w:val="00867E6F"/>
    <w:rsid w:val="008708FD"/>
    <w:rsid w:val="00871A44"/>
    <w:rsid w:val="00895C8C"/>
    <w:rsid w:val="008C5BC7"/>
    <w:rsid w:val="008E664C"/>
    <w:rsid w:val="00907745"/>
    <w:rsid w:val="009105EF"/>
    <w:rsid w:val="00911665"/>
    <w:rsid w:val="00923E03"/>
    <w:rsid w:val="009303CF"/>
    <w:rsid w:val="009355F3"/>
    <w:rsid w:val="009471C7"/>
    <w:rsid w:val="00962704"/>
    <w:rsid w:val="0099361C"/>
    <w:rsid w:val="00996209"/>
    <w:rsid w:val="009A372E"/>
    <w:rsid w:val="009D0AEB"/>
    <w:rsid w:val="009E5502"/>
    <w:rsid w:val="009F4BCF"/>
    <w:rsid w:val="00A00130"/>
    <w:rsid w:val="00A01BD0"/>
    <w:rsid w:val="00A35A31"/>
    <w:rsid w:val="00A408EB"/>
    <w:rsid w:val="00A46EC1"/>
    <w:rsid w:val="00A54492"/>
    <w:rsid w:val="00A62333"/>
    <w:rsid w:val="00A81DB7"/>
    <w:rsid w:val="00A84C6D"/>
    <w:rsid w:val="00A8691E"/>
    <w:rsid w:val="00A94FF3"/>
    <w:rsid w:val="00AA237F"/>
    <w:rsid w:val="00AA7E3D"/>
    <w:rsid w:val="00AE23C2"/>
    <w:rsid w:val="00AE24AC"/>
    <w:rsid w:val="00B043E4"/>
    <w:rsid w:val="00B3164E"/>
    <w:rsid w:val="00B31E5A"/>
    <w:rsid w:val="00B3621E"/>
    <w:rsid w:val="00B37402"/>
    <w:rsid w:val="00B37651"/>
    <w:rsid w:val="00B500F6"/>
    <w:rsid w:val="00B720B4"/>
    <w:rsid w:val="00B73FAB"/>
    <w:rsid w:val="00B74664"/>
    <w:rsid w:val="00B833DD"/>
    <w:rsid w:val="00BA7BC1"/>
    <w:rsid w:val="00BB0AB7"/>
    <w:rsid w:val="00BB5038"/>
    <w:rsid w:val="00BE54A5"/>
    <w:rsid w:val="00BF7231"/>
    <w:rsid w:val="00C02105"/>
    <w:rsid w:val="00C1297E"/>
    <w:rsid w:val="00C277AD"/>
    <w:rsid w:val="00C65404"/>
    <w:rsid w:val="00C731D1"/>
    <w:rsid w:val="00C9530E"/>
    <w:rsid w:val="00CC497B"/>
    <w:rsid w:val="00CD2BCB"/>
    <w:rsid w:val="00D014C1"/>
    <w:rsid w:val="00D04F9A"/>
    <w:rsid w:val="00D50BAB"/>
    <w:rsid w:val="00D52032"/>
    <w:rsid w:val="00D52409"/>
    <w:rsid w:val="00D54D15"/>
    <w:rsid w:val="00D668A9"/>
    <w:rsid w:val="00D814E9"/>
    <w:rsid w:val="00D821D6"/>
    <w:rsid w:val="00DB23CB"/>
    <w:rsid w:val="00DB4060"/>
    <w:rsid w:val="00DB6616"/>
    <w:rsid w:val="00DC5116"/>
    <w:rsid w:val="00DD79D2"/>
    <w:rsid w:val="00DF0C01"/>
    <w:rsid w:val="00E10098"/>
    <w:rsid w:val="00E10B55"/>
    <w:rsid w:val="00E13784"/>
    <w:rsid w:val="00E16DCA"/>
    <w:rsid w:val="00E30DF6"/>
    <w:rsid w:val="00E40D27"/>
    <w:rsid w:val="00E44242"/>
    <w:rsid w:val="00E458F0"/>
    <w:rsid w:val="00E552EA"/>
    <w:rsid w:val="00E622FB"/>
    <w:rsid w:val="00E663A0"/>
    <w:rsid w:val="00E66BC5"/>
    <w:rsid w:val="00E77577"/>
    <w:rsid w:val="00E86D6E"/>
    <w:rsid w:val="00E93DDF"/>
    <w:rsid w:val="00EB2E86"/>
    <w:rsid w:val="00EB6923"/>
    <w:rsid w:val="00EC2EE7"/>
    <w:rsid w:val="00EC41EF"/>
    <w:rsid w:val="00EC60EF"/>
    <w:rsid w:val="00ED79E8"/>
    <w:rsid w:val="00EE761E"/>
    <w:rsid w:val="00F01293"/>
    <w:rsid w:val="00F032C4"/>
    <w:rsid w:val="00F32FF4"/>
    <w:rsid w:val="00F34117"/>
    <w:rsid w:val="00F37A08"/>
    <w:rsid w:val="00F81C28"/>
    <w:rsid w:val="00F949CC"/>
    <w:rsid w:val="00FA3311"/>
    <w:rsid w:val="00FA4CA2"/>
    <w:rsid w:val="00FB7B35"/>
    <w:rsid w:val="00FC216F"/>
    <w:rsid w:val="00FC3346"/>
    <w:rsid w:val="00FD2ECC"/>
    <w:rsid w:val="00FE44B2"/>
    <w:rsid w:val="00FF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4B9C"/>
  <w15:chartTrackingRefBased/>
  <w15:docId w15:val="{0F6595B4-4E82-2546-A750-F6862ADD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744F"/>
    <w:rPr>
      <w:rFonts w:ascii="宋体" w:eastAsia="宋体" w:hAnsi="宋体" w:cs="宋体"/>
      <w:kern w:val="0"/>
      <w:sz w:val="24"/>
      <w14:ligatures w14:val="none"/>
    </w:rPr>
  </w:style>
  <w:style w:type="paragraph" w:styleId="1">
    <w:name w:val="heading 1"/>
    <w:basedOn w:val="a"/>
    <w:next w:val="a"/>
    <w:link w:val="10"/>
    <w:uiPriority w:val="9"/>
    <w:qFormat/>
    <w:rsid w:val="00486B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86B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86B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6B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6BC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486B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6B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6B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86B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6B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86B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86B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6BCD"/>
    <w:rPr>
      <w:rFonts w:cstheme="majorBidi"/>
      <w:color w:val="0F4761" w:themeColor="accent1" w:themeShade="BF"/>
      <w:sz w:val="28"/>
      <w:szCs w:val="28"/>
    </w:rPr>
  </w:style>
  <w:style w:type="character" w:customStyle="1" w:styleId="50">
    <w:name w:val="标题 5 字符"/>
    <w:basedOn w:val="a0"/>
    <w:link w:val="5"/>
    <w:uiPriority w:val="9"/>
    <w:semiHidden/>
    <w:rsid w:val="00486BCD"/>
    <w:rPr>
      <w:rFonts w:cstheme="majorBidi"/>
      <w:color w:val="0F4761" w:themeColor="accent1" w:themeShade="BF"/>
      <w:sz w:val="24"/>
    </w:rPr>
  </w:style>
  <w:style w:type="character" w:customStyle="1" w:styleId="60">
    <w:name w:val="标题 6 字符"/>
    <w:basedOn w:val="a0"/>
    <w:link w:val="6"/>
    <w:uiPriority w:val="9"/>
    <w:semiHidden/>
    <w:rsid w:val="00486BCD"/>
    <w:rPr>
      <w:rFonts w:cstheme="majorBidi"/>
      <w:b/>
      <w:bCs/>
      <w:color w:val="0F4761" w:themeColor="accent1" w:themeShade="BF"/>
    </w:rPr>
  </w:style>
  <w:style w:type="character" w:customStyle="1" w:styleId="70">
    <w:name w:val="标题 7 字符"/>
    <w:basedOn w:val="a0"/>
    <w:link w:val="7"/>
    <w:uiPriority w:val="9"/>
    <w:semiHidden/>
    <w:rsid w:val="00486BCD"/>
    <w:rPr>
      <w:rFonts w:cstheme="majorBidi"/>
      <w:b/>
      <w:bCs/>
      <w:color w:val="595959" w:themeColor="text1" w:themeTint="A6"/>
    </w:rPr>
  </w:style>
  <w:style w:type="character" w:customStyle="1" w:styleId="80">
    <w:name w:val="标题 8 字符"/>
    <w:basedOn w:val="a0"/>
    <w:link w:val="8"/>
    <w:uiPriority w:val="9"/>
    <w:semiHidden/>
    <w:rsid w:val="00486BCD"/>
    <w:rPr>
      <w:rFonts w:cstheme="majorBidi"/>
      <w:color w:val="595959" w:themeColor="text1" w:themeTint="A6"/>
    </w:rPr>
  </w:style>
  <w:style w:type="character" w:customStyle="1" w:styleId="90">
    <w:name w:val="标题 9 字符"/>
    <w:basedOn w:val="a0"/>
    <w:link w:val="9"/>
    <w:uiPriority w:val="9"/>
    <w:semiHidden/>
    <w:rsid w:val="00486BCD"/>
    <w:rPr>
      <w:rFonts w:eastAsiaTheme="majorEastAsia" w:cstheme="majorBidi"/>
      <w:color w:val="595959" w:themeColor="text1" w:themeTint="A6"/>
    </w:rPr>
  </w:style>
  <w:style w:type="paragraph" w:styleId="a3">
    <w:name w:val="Title"/>
    <w:basedOn w:val="a"/>
    <w:next w:val="a"/>
    <w:link w:val="a4"/>
    <w:uiPriority w:val="10"/>
    <w:qFormat/>
    <w:rsid w:val="00486B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6B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6B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6B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6BCD"/>
    <w:pPr>
      <w:spacing w:before="160" w:after="160"/>
      <w:jc w:val="center"/>
    </w:pPr>
    <w:rPr>
      <w:i/>
      <w:iCs/>
      <w:color w:val="404040" w:themeColor="text1" w:themeTint="BF"/>
    </w:rPr>
  </w:style>
  <w:style w:type="character" w:customStyle="1" w:styleId="a8">
    <w:name w:val="引用 字符"/>
    <w:basedOn w:val="a0"/>
    <w:link w:val="a7"/>
    <w:uiPriority w:val="29"/>
    <w:rsid w:val="00486BCD"/>
    <w:rPr>
      <w:i/>
      <w:iCs/>
      <w:color w:val="404040" w:themeColor="text1" w:themeTint="BF"/>
    </w:rPr>
  </w:style>
  <w:style w:type="paragraph" w:styleId="a9">
    <w:name w:val="List Paragraph"/>
    <w:basedOn w:val="a"/>
    <w:uiPriority w:val="34"/>
    <w:qFormat/>
    <w:rsid w:val="00486BCD"/>
    <w:pPr>
      <w:ind w:left="720"/>
      <w:contextualSpacing/>
    </w:pPr>
  </w:style>
  <w:style w:type="character" w:styleId="aa">
    <w:name w:val="Intense Emphasis"/>
    <w:basedOn w:val="a0"/>
    <w:uiPriority w:val="21"/>
    <w:qFormat/>
    <w:rsid w:val="00486BCD"/>
    <w:rPr>
      <w:i/>
      <w:iCs/>
      <w:color w:val="0F4761" w:themeColor="accent1" w:themeShade="BF"/>
    </w:rPr>
  </w:style>
  <w:style w:type="paragraph" w:styleId="ab">
    <w:name w:val="Intense Quote"/>
    <w:basedOn w:val="a"/>
    <w:next w:val="a"/>
    <w:link w:val="ac"/>
    <w:uiPriority w:val="30"/>
    <w:qFormat/>
    <w:rsid w:val="00486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6BCD"/>
    <w:rPr>
      <w:i/>
      <w:iCs/>
      <w:color w:val="0F4761" w:themeColor="accent1" w:themeShade="BF"/>
    </w:rPr>
  </w:style>
  <w:style w:type="character" w:styleId="ad">
    <w:name w:val="Intense Reference"/>
    <w:basedOn w:val="a0"/>
    <w:uiPriority w:val="32"/>
    <w:qFormat/>
    <w:rsid w:val="00486BCD"/>
    <w:rPr>
      <w:b/>
      <w:bCs/>
      <w:smallCaps/>
      <w:color w:val="0F4761" w:themeColor="accent1" w:themeShade="BF"/>
      <w:spacing w:val="5"/>
    </w:rPr>
  </w:style>
  <w:style w:type="paragraph" w:customStyle="1" w:styleId="p1">
    <w:name w:val="p1"/>
    <w:basedOn w:val="a"/>
    <w:rsid w:val="00E77577"/>
    <w:pPr>
      <w:spacing w:before="100" w:beforeAutospacing="1" w:after="100" w:afterAutospacing="1"/>
    </w:pPr>
  </w:style>
  <w:style w:type="character" w:customStyle="1" w:styleId="s1">
    <w:name w:val="s1"/>
    <w:basedOn w:val="a0"/>
    <w:rsid w:val="00E77577"/>
  </w:style>
  <w:style w:type="paragraph" w:customStyle="1" w:styleId="p2">
    <w:name w:val="p2"/>
    <w:basedOn w:val="a"/>
    <w:rsid w:val="00E77577"/>
    <w:pPr>
      <w:spacing w:before="100" w:beforeAutospacing="1" w:after="100" w:afterAutospacing="1"/>
    </w:pPr>
  </w:style>
  <w:style w:type="character" w:customStyle="1" w:styleId="s2">
    <w:name w:val="s2"/>
    <w:basedOn w:val="a0"/>
    <w:rsid w:val="00E77577"/>
  </w:style>
  <w:style w:type="paragraph" w:customStyle="1" w:styleId="p3">
    <w:name w:val="p3"/>
    <w:basedOn w:val="a"/>
    <w:rsid w:val="00E77577"/>
    <w:pPr>
      <w:spacing w:before="100" w:beforeAutospacing="1" w:after="100" w:afterAutospacing="1"/>
    </w:pPr>
  </w:style>
  <w:style w:type="paragraph" w:customStyle="1" w:styleId="p4">
    <w:name w:val="p4"/>
    <w:basedOn w:val="a"/>
    <w:rsid w:val="00B31E5A"/>
    <w:pPr>
      <w:spacing w:before="100" w:beforeAutospacing="1" w:after="100" w:afterAutospacing="1"/>
    </w:pPr>
  </w:style>
  <w:style w:type="character" w:customStyle="1" w:styleId="s3">
    <w:name w:val="s3"/>
    <w:basedOn w:val="a0"/>
    <w:rsid w:val="00A94FF3"/>
  </w:style>
  <w:style w:type="paragraph" w:styleId="ae">
    <w:name w:val="Normal (Web)"/>
    <w:basedOn w:val="a"/>
    <w:uiPriority w:val="99"/>
    <w:semiHidden/>
    <w:unhideWhenUsed/>
    <w:rsid w:val="00F949CC"/>
    <w:pPr>
      <w:spacing w:before="100" w:beforeAutospacing="1" w:after="100" w:afterAutospacing="1"/>
    </w:pPr>
  </w:style>
  <w:style w:type="character" w:styleId="af">
    <w:name w:val="annotation reference"/>
    <w:basedOn w:val="a0"/>
    <w:uiPriority w:val="99"/>
    <w:semiHidden/>
    <w:unhideWhenUsed/>
    <w:rsid w:val="002B6035"/>
    <w:rPr>
      <w:sz w:val="16"/>
      <w:szCs w:val="16"/>
    </w:rPr>
  </w:style>
  <w:style w:type="paragraph" w:styleId="af0">
    <w:name w:val="annotation text"/>
    <w:basedOn w:val="a"/>
    <w:link w:val="af1"/>
    <w:uiPriority w:val="99"/>
    <w:unhideWhenUsed/>
    <w:rsid w:val="002B6035"/>
    <w:rPr>
      <w:sz w:val="20"/>
      <w:szCs w:val="20"/>
    </w:rPr>
  </w:style>
  <w:style w:type="character" w:customStyle="1" w:styleId="af1">
    <w:name w:val="批注文字 字符"/>
    <w:basedOn w:val="a0"/>
    <w:link w:val="af0"/>
    <w:uiPriority w:val="99"/>
    <w:rsid w:val="002B6035"/>
    <w:rPr>
      <w:rFonts w:ascii="宋体" w:eastAsia="宋体" w:hAnsi="宋体" w:cs="宋体"/>
      <w:kern w:val="0"/>
      <w:sz w:val="20"/>
      <w:szCs w:val="20"/>
      <w14:ligatures w14:val="none"/>
    </w:rPr>
  </w:style>
  <w:style w:type="paragraph" w:styleId="af2">
    <w:name w:val="annotation subject"/>
    <w:basedOn w:val="af0"/>
    <w:next w:val="af0"/>
    <w:link w:val="af3"/>
    <w:uiPriority w:val="99"/>
    <w:semiHidden/>
    <w:unhideWhenUsed/>
    <w:rsid w:val="002B6035"/>
    <w:rPr>
      <w:b/>
      <w:bCs/>
    </w:rPr>
  </w:style>
  <w:style w:type="character" w:customStyle="1" w:styleId="af3">
    <w:name w:val="批注主题 字符"/>
    <w:basedOn w:val="af1"/>
    <w:link w:val="af2"/>
    <w:uiPriority w:val="99"/>
    <w:semiHidden/>
    <w:rsid w:val="002B6035"/>
    <w:rPr>
      <w:rFonts w:ascii="宋体" w:eastAsia="宋体" w:hAnsi="宋体" w:cs="宋体"/>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3164D-31ED-411E-8F5F-0FE7C4033BF9}">
  <ds:schemaRefs>
    <ds:schemaRef ds:uri="http://schemas.openxmlformats.org/officeDocument/2006/bibliography"/>
  </ds:schemaRefs>
</ds:datastoreItem>
</file>

<file path=docMetadata/LabelInfo.xml><?xml version="1.0" encoding="utf-8"?>
<clbl:labelList xmlns:clbl="http://schemas.microsoft.com/office/2020/mipLabelMetadata">
  <clbl:label id="{fc0de803-e079-4d4f-96bc-6f3b3b6923e3}"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Normal.dotm</Template>
  <TotalTime>142</TotalTime>
  <Pages>12</Pages>
  <Words>2549</Words>
  <Characters>9256</Characters>
  <Application>Microsoft Office Word</Application>
  <DocSecurity>0</DocSecurity>
  <Lines>188</Lines>
  <Paragraphs>97</Paragraphs>
  <ScaleCrop>false</ScaleCrop>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 (Student)</dc:creator>
  <cp:keywords/>
  <dc:description/>
  <cp:lastModifiedBy>Tom Wu (Student)</cp:lastModifiedBy>
  <cp:revision>39</cp:revision>
  <dcterms:created xsi:type="dcterms:W3CDTF">2025-11-14T07:08:00Z</dcterms:created>
  <dcterms:modified xsi:type="dcterms:W3CDTF">2025-12-27T09:29:00Z</dcterms:modified>
</cp:coreProperties>
</file>