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drawing>
          <wp:inline distB="0" distT="0" distL="114300" distR="114300">
            <wp:extent cx="3689739" cy="2200926"/>
            <wp:effectExtent b="0" l="0" r="0" t="0"/>
            <wp:docPr descr="A picture containing drawing&#10;&#10;Description automatically generated" id="720348935" name="image1.png"/>
            <a:graphic>
              <a:graphicData uri="http://schemas.openxmlformats.org/drawingml/2006/picture">
                <pic:pic>
                  <pic:nvPicPr>
                    <pic:cNvPr descr="A picture containing drawing&#10;&#10;Description automatically generated" id="0" name="image1.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28"/>
          <w:szCs w:val="28"/>
          <w:rtl w:val="0"/>
        </w:rPr>
        <w:t xml:space="preserve">How to write and translate for Skyscanner in Bulgarian </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1502011711"/>
        <w:docPartObj>
          <w:docPartGallery w:val="Table of Contents"/>
          <w:docPartUnique w:val="1"/>
        </w:docPartObj>
      </w:sdtPr>
      <w:sdtContent>
        <w:p w:rsidR="00000000" w:rsidDel="00000000" w:rsidP="00000000" w:rsidRDefault="00000000" w:rsidRPr="00000000" w14:paraId="00000022">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w:instrText>
            <w:fldChar w:fldCharType="separate"/>
          </w:r>
          <w:hyperlink w:anchor="_heading=h.xw30lrml5wv8">
            <w:r w:rsidDel="00000000" w:rsidR="00000000" w:rsidRPr="00000000">
              <w:rPr>
                <w:rFonts w:ascii="Arial" w:cs="Arial" w:eastAsia="Arial" w:hAnsi="Arial"/>
                <w:color w:val="000000"/>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color w:val="000000"/>
            </w:rPr>
          </w:pPr>
          <w:hyperlink w:anchor="_heading=h.iw21knnl6m3b">
            <w:r w:rsidDel="00000000" w:rsidR="00000000" w:rsidRPr="00000000">
              <w:rPr>
                <w:rFonts w:ascii="Arial" w:cs="Arial" w:eastAsia="Arial" w:hAnsi="Arial"/>
                <w:color w:val="000000"/>
                <w:rtl w:val="0"/>
              </w:rPr>
              <w:t xml:space="preserve">1.1 Playful</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color w:val="000000"/>
            </w:rPr>
          </w:pPr>
          <w:hyperlink w:anchor="_heading=h.k7avwoy86grd">
            <w:r w:rsidDel="00000000" w:rsidR="00000000" w:rsidRPr="00000000">
              <w:rPr>
                <w:rFonts w:ascii="Arial" w:cs="Arial" w:eastAsia="Arial" w:hAnsi="Arial"/>
                <w:color w:val="000000"/>
                <w:rtl w:val="0"/>
              </w:rPr>
              <w:t xml:space="preserve">1.2 Geeky</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color w:val="000000"/>
            </w:rPr>
          </w:pPr>
          <w:hyperlink w:anchor="_heading=h.okd6emkoa0c4">
            <w:r w:rsidDel="00000000" w:rsidR="00000000" w:rsidRPr="00000000">
              <w:rPr>
                <w:rFonts w:ascii="Arial" w:cs="Arial" w:eastAsia="Arial" w:hAnsi="Arial"/>
                <w:color w:val="000000"/>
                <w:rtl w:val="0"/>
              </w:rPr>
              <w:t xml:space="preserve">1.3 Helpful</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color w:val="000000"/>
            </w:rPr>
          </w:pPr>
          <w:hyperlink w:anchor="_heading=h.lmyqs7q5ib1d">
            <w:r w:rsidDel="00000000" w:rsidR="00000000" w:rsidRPr="00000000">
              <w:rPr>
                <w:rFonts w:ascii="Arial" w:cs="Arial" w:eastAsia="Arial" w:hAnsi="Arial"/>
                <w:color w:val="000000"/>
                <w:rtl w:val="0"/>
              </w:rPr>
              <w:t xml:space="preserve">1.4 Using the tone of voice in localisation</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b w:val="1"/>
              <w:bCs w:val="1"/>
              <w:color w:val="000000"/>
            </w:rPr>
          </w:pPr>
          <w:hyperlink w:anchor="_heading=h.aoe6vrkwsdwd">
            <w:r w:rsidDel="00000000" w:rsidR="00000000" w:rsidRPr="00000000">
              <w:rPr>
                <w:rFonts w:ascii="Arial" w:cs="Arial" w:eastAsia="Arial" w:hAnsi="Arial"/>
                <w:color w:val="000000"/>
                <w:rtl w:val="0"/>
              </w:rPr>
              <w:t xml:space="preserve">2. General writing and translation guidelines </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color w:val="000000"/>
            </w:rPr>
          </w:pPr>
          <w:hyperlink w:anchor="_heading=h.acd445q3cf87">
            <w:r w:rsidDel="00000000" w:rsidR="00000000" w:rsidRPr="00000000">
              <w:rPr>
                <w:rFonts w:ascii="Arial" w:cs="Arial" w:eastAsia="Arial" w:hAnsi="Arial"/>
                <w:color w:val="000000"/>
                <w:rtl w:val="0"/>
              </w:rPr>
              <w:t xml:space="preserve">2.1 URL requirements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color w:val="000000"/>
            </w:rPr>
          </w:pPr>
          <w:hyperlink w:anchor="_heading=h.5srp6phq1gd3">
            <w:r w:rsidDel="00000000" w:rsidR="00000000" w:rsidRPr="00000000">
              <w:rPr>
                <w:rFonts w:ascii="Arial" w:cs="Arial" w:eastAsia="Arial" w:hAnsi="Arial"/>
                <w:color w:val="000000"/>
                <w:rtl w:val="0"/>
              </w:rPr>
              <w:t xml:space="preserve">2.2 Placeholders, variables and tags</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color w:val="000000"/>
            </w:rPr>
          </w:pPr>
          <w:hyperlink w:anchor="_heading=h.s58gkvq9v4kn">
            <w:r w:rsidDel="00000000" w:rsidR="00000000" w:rsidRPr="00000000">
              <w:rPr>
                <w:rFonts w:ascii="Arial" w:cs="Arial" w:eastAsia="Arial" w:hAnsi="Arial"/>
                <w:color w:val="000000"/>
                <w:rtl w:val="0"/>
              </w:rPr>
              <w:t xml:space="preserve">2.3 Inclusive language</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color w:val="000000"/>
            </w:rPr>
          </w:pPr>
          <w:hyperlink w:anchor="_heading=h.x6v6jc9p8mcd">
            <w:r w:rsidDel="00000000" w:rsidR="00000000" w:rsidRPr="00000000">
              <w:rPr>
                <w:rFonts w:ascii="Arial" w:cs="Arial" w:eastAsia="Arial" w:hAnsi="Arial"/>
                <w:color w:val="000000"/>
                <w:rtl w:val="0"/>
              </w:rPr>
              <w:t xml:space="preserve">3. Language-specific translation guidelines </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color w:val="000000"/>
            </w:rPr>
          </w:pPr>
          <w:hyperlink w:anchor="_heading=h.za1qry6tq7pg">
            <w:r w:rsidDel="00000000" w:rsidR="00000000" w:rsidRPr="00000000">
              <w:rPr>
                <w:rFonts w:ascii="Arial" w:cs="Arial" w:eastAsia="Arial" w:hAnsi="Arial"/>
                <w:color w:val="000000"/>
                <w:rtl w:val="0"/>
              </w:rPr>
              <w:t xml:space="preserve">3.1. Punctuation and spacing </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Arial" w:cs="Arial" w:eastAsia="Arial" w:hAnsi="Arial"/>
              <w:color w:val="000000"/>
            </w:rPr>
          </w:pPr>
          <w:hyperlink w:anchor="_heading=h.osz00k5tja7m">
            <w:r w:rsidDel="00000000" w:rsidR="00000000" w:rsidRPr="00000000">
              <w:rPr>
                <w:rFonts w:ascii="Arial" w:cs="Arial" w:eastAsia="Arial" w:hAnsi="Arial"/>
                <w:color w:val="000000"/>
                <w:rtl w:val="0"/>
              </w:rPr>
              <w:t xml:space="preserve">3.1.1. Commas</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Arial" w:cs="Arial" w:eastAsia="Arial" w:hAnsi="Arial"/>
              <w:color w:val="000000"/>
            </w:rPr>
          </w:pPr>
          <w:hyperlink w:anchor="_heading=h.6zoxhnxxlu0m">
            <w:r w:rsidDel="00000000" w:rsidR="00000000" w:rsidRPr="00000000">
              <w:rPr>
                <w:rFonts w:ascii="Arial" w:cs="Arial" w:eastAsia="Arial" w:hAnsi="Arial"/>
                <w:color w:val="000000"/>
                <w:rtl w:val="0"/>
              </w:rPr>
              <w:t xml:space="preserve">3.1.2. Hyphens vs. dashes</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color w:val="000000"/>
            </w:rPr>
          </w:pPr>
          <w:hyperlink w:anchor="_heading=h.wwatfbkr6j0n">
            <w:r w:rsidDel="00000000" w:rsidR="00000000" w:rsidRPr="00000000">
              <w:rPr>
                <w:rFonts w:ascii="Arial" w:cs="Arial" w:eastAsia="Arial" w:hAnsi="Arial"/>
                <w:color w:val="000000"/>
                <w:rtl w:val="0"/>
              </w:rPr>
              <w:t xml:space="preserve">3.1.3. Exclamation marks</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color w:val="000000"/>
            </w:rPr>
          </w:pPr>
          <w:hyperlink w:anchor="_heading=h.qexlvf3zmoy8">
            <w:r w:rsidDel="00000000" w:rsidR="00000000" w:rsidRPr="00000000">
              <w:rPr>
                <w:rFonts w:ascii="Arial" w:cs="Arial" w:eastAsia="Arial" w:hAnsi="Arial"/>
                <w:color w:val="000000"/>
                <w:rtl w:val="0"/>
              </w:rPr>
              <w:t xml:space="preserve">3.1.4. Quotation marks</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color w:val="000000"/>
            </w:rPr>
          </w:pPr>
          <w:hyperlink w:anchor="_heading=h.ucv516vme2qz">
            <w:r w:rsidDel="00000000" w:rsidR="00000000" w:rsidRPr="00000000">
              <w:rPr>
                <w:rFonts w:ascii="Arial" w:cs="Arial" w:eastAsia="Arial" w:hAnsi="Arial"/>
                <w:color w:val="000000"/>
                <w:rtl w:val="0"/>
              </w:rPr>
              <w:t xml:space="preserve">3.1.5. Ampersand</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rFonts w:ascii="Arial" w:cs="Arial" w:eastAsia="Arial" w:hAnsi="Arial"/>
              <w:color w:val="000000"/>
            </w:rPr>
          </w:pPr>
          <w:hyperlink w:anchor="_heading=h.vmksc3nxhuo7">
            <w:r w:rsidDel="00000000" w:rsidR="00000000" w:rsidRPr="00000000">
              <w:rPr>
                <w:rFonts w:ascii="Arial" w:cs="Arial" w:eastAsia="Arial" w:hAnsi="Arial"/>
                <w:color w:val="000000"/>
                <w:rtl w:val="0"/>
              </w:rPr>
              <w:t xml:space="preserve">3.1.6. Spaces</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rPr>
              <w:rFonts w:ascii="Arial" w:cs="Arial" w:eastAsia="Arial" w:hAnsi="Arial"/>
              <w:color w:val="000000"/>
            </w:rPr>
          </w:pPr>
          <w:hyperlink w:anchor="_heading=h.kn5rtdbrf894">
            <w:r w:rsidDel="00000000" w:rsidR="00000000" w:rsidRPr="00000000">
              <w:rPr>
                <w:rFonts w:ascii="Arial" w:cs="Arial" w:eastAsia="Arial" w:hAnsi="Arial"/>
                <w:color w:val="000000"/>
                <w:rtl w:val="0"/>
              </w:rPr>
              <w:t xml:space="preserve">3.1.7. Lists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color w:val="000000"/>
            </w:rPr>
          </w:pPr>
          <w:hyperlink w:anchor="_heading=h.siti12ukueab">
            <w:r w:rsidDel="00000000" w:rsidR="00000000" w:rsidRPr="00000000">
              <w:rPr>
                <w:rFonts w:ascii="Arial" w:cs="Arial" w:eastAsia="Arial" w:hAnsi="Arial"/>
                <w:color w:val="000000"/>
                <w:rtl w:val="0"/>
              </w:rPr>
              <w:t xml:space="preserve">3.2. Emphasis and intensifiers</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color w:val="000000"/>
            </w:rPr>
          </w:pPr>
          <w:hyperlink w:anchor="_heading=h.vuzms8frkxwb">
            <w:r w:rsidDel="00000000" w:rsidR="00000000" w:rsidRPr="00000000">
              <w:rPr>
                <w:rFonts w:ascii="Arial" w:cs="Arial" w:eastAsia="Arial" w:hAnsi="Arial"/>
                <w:color w:val="000000"/>
                <w:rtl w:val="0"/>
              </w:rPr>
              <w:t xml:space="preserve">3.3. References</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color w:val="000000"/>
            </w:rPr>
          </w:pPr>
          <w:hyperlink w:anchor="_heading=h.7ojrssuxs9hr">
            <w:r w:rsidDel="00000000" w:rsidR="00000000" w:rsidRPr="00000000">
              <w:rPr>
                <w:rFonts w:ascii="Arial" w:cs="Arial" w:eastAsia="Arial" w:hAnsi="Arial"/>
                <w:color w:val="000000"/>
                <w:rtl w:val="0"/>
              </w:rPr>
              <w:t xml:space="preserve">3.4. Capitalisation</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color w:val="000000"/>
            </w:rPr>
          </w:pPr>
          <w:hyperlink w:anchor="_heading=h.7m8wbf5q5bnj">
            <w:r w:rsidDel="00000000" w:rsidR="00000000" w:rsidRPr="00000000">
              <w:rPr>
                <w:rFonts w:ascii="Arial" w:cs="Arial" w:eastAsia="Arial" w:hAnsi="Arial"/>
                <w:color w:val="000000"/>
                <w:rtl w:val="0"/>
              </w:rPr>
              <w:t xml:space="preserve">3.4.1. Titles and CTAs</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color w:val="000000"/>
            </w:rPr>
          </w:pPr>
          <w:hyperlink w:anchor="_heading=h.vscrtzw407jh">
            <w:r w:rsidDel="00000000" w:rsidR="00000000" w:rsidRPr="00000000">
              <w:rPr>
                <w:rFonts w:ascii="Arial" w:cs="Arial" w:eastAsia="Arial" w:hAnsi="Arial"/>
                <w:color w:val="000000"/>
                <w:rtl w:val="0"/>
              </w:rPr>
              <w:t xml:space="preserve">3.4.2. Months and days</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color w:val="000000"/>
            </w:rPr>
          </w:pPr>
          <w:hyperlink w:anchor="_heading=h.jeevt2uv1m7w">
            <w:r w:rsidDel="00000000" w:rsidR="00000000" w:rsidRPr="00000000">
              <w:rPr>
                <w:rFonts w:ascii="Arial" w:cs="Arial" w:eastAsia="Arial" w:hAnsi="Arial"/>
                <w:color w:val="000000"/>
                <w:rtl w:val="0"/>
              </w:rPr>
              <w:t xml:space="preserve">3.4.3. Capital letter after colon</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rFonts w:ascii="Arial" w:cs="Arial" w:eastAsia="Arial" w:hAnsi="Arial"/>
              <w:color w:val="000000"/>
            </w:rPr>
          </w:pPr>
          <w:hyperlink w:anchor="_heading=h.g0q8alfi5782">
            <w:r w:rsidDel="00000000" w:rsidR="00000000" w:rsidRPr="00000000">
              <w:rPr>
                <w:rFonts w:ascii="Arial" w:cs="Arial" w:eastAsia="Arial" w:hAnsi="Arial"/>
                <w:color w:val="000000"/>
                <w:rtl w:val="0"/>
              </w:rPr>
              <w:t xml:space="preserve">3.4.4. Glossary terms / product names</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color w:val="000000"/>
            </w:rPr>
          </w:pPr>
          <w:hyperlink w:anchor="_heading=h.ari74xsbkime">
            <w:r w:rsidDel="00000000" w:rsidR="00000000" w:rsidRPr="00000000">
              <w:rPr>
                <w:rFonts w:ascii="Arial" w:cs="Arial" w:eastAsia="Arial" w:hAnsi="Arial"/>
                <w:color w:val="000000"/>
                <w:rtl w:val="0"/>
              </w:rPr>
              <w:t xml:space="preserve">3.5. The use of Anglicisms  </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color w:val="000000"/>
            </w:rPr>
          </w:pPr>
          <w:hyperlink w:anchor="_heading=h.u3fc5yxkdi8z">
            <w:r w:rsidDel="00000000" w:rsidR="00000000" w:rsidRPr="00000000">
              <w:rPr>
                <w:rFonts w:ascii="Arial" w:cs="Arial" w:eastAsia="Arial" w:hAnsi="Arial"/>
                <w:color w:val="000000"/>
                <w:rtl w:val="0"/>
              </w:rPr>
              <w:t xml:space="preserve">3.6. Abbreviations and acronyms </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color w:val="000000"/>
            </w:rPr>
          </w:pPr>
          <w:hyperlink w:anchor="_heading=h.bofjbemdj767">
            <w:r w:rsidDel="00000000" w:rsidR="00000000" w:rsidRPr="00000000">
              <w:rPr>
                <w:rFonts w:ascii="Arial" w:cs="Arial" w:eastAsia="Arial" w:hAnsi="Arial"/>
                <w:color w:val="000000"/>
                <w:rtl w:val="0"/>
              </w:rPr>
              <w:t xml:space="preserve">3.7. Addressing our users – Formality and T/V policy</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color w:val="000000"/>
            </w:rPr>
          </w:pPr>
          <w:hyperlink w:anchor="_heading=h.j0oyy1d0gnrn">
            <w:r w:rsidDel="00000000" w:rsidR="00000000" w:rsidRPr="00000000">
              <w:rPr>
                <w:rFonts w:ascii="Arial" w:cs="Arial" w:eastAsia="Arial" w:hAnsi="Arial"/>
                <w:color w:val="000000"/>
                <w:rtl w:val="0"/>
              </w:rPr>
              <w:t xml:space="preserve">3.8. CTAs and active voice  </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color w:val="000000"/>
            </w:rPr>
          </w:pPr>
          <w:hyperlink w:anchor="_heading=h.k6ye2dagrsm">
            <w:r w:rsidDel="00000000" w:rsidR="00000000" w:rsidRPr="00000000">
              <w:rPr>
                <w:rFonts w:ascii="Arial" w:cs="Arial" w:eastAsia="Arial" w:hAnsi="Arial"/>
                <w:color w:val="000000"/>
                <w:rtl w:val="0"/>
              </w:rPr>
              <w:t xml:space="preserve">3.8.1. Call to actions (CTAs) and UI buttons </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color w:val="000000"/>
            </w:rPr>
          </w:pPr>
          <w:hyperlink w:anchor="_heading=h.okil2zs6t5ry">
            <w:r w:rsidDel="00000000" w:rsidR="00000000" w:rsidRPr="00000000">
              <w:rPr>
                <w:rFonts w:ascii="Arial" w:cs="Arial" w:eastAsia="Arial" w:hAnsi="Arial"/>
                <w:color w:val="000000"/>
                <w:rtl w:val="0"/>
              </w:rPr>
              <w:t xml:space="preserve">3.9. Overuse of personal possessive pronoun </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color w:val="000000"/>
            </w:rPr>
          </w:pPr>
          <w:hyperlink w:anchor="_heading=h.xf0gyoesafa4">
            <w:r w:rsidDel="00000000" w:rsidR="00000000" w:rsidRPr="00000000">
              <w:rPr>
                <w:rFonts w:ascii="Arial" w:cs="Arial" w:eastAsia="Arial" w:hAnsi="Arial"/>
                <w:color w:val="000000"/>
                <w:rtl w:val="0"/>
              </w:rPr>
              <w:t xml:space="preserve">3.10. Linguistic sequence </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rPr>
              <w:rFonts w:ascii="Arial" w:cs="Arial" w:eastAsia="Arial" w:hAnsi="Arial"/>
              <w:color w:val="000000"/>
            </w:rPr>
          </w:pPr>
          <w:hyperlink w:anchor="_heading=h.xjsib5m8hs3v">
            <w:r w:rsidDel="00000000" w:rsidR="00000000" w:rsidRPr="00000000">
              <w:rPr>
                <w:rFonts w:ascii="Arial" w:cs="Arial" w:eastAsia="Arial" w:hAnsi="Arial"/>
                <w:color w:val="000000"/>
                <w:rtl w:val="0"/>
              </w:rPr>
              <w:t xml:space="preserve">3.10.1. Transliteration </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rPr>
              <w:rFonts w:ascii="Arial" w:cs="Arial" w:eastAsia="Arial" w:hAnsi="Arial"/>
              <w:color w:val="000000"/>
            </w:rPr>
          </w:pPr>
          <w:hyperlink w:anchor="_heading=h.yeimgo5g2k8t">
            <w:r w:rsidDel="00000000" w:rsidR="00000000" w:rsidRPr="00000000">
              <w:rPr>
                <w:rFonts w:ascii="Arial" w:cs="Arial" w:eastAsia="Arial" w:hAnsi="Arial"/>
                <w:color w:val="000000"/>
                <w:rtl w:val="0"/>
              </w:rPr>
              <w:t xml:space="preserve">3.10.2. Geo-terms </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rPr>
              <w:rFonts w:ascii="Arial" w:cs="Arial" w:eastAsia="Arial" w:hAnsi="Arial"/>
              <w:color w:val="000000"/>
            </w:rPr>
          </w:pPr>
          <w:hyperlink w:anchor="_heading=h.bbd3opr6zw54">
            <w:r w:rsidDel="00000000" w:rsidR="00000000" w:rsidRPr="00000000">
              <w:rPr>
                <w:rFonts w:ascii="Arial" w:cs="Arial" w:eastAsia="Arial" w:hAnsi="Arial"/>
                <w:color w:val="000000"/>
                <w:rtl w:val="0"/>
              </w:rPr>
              <w:t xml:space="preserve">3.10.3. Airport names</w:t>
              <w:tab/>
              <w:t xml:space="preserve">22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color w:val="000000"/>
            </w:rPr>
          </w:pPr>
          <w:hyperlink w:anchor="_heading=h.6awarqksw08x">
            <w:r w:rsidDel="00000000" w:rsidR="00000000" w:rsidRPr="00000000">
              <w:rPr>
                <w:rFonts w:ascii="Arial" w:cs="Arial" w:eastAsia="Arial" w:hAnsi="Arial"/>
                <w:color w:val="000000"/>
                <w:rtl w:val="0"/>
              </w:rPr>
              <w:t xml:space="preserve">3.11. Use of singular and plural </w:t>
              <w:tab/>
              <w:t xml:space="preserve">22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color w:val="000000"/>
            </w:rPr>
          </w:pPr>
          <w:hyperlink w:anchor="_heading=h.ujgciullzyvh">
            <w:r w:rsidDel="00000000" w:rsidR="00000000" w:rsidRPr="00000000">
              <w:rPr>
                <w:rFonts w:ascii="Arial" w:cs="Arial" w:eastAsia="Arial" w:hAnsi="Arial"/>
                <w:color w:val="000000"/>
                <w:rtl w:val="0"/>
              </w:rPr>
              <w:t xml:space="preserve">3.12. Bulgarian locale formats: numbers, dates, currencies, etc.</w:t>
              <w:tab/>
              <w:t xml:space="preserve">23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rPr>
              <w:rFonts w:ascii="Arial" w:cs="Arial" w:eastAsia="Arial" w:hAnsi="Arial"/>
              <w:color w:val="000000"/>
            </w:rPr>
          </w:pPr>
          <w:hyperlink w:anchor="_heading=h.a2ijue355m1g">
            <w:r w:rsidDel="00000000" w:rsidR="00000000" w:rsidRPr="00000000">
              <w:rPr>
                <w:rFonts w:ascii="Arial" w:cs="Arial" w:eastAsia="Arial" w:hAnsi="Arial"/>
                <w:color w:val="000000"/>
                <w:rtl w:val="0"/>
              </w:rPr>
              <w:t xml:space="preserve">3.12.1. Dates and time</w:t>
              <w:tab/>
              <w:t xml:space="preserve">23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rPr>
              <w:rFonts w:ascii="Arial" w:cs="Arial" w:eastAsia="Arial" w:hAnsi="Arial"/>
              <w:color w:val="000000"/>
            </w:rPr>
          </w:pPr>
          <w:hyperlink w:anchor="_heading=h.jnyj43exzqa0">
            <w:r w:rsidDel="00000000" w:rsidR="00000000" w:rsidRPr="00000000">
              <w:rPr>
                <w:rFonts w:ascii="Arial" w:cs="Arial" w:eastAsia="Arial" w:hAnsi="Arial"/>
                <w:color w:val="000000"/>
                <w:rtl w:val="0"/>
              </w:rPr>
              <w:t xml:space="preserve">3.12.2. Numbers</w:t>
              <w:tab/>
              <w:t xml:space="preserve">24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rPr>
              <w:rFonts w:ascii="Arial" w:cs="Arial" w:eastAsia="Arial" w:hAnsi="Arial"/>
              <w:color w:val="000000"/>
            </w:rPr>
          </w:pPr>
          <w:hyperlink w:anchor="_heading=h.gd12s16ppucg">
            <w:r w:rsidDel="00000000" w:rsidR="00000000" w:rsidRPr="00000000">
              <w:rPr>
                <w:rFonts w:ascii="Arial" w:cs="Arial" w:eastAsia="Arial" w:hAnsi="Arial"/>
                <w:color w:val="000000"/>
                <w:rtl w:val="0"/>
              </w:rPr>
              <w:t xml:space="preserve">3.12.3. Currencies</w:t>
              <w:tab/>
              <w:t xml:space="preserve">24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rPr>
              <w:rFonts w:ascii="Arial" w:cs="Arial" w:eastAsia="Arial" w:hAnsi="Arial"/>
              <w:color w:val="000000"/>
            </w:rPr>
          </w:pPr>
          <w:hyperlink w:anchor="_heading=h.ooo2mmpauavo">
            <w:r w:rsidDel="00000000" w:rsidR="00000000" w:rsidRPr="00000000">
              <w:rPr>
                <w:rFonts w:ascii="Arial" w:cs="Arial" w:eastAsia="Arial" w:hAnsi="Arial"/>
                <w:color w:val="000000"/>
                <w:rtl w:val="0"/>
              </w:rPr>
              <w:t xml:space="preserve">3.12.4. Ranges and spans</w:t>
              <w:tab/>
              <w:t xml:space="preserve">24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0"/>
            <w:rPr>
              <w:rFonts w:ascii="Arial" w:cs="Arial" w:eastAsia="Arial" w:hAnsi="Arial"/>
              <w:color w:val="000000"/>
            </w:rPr>
          </w:pPr>
          <w:hyperlink w:anchor="_heading=h.kpmi2thjrvny">
            <w:r w:rsidDel="00000000" w:rsidR="00000000" w:rsidRPr="00000000">
              <w:rPr>
                <w:rFonts w:ascii="Arial" w:cs="Arial" w:eastAsia="Arial" w:hAnsi="Arial"/>
                <w:color w:val="000000"/>
                <w:rtl w:val="0"/>
              </w:rPr>
              <w:t xml:space="preserve">3.12.5. Units of measurement</w:t>
              <w:tab/>
              <w:t xml:space="preserve">25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bCs w:val="1"/>
              <w:color w:val="000000"/>
            </w:rPr>
          </w:pPr>
          <w:hyperlink w:anchor="_heading=h.tlub6h804qqw">
            <w:r w:rsidDel="00000000" w:rsidR="00000000" w:rsidRPr="00000000">
              <w:rPr>
                <w:rFonts w:ascii="Arial" w:cs="Arial" w:eastAsia="Arial" w:hAnsi="Arial"/>
                <w:color w:val="000000"/>
                <w:rtl w:val="0"/>
              </w:rPr>
              <w:t xml:space="preserve">4. Cultural sensitivity</w:t>
              <w:tab/>
              <w:t xml:space="preserve">25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color w:val="000000"/>
            </w:rPr>
          </w:pPr>
          <w:hyperlink w:anchor="_heading=h.xxw4ape38z0o">
            <w:r w:rsidDel="00000000" w:rsidR="00000000" w:rsidRPr="00000000">
              <w:rPr>
                <w:rFonts w:ascii="Arial" w:cs="Arial" w:eastAsia="Arial" w:hAnsi="Arial"/>
                <w:color w:val="000000"/>
                <w:rtl w:val="0"/>
              </w:rPr>
              <w:t xml:space="preserve">4.1. Emojis and symbols</w:t>
              <w:tab/>
              <w:t xml:space="preserve">25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color w:val="000000"/>
            </w:rPr>
          </w:pPr>
          <w:hyperlink w:anchor="_heading=h.rkwcvmb1cht5">
            <w:r w:rsidDel="00000000" w:rsidR="00000000" w:rsidRPr="00000000">
              <w:rPr>
                <w:rFonts w:ascii="Arial" w:cs="Arial" w:eastAsia="Arial" w:hAnsi="Arial"/>
                <w:color w:val="000000"/>
                <w:rtl w:val="0"/>
              </w:rPr>
              <w:t xml:space="preserve">4.2. Imagery</w:t>
              <w:tab/>
              <w:t xml:space="preserve">26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rPr>
              <w:rFonts w:ascii="Arial" w:cs="Arial" w:eastAsia="Arial" w:hAnsi="Arial"/>
              <w:b w:val="1"/>
              <w:bCs w:val="1"/>
              <w:color w:val="000000"/>
            </w:rPr>
          </w:pPr>
          <w:hyperlink w:anchor="_heading=h.j2h3xcth1y3y">
            <w:r w:rsidDel="00000000" w:rsidR="00000000" w:rsidRPr="00000000">
              <w:rPr>
                <w:rFonts w:ascii="Arial" w:cs="Arial" w:eastAsia="Arial" w:hAnsi="Arial"/>
                <w:color w:val="000000"/>
                <w:rtl w:val="0"/>
              </w:rPr>
              <w:t xml:space="preserve">5. Translation guidelines per content type </w:t>
              <w:tab/>
              <w:t xml:space="preserve">26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color w:val="000000"/>
            </w:rPr>
          </w:pPr>
          <w:hyperlink w:anchor="_heading=h.w3zci181que5">
            <w:r w:rsidDel="00000000" w:rsidR="00000000" w:rsidRPr="00000000">
              <w:rPr>
                <w:rFonts w:ascii="Arial" w:cs="Arial" w:eastAsia="Arial" w:hAnsi="Arial"/>
                <w:color w:val="000000"/>
                <w:rtl w:val="0"/>
              </w:rPr>
              <w:t xml:space="preserve">5.1. User Interface (UI) </w:t>
              <w:tab/>
              <w:t xml:space="preserve">26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color w:val="000000"/>
            </w:rPr>
          </w:pPr>
          <w:hyperlink w:anchor="_heading=h.i5u8r1ld7bes">
            <w:r w:rsidDel="00000000" w:rsidR="00000000" w:rsidRPr="00000000">
              <w:rPr>
                <w:rFonts w:ascii="Arial" w:cs="Arial" w:eastAsia="Arial" w:hAnsi="Arial"/>
                <w:color w:val="000000"/>
                <w:rtl w:val="0"/>
              </w:rPr>
              <w:t xml:space="preserve">5.2. Marketing </w:t>
              <w:tab/>
              <w:t xml:space="preserve">26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color w:val="000000"/>
            </w:rPr>
          </w:pPr>
          <w:hyperlink w:anchor="_heading=h.85ld3uqbuhv9">
            <w:r w:rsidDel="00000000" w:rsidR="00000000" w:rsidRPr="00000000">
              <w:rPr>
                <w:rFonts w:ascii="Arial" w:cs="Arial" w:eastAsia="Arial" w:hAnsi="Arial"/>
                <w:color w:val="000000"/>
                <w:rtl w:val="0"/>
              </w:rPr>
              <w:t xml:space="preserve">5.3. SEO</w:t>
              <w:tab/>
              <w:t xml:space="preserve">27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color w:val="000000"/>
            </w:rPr>
          </w:pPr>
          <w:hyperlink w:anchor="_heading=h.t3kb76xggzz7">
            <w:r w:rsidDel="00000000" w:rsidR="00000000" w:rsidRPr="00000000">
              <w:rPr>
                <w:rFonts w:ascii="Arial" w:cs="Arial" w:eastAsia="Arial" w:hAnsi="Arial"/>
                <w:color w:val="000000"/>
                <w:rtl w:val="0"/>
              </w:rPr>
              <w:t xml:space="preserve">5.4. Google Ads</w:t>
              <w:tab/>
              <w:t xml:space="preserve">28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color w:val="000000"/>
            </w:rPr>
          </w:pPr>
          <w:hyperlink w:anchor="_heading=h.7rdbnx5loag7">
            <w:r w:rsidDel="00000000" w:rsidR="00000000" w:rsidRPr="00000000">
              <w:rPr>
                <w:rFonts w:ascii="Arial" w:cs="Arial" w:eastAsia="Arial" w:hAnsi="Arial"/>
                <w:color w:val="000000"/>
                <w:rtl w:val="0"/>
              </w:rPr>
              <w:t xml:space="preserve">5.5. App store</w:t>
              <w:tab/>
              <w:t xml:space="preserve">28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color w:val="000000"/>
            </w:rPr>
          </w:pPr>
          <w:hyperlink w:anchor="_heading=h.wimrs33w3gx9">
            <w:r w:rsidDel="00000000" w:rsidR="00000000" w:rsidRPr="00000000">
              <w:rPr>
                <w:rFonts w:ascii="Arial" w:cs="Arial" w:eastAsia="Arial" w:hAnsi="Arial"/>
                <w:color w:val="000000"/>
                <w:rtl w:val="0"/>
              </w:rPr>
              <w:t xml:space="preserve">5.6. Editorial and blog posts</w:t>
              <w:tab/>
              <w:t xml:space="preserve">28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color w:val="000000"/>
            </w:rPr>
          </w:pPr>
          <w:hyperlink w:anchor="_heading=h.d5304sljyahd">
            <w:r w:rsidDel="00000000" w:rsidR="00000000" w:rsidRPr="00000000">
              <w:rPr>
                <w:rFonts w:ascii="Arial" w:cs="Arial" w:eastAsia="Arial" w:hAnsi="Arial"/>
                <w:color w:val="000000"/>
                <w:rtl w:val="0"/>
              </w:rPr>
              <w:t xml:space="preserve">5.7. Emails and push notifications</w:t>
              <w:tab/>
              <w:t xml:space="preserve">29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color w:val="000000"/>
            </w:rPr>
          </w:pPr>
          <w:hyperlink w:anchor="_heading=h.l5r7i38u311w">
            <w:r w:rsidDel="00000000" w:rsidR="00000000" w:rsidRPr="00000000">
              <w:rPr>
                <w:rFonts w:ascii="Arial" w:cs="Arial" w:eastAsia="Arial" w:hAnsi="Arial"/>
                <w:color w:val="000000"/>
                <w:rtl w:val="0"/>
              </w:rPr>
              <w:t xml:space="preserve">5.8. Legal, Policies, Terms and Conditions </w:t>
              <w:tab/>
              <w:t xml:space="preserve">29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rPr>
              <w:rFonts w:ascii="Arial" w:cs="Arial" w:eastAsia="Arial" w:hAnsi="Arial"/>
              <w:b w:val="1"/>
              <w:bCs w:val="1"/>
              <w:color w:val="000000"/>
            </w:rPr>
          </w:pPr>
          <w:hyperlink w:anchor="_heading=h.y4rmzy2ewcia">
            <w:r w:rsidDel="00000000" w:rsidR="00000000" w:rsidRPr="00000000">
              <w:rPr>
                <w:rFonts w:ascii="Arial" w:cs="Arial" w:eastAsia="Arial" w:hAnsi="Arial"/>
                <w:color w:val="000000"/>
                <w:rtl w:val="0"/>
              </w:rPr>
              <w:t xml:space="preserve">6. Other Skyscanner-specific guidelines</w:t>
              <w:tab/>
              <w:t xml:space="preserve">30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color w:val="000000"/>
            </w:rPr>
          </w:pPr>
          <w:hyperlink w:anchor="_heading=h.75yma1dlzbgy">
            <w:r w:rsidDel="00000000" w:rsidR="00000000" w:rsidRPr="00000000">
              <w:rPr>
                <w:rFonts w:ascii="Arial" w:cs="Arial" w:eastAsia="Arial" w:hAnsi="Arial"/>
                <w:color w:val="000000"/>
                <w:rtl w:val="0"/>
              </w:rPr>
              <w:t xml:space="preserve">6.1. Use of Skyscanner brand</w:t>
              <w:tab/>
              <w:t xml:space="preserve">30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color w:val="000000"/>
            </w:rPr>
          </w:pPr>
          <w:hyperlink w:anchor="_heading=h.5fu3696difv1">
            <w:r w:rsidDel="00000000" w:rsidR="00000000" w:rsidRPr="00000000">
              <w:rPr>
                <w:rFonts w:ascii="Arial" w:cs="Arial" w:eastAsia="Arial" w:hAnsi="Arial"/>
                <w:color w:val="000000"/>
                <w:rtl w:val="0"/>
              </w:rPr>
              <w:t xml:space="preserve">6.2. Feature naming</w:t>
              <w:tab/>
              <w:t xml:space="preserve">30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color w:val="000000"/>
            </w:rPr>
          </w:pPr>
          <w:hyperlink w:anchor="_heading=h.vvyw0v7yesgw">
            <w:r w:rsidDel="00000000" w:rsidR="00000000" w:rsidRPr="00000000">
              <w:rPr>
                <w:rFonts w:ascii="Arial" w:cs="Arial" w:eastAsia="Arial" w:hAnsi="Arial"/>
                <w:color w:val="000000"/>
                <w:rtl w:val="0"/>
              </w:rPr>
              <w:t xml:space="preserve">6.3. The use of “Best”</w:t>
              <w:tab/>
              <w:t xml:space="preserve">31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color w:val="000000"/>
            </w:rPr>
          </w:pPr>
          <w:hyperlink w:anchor="_heading=h.uykhb0g04nor">
            <w:r w:rsidDel="00000000" w:rsidR="00000000" w:rsidRPr="00000000">
              <w:rPr>
                <w:rFonts w:ascii="Arial" w:cs="Arial" w:eastAsia="Arial" w:hAnsi="Arial"/>
                <w:color w:val="000000"/>
                <w:rtl w:val="0"/>
              </w:rPr>
              <w:t xml:space="preserve">6.4. The use of “Discount”</w:t>
              <w:tab/>
              <w:t xml:space="preserve">32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color w:val="000000"/>
            </w:rPr>
          </w:pPr>
          <w:hyperlink w:anchor="_heading=h.zdwqu495xt2x">
            <w:r w:rsidDel="00000000" w:rsidR="00000000" w:rsidRPr="00000000">
              <w:rPr>
                <w:rFonts w:ascii="Arial" w:cs="Arial" w:eastAsia="Arial" w:hAnsi="Arial"/>
                <w:color w:val="000000"/>
                <w:rtl w:val="0"/>
              </w:rPr>
              <w:t xml:space="preserve">6.5. Translating sustainability-related content</w:t>
              <w:tab/>
              <w:t xml:space="preserve">32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color w:val="000000"/>
            </w:rPr>
          </w:pPr>
          <w:hyperlink w:anchor="_heading=h.h2t6bp60476f">
            <w:r w:rsidDel="00000000" w:rsidR="00000000" w:rsidRPr="00000000">
              <w:rPr>
                <w:rFonts w:ascii="Arial" w:cs="Arial" w:eastAsia="Arial" w:hAnsi="Arial"/>
                <w:color w:val="000000"/>
                <w:rtl w:val="0"/>
              </w:rPr>
              <w:t xml:space="preserve">6.6. Accessibility guidelines</w:t>
              <w:tab/>
              <w:t xml:space="preserve">33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rPr>
              <w:rFonts w:ascii="Arial" w:cs="Arial" w:eastAsia="Arial" w:hAnsi="Arial"/>
              <w:b w:val="1"/>
              <w:bCs w:val="1"/>
              <w:color w:val="000000"/>
            </w:rPr>
          </w:pPr>
          <w:hyperlink w:anchor="_heading=h.httyasue7q7k">
            <w:r w:rsidDel="00000000" w:rsidR="00000000" w:rsidRPr="00000000">
              <w:rPr>
                <w:rFonts w:ascii="Arial" w:cs="Arial" w:eastAsia="Arial" w:hAnsi="Arial"/>
                <w:color w:val="000000"/>
                <w:rtl w:val="0"/>
              </w:rPr>
              <w:t xml:space="preserve">7. Useful resources and links  </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numPr>
          <w:ilvl w:val="0"/>
          <w:numId w:val="24"/>
        </w:numPr>
        <w:spacing w:line="276" w:lineRule="auto"/>
        <w:ind w:left="720" w:hanging="360"/>
        <w:rPr>
          <w:rFonts w:ascii="Arial" w:cs="Arial" w:eastAsia="Arial" w:hAnsi="Arial"/>
        </w:rPr>
      </w:pPr>
      <w:bookmarkStart w:colFirst="0" w:colLast="0" w:name="_heading=h.xw30lrml5wv8"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63">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friendly, enthusiastically knowledgeable travel companion</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65">
      <w:pPr>
        <w:numPr>
          <w:ilvl w:val="0"/>
          <w:numId w:val="3"/>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 and approachable</w:t>
      </w:r>
      <w:r w:rsidDel="00000000" w:rsidR="00000000" w:rsidRPr="00000000">
        <w:rPr>
          <w:rtl w:val="0"/>
        </w:rPr>
      </w:r>
    </w:p>
    <w:p w:rsidR="00000000" w:rsidDel="00000000" w:rsidP="00000000" w:rsidRDefault="00000000" w:rsidRPr="00000000" w14:paraId="00000066">
      <w:pPr>
        <w:numPr>
          <w:ilvl w:val="0"/>
          <w:numId w:val="3"/>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curious, smart, and enthusiast‑level</w:t>
      </w:r>
      <w:r w:rsidDel="00000000" w:rsidR="00000000" w:rsidRPr="00000000">
        <w:rPr>
          <w:rtl w:val="0"/>
        </w:rPr>
      </w:r>
    </w:p>
    <w:p w:rsidR="00000000" w:rsidDel="00000000" w:rsidP="00000000" w:rsidRDefault="00000000" w:rsidRPr="00000000" w14:paraId="00000067">
      <w:pPr>
        <w:numPr>
          <w:ilvl w:val="0"/>
          <w:numId w:val="3"/>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practical and helpful</w:t>
      </w:r>
      <w:r w:rsidDel="00000000" w:rsidR="00000000" w:rsidRPr="00000000">
        <w:rPr>
          <w:rtl w:val="0"/>
        </w:rPr>
      </w:r>
    </w:p>
    <w:p w:rsidR="00000000" w:rsidDel="00000000" w:rsidP="00000000" w:rsidRDefault="00000000" w:rsidRPr="00000000" w14:paraId="0000006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69">
      <w:pPr>
        <w:numPr>
          <w:ilvl w:val="0"/>
          <w:numId w:val="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useful information so travellers feel travellers </w:t>
      </w:r>
      <w:r w:rsidDel="00000000" w:rsidR="00000000" w:rsidRPr="00000000">
        <w:rPr>
          <w:rFonts w:ascii="Arial" w:cs="Arial" w:eastAsia="Arial" w:hAnsi="Arial"/>
          <w:sz w:val="23"/>
          <w:szCs w:val="23"/>
          <w:rtl w:val="0"/>
        </w:rPr>
        <w:t xml:space="preserve">feel informed and confident.</w:t>
      </w:r>
      <w:r w:rsidDel="00000000" w:rsidR="00000000" w:rsidRPr="00000000">
        <w:rPr>
          <w:rtl w:val="0"/>
        </w:rPr>
      </w:r>
    </w:p>
    <w:p w:rsidR="00000000" w:rsidDel="00000000" w:rsidP="00000000" w:rsidRDefault="00000000" w:rsidRPr="00000000" w14:paraId="0000006A">
      <w:pPr>
        <w:numPr>
          <w:ilvl w:val="0"/>
          <w:numId w:val="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B">
      <w:pPr>
        <w:numPr>
          <w:ilvl w:val="0"/>
          <w:numId w:val="1"/>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6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Bulgarian language and culture.</w:t>
      </w:r>
    </w:p>
    <w:p w:rsidR="00000000" w:rsidDel="00000000" w:rsidP="00000000" w:rsidRDefault="00000000" w:rsidRPr="00000000" w14:paraId="0000006D">
      <w:pPr>
        <w:pStyle w:val="Heading2"/>
        <w:rPr>
          <w:rFonts w:ascii="Arial" w:cs="Arial" w:eastAsia="Arial" w:hAnsi="Arial"/>
          <w:sz w:val="30"/>
          <w:szCs w:val="30"/>
        </w:rPr>
      </w:pPr>
      <w:bookmarkStart w:colFirst="0" w:colLast="0" w:name="_heading=h.iw21knnl6m3b" w:id="1"/>
      <w:bookmarkEnd w:id="1"/>
      <w:r w:rsidDel="00000000" w:rsidR="00000000" w:rsidRPr="00000000">
        <w:rPr>
          <w:rFonts w:ascii="Arial" w:cs="Arial" w:eastAsia="Arial" w:hAnsi="Arial"/>
          <w:rtl w:val="0"/>
        </w:rPr>
        <w:t xml:space="preserve">1.1 Playful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Compare multiple airlines simultaneously and eliminate the need for multiple browser tabs.</w:t>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Finally, a way to compare flights without opening so many tabs that your computer breaks a sweat.</w:t>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Warning: Our flight comparison tool finds deals so fast you'll think your browser is wearing a jetpack! Fasten your seatbelts for savings!</w:t>
            </w:r>
          </w:p>
        </w:tc>
      </w:tr>
      <w:tr>
        <w:trPr>
          <w:cantSplit w:val="0"/>
          <w:tblHeader w:val="0"/>
        </w:trPr>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Най-накрая удобен начин да сравнявате полети, без да отваряте десетки раздели в браузъра, че компютърът ви да прегрее.</w:t>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Внимание: Нашият инструмент за сравнение на полети намира оферти толкова бързо, че ще си помислите, че браузърът ви е оборудван с двигател! Затегнете коланите си за спестяванията!</w:t>
            </w:r>
          </w:p>
        </w:tc>
      </w:tr>
    </w:tbl>
    <w:p w:rsidR="00000000" w:rsidDel="00000000" w:rsidP="00000000" w:rsidRDefault="00000000" w:rsidRPr="00000000" w14:paraId="0000007C">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Fonts w:ascii="Arial" w:cs="Arial" w:eastAsia="Arial" w:hAnsi="Arial"/>
          <w:sz w:val="23"/>
          <w:szCs w:val="23"/>
          <w:rtl w:val="0"/>
        </w:rPr>
        <w:t xml:space="preserve">See also </w:t>
      </w:r>
      <w:hyperlink w:anchor="_heading=h.bofjbemdj767">
        <w:r w:rsidDel="00000000" w:rsidR="00000000" w:rsidRPr="00000000">
          <w:rPr>
            <w:rFonts w:ascii="Arial" w:cs="Arial" w:eastAsia="Arial" w:hAnsi="Arial"/>
            <w:color w:val="0000ff"/>
            <w:sz w:val="23"/>
            <w:szCs w:val="23"/>
            <w:u w:val="single"/>
            <w:rtl w:val="0"/>
          </w:rPr>
          <w:t xml:space="preserve">3.7. Addressing our users – Formality and T/V policy</w:t>
        </w:r>
      </w:hyperlink>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when they feel natural and keep meaning clear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(and when they work in Bulgarian)</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Rhyme – e.g. “Low fares, fewer cares.”</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Alliteration – e.g. “Brilliant breaks on a budget.”</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Metaphors – e.g. “Low prices can be like foxes - vanishing right after you've spotted them.”</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More vivid adjectives – e.g. “Glistening” instead of “Bright”</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sparingly</w:t>
      </w:r>
      <w:r w:rsidDel="00000000" w:rsidR="00000000" w:rsidRPr="00000000">
        <w:rPr>
          <w:rFonts w:ascii="Arial" w:cs="Arial" w:eastAsia="Arial" w:hAnsi="Arial"/>
          <w:color w:val="000000"/>
          <w:sz w:val="23"/>
          <w:szCs w:val="23"/>
          <w:rtl w:val="0"/>
        </w:rPr>
        <w:t xml:space="preserve"> and only if they localise well:</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Puns (</w:t>
      </w:r>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Long compound adjectives – e.g. “pinch-me-this-is-real views”.</w:t>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Elongated vowels – e.g. “</w:t>
      </w:r>
      <w:r w:rsidDel="00000000" w:rsidR="00000000" w:rsidRPr="00000000">
        <w:rPr>
          <w:rFonts w:ascii="Arial" w:cs="Arial" w:eastAsia="Arial" w:hAnsi="Arial"/>
          <w:i w:val="1"/>
          <w:iCs w:val="1"/>
          <w:color w:val="000000"/>
          <w:sz w:val="23"/>
          <w:szCs w:val="23"/>
          <w:rtl w:val="0"/>
        </w:rPr>
        <w:t xml:space="preserve">Beeeautiful</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Interjections – e.g. “</w:t>
      </w:r>
      <w:r w:rsidDel="00000000" w:rsidR="00000000" w:rsidRPr="00000000">
        <w:rPr>
          <w:rFonts w:ascii="Arial" w:cs="Arial" w:eastAsia="Arial" w:hAnsi="Arial"/>
          <w:i w:val="1"/>
          <w:iCs w:val="1"/>
          <w:color w:val="000000"/>
          <w:sz w:val="23"/>
          <w:szCs w:val="23"/>
          <w:rtl w:val="0"/>
        </w:rPr>
        <w:t xml:space="preserve">Oh. Ah. Phew. Oof</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in Bulgarian, do not use it.</w:t>
      </w:r>
      <w:r w:rsidDel="00000000" w:rsidR="00000000" w:rsidRPr="00000000">
        <w:rPr>
          <w:rFonts w:ascii="Arial" w:cs="Arial" w:eastAsia="Arial" w:hAnsi="Arial"/>
          <w:sz w:val="23"/>
          <w:szCs w:val="23"/>
          <w:rtl w:val="0"/>
        </w:rPr>
        <w:t xml:space="preserve">You can always transcreate the idea instead — keeping the meaning and tone, without copying the exact wordplay</w:t>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8B">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8C">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8D">
      <w:pPr>
        <w:numPr>
          <w:ilvl w:val="0"/>
          <w:numId w:val="1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w:t>
      </w:r>
    </w:p>
    <w:p w:rsidR="00000000" w:rsidDel="00000000" w:rsidP="00000000" w:rsidRDefault="00000000" w:rsidRPr="00000000" w14:paraId="0000008E">
      <w:pPr>
        <w:pStyle w:val="Heading2"/>
        <w:rPr>
          <w:rFonts w:ascii="Arial" w:cs="Arial" w:eastAsia="Arial" w:hAnsi="Arial"/>
        </w:rPr>
      </w:pPr>
      <w:bookmarkStart w:colFirst="0" w:colLast="0" w:name="_heading=h.k7avwoy86grd" w:id="2"/>
      <w:bookmarkEnd w:id="2"/>
      <w:r w:rsidDel="00000000" w:rsidR="00000000" w:rsidRPr="00000000">
        <w:rPr>
          <w:rFonts w:ascii="Arial" w:cs="Arial" w:eastAsia="Arial" w:hAnsi="Arial"/>
          <w:rtl w:val="0"/>
        </w:rPr>
        <w:t xml:space="preserve">1.2 </w:t>
      </w:r>
      <w:r w:rsidDel="00000000" w:rsidR="00000000" w:rsidRPr="00000000">
        <w:rPr>
          <w:rFonts w:ascii="Arial" w:cs="Arial" w:eastAsia="Arial" w:hAnsi="Arial"/>
          <w:rtl w:val="0"/>
        </w:rPr>
        <w:t xml:space="preserve">Curious, smart and enthusiastic</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sz w:val="23"/>
          <w:szCs w:val="23"/>
          <w:rtl w:val="0"/>
        </w:rPr>
        <w:t xml:space="preserve">curious, smart and enthusiastic</w:t>
      </w:r>
      <w:r w:rsidDel="00000000" w:rsidR="00000000" w:rsidRPr="00000000">
        <w:rPr>
          <w:rFonts w:ascii="Arial" w:cs="Arial" w:eastAsia="Arial" w:hAnsi="Arial"/>
          <w:color w:val="000000"/>
          <w:sz w:val="23"/>
          <w:szCs w:val="23"/>
          <w:rtl w:val="0"/>
        </w:rPr>
        <w:t xml:space="preserve">: we love data, details and patterns – and we explain them in a human way.</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w:t>
      </w:r>
      <w:r w:rsidDel="00000000" w:rsidR="00000000" w:rsidRPr="00000000">
        <w:rPr>
          <w:rFonts w:ascii="Arial" w:cs="Arial" w:eastAsia="Arial" w:hAnsi="Arial"/>
          <w:sz w:val="23"/>
          <w:szCs w:val="23"/>
          <w:rtl w:val="0"/>
        </w:rPr>
        <w:t xml:space="preserve">this </w:t>
      </w:r>
      <w:r w:rsidDel="00000000" w:rsidR="00000000" w:rsidRPr="00000000">
        <w:rPr>
          <w:rFonts w:ascii="Arial" w:cs="Arial" w:eastAsia="Arial" w:hAnsi="Arial"/>
          <w:color w:val="000000"/>
          <w:sz w:val="23"/>
          <w:szCs w:val="23"/>
          <w:rtl w:val="0"/>
        </w:rPr>
        <w:t xml:space="preserve">means for us:</w:t>
      </w:r>
    </w:p>
    <w:p w:rsidR="00000000" w:rsidDel="00000000" w:rsidP="00000000" w:rsidRDefault="00000000" w:rsidRPr="00000000" w14:paraId="00000091">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92">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93">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We have the low-down on maximum baggage weight allowances across most major airlines so you can avoid fees and stress.</w: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know the weight limits across 137 airlines, so you can breeze through check-in without worrying about fees.</w:t>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Want to nerd out about weight allowance variations?! We track EVERY. SINGLE. GRAM. across 137 airlines!!!</w:t>
            </w:r>
          </w:p>
        </w:tc>
      </w:tr>
      <w:tr>
        <w:trPr>
          <w:cantSplit w:val="0"/>
          <w:tblHeader w:val="0"/>
        </w:trPr>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Знаем ограниченията на 137 авиокомпании за теглото на багажа, така че можете да преминете безпроблемно през чекирането, без да се притеснявате за доплащания.</w:t>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Искате ли да научите разликите в допустимото тегло на багажа? Ние проследяваме ВСЕКИ ЕДИН ГРАМ сред 137 авиокомпании!!!</w:t>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E">
      <w:pPr>
        <w:pStyle w:val="Heading2"/>
        <w:rPr>
          <w:rFonts w:ascii="Arial" w:cs="Arial" w:eastAsia="Arial" w:hAnsi="Arial"/>
        </w:rPr>
      </w:pPr>
      <w:bookmarkStart w:colFirst="0" w:colLast="0" w:name="_heading=h.okd6emkoa0c4"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9F">
      <w:pPr>
        <w:rPr>
          <w:rFonts w:ascii="Arial" w:cs="Arial" w:eastAsia="Arial" w:hAnsi="Arial"/>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w:t>
      </w:r>
      <w:r w:rsidDel="00000000" w:rsidR="00000000" w:rsidRPr="00000000">
        <w:rPr>
          <w:rFonts w:ascii="Arial" w:cs="Arial" w:eastAsia="Arial" w:hAnsi="Arial"/>
          <w:sz w:val="23"/>
          <w:szCs w:val="23"/>
          <w:rtl w:val="0"/>
        </w:rPr>
        <w:t xml:space="preserve">knowledgeable expert and</w:t>
      </w:r>
      <w:r w:rsidDel="00000000" w:rsidR="00000000" w:rsidRPr="00000000">
        <w:rPr>
          <w:rFonts w:ascii="Arial" w:cs="Arial" w:eastAsia="Arial" w:hAnsi="Arial"/>
          <w:color w:val="000000"/>
          <w:sz w:val="23"/>
          <w:szCs w:val="23"/>
          <w:rtl w:val="0"/>
        </w:rPr>
        <w:t xml:space="preserve">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A2">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A3">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A4">
      <w:pPr>
        <w:numPr>
          <w:ilvl w:val="0"/>
          <w:numId w:val="1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Skyscanner has real-time data on the cheapest flights, based on the day of the week.</w:t>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Need to know the cheapest day to fly? We got you.</w:t>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If you're trying to figure out the cheapest day but it's all so overwhelming so many sites, so many tabs! breathe a sigh of relief. That's what we're here for.</w:t>
            </w:r>
          </w:p>
        </w:tc>
      </w:tr>
      <w:tr>
        <w:trPr>
          <w:cantSplit w:val="0"/>
          <w:tblHeader w:val="0"/>
        </w:trPr>
        <w:tc>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Искате да знаете кои са най-евтините дни да летите? Ние сме насреща.</w:t>
            </w:r>
            <w:r w:rsidDel="00000000" w:rsidR="00000000" w:rsidRPr="00000000">
              <w:rPr>
                <w:rtl w:val="0"/>
              </w:rPr>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Ако се опитвате да разберете кой е най-евтиният ден, но всичко е толкова объркващо – толкова много сайтове, толкова много раздели! Можете да си отдъхнете с облекчение. Затова сме тук.</w:t>
            </w:r>
            <w:r w:rsidDel="00000000" w:rsidR="00000000" w:rsidRPr="00000000">
              <w:rPr>
                <w:rtl w:val="0"/>
              </w:rPr>
            </w:r>
          </w:p>
        </w:tc>
      </w:tr>
    </w:tbl>
    <w:p w:rsidR="00000000" w:rsidDel="00000000" w:rsidP="00000000" w:rsidRDefault="00000000" w:rsidRPr="00000000" w14:paraId="000000A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B0">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B1">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B2">
      <w:pPr>
        <w:numPr>
          <w:ilvl w:val="0"/>
          <w:numId w:val="1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highlight w:val="white"/>
          <w:rtl w:val="0"/>
        </w:rPr>
        <w:t xml:space="preserve">help the traveller take action, they’ll be more inclined if we’re polite and respect their time.</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B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Need to know the cheapest day to fly? We got you.</w:t>
            </w:r>
          </w:p>
        </w:tc>
        <w:tc>
          <w:tcPr/>
          <w:p w:rsidR="00000000" w:rsidDel="00000000" w:rsidP="00000000" w:rsidRDefault="00000000" w:rsidRPr="00000000" w14:paraId="000000B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you're trying to figure out the cheapest day but it's all so overwhelming so many sites, so many tabs! breathe a sigh of relief. That's what we're here for.</w:t>
            </w:r>
          </w:p>
        </w:tc>
      </w:tr>
      <w:tr>
        <w:trPr>
          <w:cantSplit w:val="0"/>
          <w:tblHeader w:val="0"/>
        </w:trPr>
        <w:tc>
          <w:tcPr/>
          <w:p w:rsidR="00000000" w:rsidDel="00000000" w:rsidP="00000000" w:rsidRDefault="00000000" w:rsidRPr="00000000" w14:paraId="000000B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Искате да знаете кои са най-евтините дни да летите? Ние сме насреща.</w:t>
            </w:r>
          </w:p>
        </w:tc>
        <w:tc>
          <w:tcPr/>
          <w:p w:rsidR="00000000" w:rsidDel="00000000" w:rsidP="00000000" w:rsidRDefault="00000000" w:rsidRPr="00000000" w14:paraId="000000B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Ако се опитвате да разберете кой е най-евтиният ден, но всичко е толкова объркващо – толкова много сайтове, толкова много раздели! Можете да си отдъхнете с облекчение. Затова сме тук.</w:t>
            </w:r>
          </w:p>
        </w:tc>
      </w:tr>
      <w:tr>
        <w:trPr>
          <w:cantSplit w:val="0"/>
          <w:tblHeader w:val="0"/>
        </w:trPr>
        <w:tc>
          <w:tcPr/>
          <w:p w:rsidR="00000000" w:rsidDel="00000000" w:rsidP="00000000" w:rsidRDefault="00000000" w:rsidRPr="00000000" w14:paraId="000000B9">
            <w:pPr>
              <w:spacing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You’ll get the best flight prices from 1000s of options</w:t>
            </w:r>
            <w:r w:rsidDel="00000000" w:rsidR="00000000" w:rsidRPr="00000000">
              <w:rPr>
                <w:rtl w:val="0"/>
              </w:rPr>
            </w:r>
          </w:p>
        </w:tc>
        <w:tc>
          <w:tcPr/>
          <w:p w:rsidR="00000000" w:rsidDel="00000000" w:rsidP="00000000" w:rsidRDefault="00000000" w:rsidRPr="00000000" w14:paraId="000000BA">
            <w:pPr>
              <w:spacing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We search 1000s of flight options so you get the best prices</w:t>
            </w:r>
            <w:r w:rsidDel="00000000" w:rsidR="00000000" w:rsidRPr="00000000">
              <w:rPr>
                <w:rtl w:val="0"/>
              </w:rPr>
            </w:r>
          </w:p>
        </w:tc>
      </w:tr>
      <w:tr>
        <w:trPr>
          <w:cantSplit w:val="0"/>
          <w:tblHeader w:val="0"/>
        </w:trPr>
        <w:tc>
          <w:tcPr/>
          <w:p w:rsidR="00000000" w:rsidDel="00000000" w:rsidP="00000000" w:rsidRDefault="00000000" w:rsidRPr="00000000" w14:paraId="000000BB">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rtl w:val="0"/>
              </w:rPr>
              <w:t xml:space="preserve">Ще получите изгодни цени за полети измежду хиляди варианти</w:t>
            </w:r>
            <w:r w:rsidDel="00000000" w:rsidR="00000000" w:rsidRPr="00000000">
              <w:rPr>
                <w:rtl w:val="0"/>
              </w:rPr>
            </w:r>
          </w:p>
        </w:tc>
        <w:tc>
          <w:tcPr/>
          <w:p w:rsidR="00000000" w:rsidDel="00000000" w:rsidP="00000000" w:rsidRDefault="00000000" w:rsidRPr="00000000" w14:paraId="000000BC">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rtl w:val="0"/>
              </w:rPr>
              <w:t xml:space="preserve">Търсим хиляди варианти за полети, за да получите най-добрите цени</w:t>
            </w:r>
            <w:r w:rsidDel="00000000" w:rsidR="00000000" w:rsidRPr="00000000">
              <w:rPr>
                <w:rtl w:val="0"/>
              </w:rPr>
            </w:r>
          </w:p>
        </w:tc>
      </w:tr>
      <w:tr>
        <w:trPr>
          <w:cantSplit w:val="0"/>
          <w:tblHeader w:val="0"/>
        </w:trPr>
        <w:tc>
          <w:tcPr/>
          <w:p w:rsidR="00000000" w:rsidDel="00000000" w:rsidP="00000000" w:rsidRDefault="00000000" w:rsidRPr="00000000" w14:paraId="000000BD">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Your booking is confirmed with the travel provider</w:t>
            </w:r>
          </w:p>
        </w:tc>
        <w:tc>
          <w:tcPr/>
          <w:p w:rsidR="00000000" w:rsidDel="00000000" w:rsidP="00000000" w:rsidRDefault="00000000" w:rsidRPr="00000000" w14:paraId="000000BE">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The travel provider has processed your payment and your booking is confirmed</w:t>
            </w:r>
          </w:p>
        </w:tc>
      </w:tr>
      <w:tr>
        <w:trPr>
          <w:cantSplit w:val="0"/>
          <w:tblHeader w:val="0"/>
        </w:trPr>
        <w:tc>
          <w:tcPr/>
          <w:p w:rsidR="00000000" w:rsidDel="00000000" w:rsidP="00000000" w:rsidRDefault="00000000" w:rsidRPr="00000000" w14:paraId="000000BF">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rtl w:val="0"/>
              </w:rPr>
              <w:t xml:space="preserve">Резервацията ви е потвърдена от доставчика на услуги за пътуване.</w:t>
            </w:r>
            <w:r w:rsidDel="00000000" w:rsidR="00000000" w:rsidRPr="00000000">
              <w:rPr>
                <w:rtl w:val="0"/>
              </w:rPr>
            </w:r>
          </w:p>
        </w:tc>
        <w:tc>
          <w:tcPr/>
          <w:p w:rsidR="00000000" w:rsidDel="00000000" w:rsidP="00000000" w:rsidRDefault="00000000" w:rsidRPr="00000000" w14:paraId="000000C0">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rtl w:val="0"/>
              </w:rPr>
              <w:t xml:space="preserve">Туристическият оператор е обработил плащането ви и вашата резервация е потвърдена.</w:t>
            </w:r>
            <w:r w:rsidDel="00000000" w:rsidR="00000000" w:rsidRPr="00000000">
              <w:rPr>
                <w:rtl w:val="0"/>
              </w:rPr>
            </w:r>
          </w:p>
        </w:tc>
      </w:tr>
      <w:tr>
        <w:trPr>
          <w:cantSplit w:val="0"/>
          <w:tblHeader w:val="0"/>
        </w:trPr>
        <w:tc>
          <w:tcPr/>
          <w:p w:rsidR="00000000" w:rsidDel="00000000" w:rsidP="00000000" w:rsidRDefault="00000000" w:rsidRPr="00000000" w14:paraId="000000C1">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Please read the info below.</w:t>
            </w:r>
          </w:p>
        </w:tc>
        <w:tc>
          <w:tcPr/>
          <w:p w:rsidR="00000000" w:rsidDel="00000000" w:rsidP="00000000" w:rsidRDefault="00000000" w:rsidRPr="00000000" w14:paraId="000000C2">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Read the info.</w:t>
            </w:r>
          </w:p>
        </w:tc>
      </w:tr>
      <w:tr>
        <w:trPr>
          <w:cantSplit w:val="0"/>
          <w:tblHeader w:val="0"/>
        </w:trPr>
        <w:tc>
          <w:tcPr/>
          <w:p w:rsidR="00000000" w:rsidDel="00000000" w:rsidP="00000000" w:rsidRDefault="00000000" w:rsidRPr="00000000" w14:paraId="000000C3">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rtl w:val="0"/>
              </w:rPr>
              <w:t xml:space="preserve">Моля, прочетете информацията по-долу.</w:t>
            </w:r>
            <w:r w:rsidDel="00000000" w:rsidR="00000000" w:rsidRPr="00000000">
              <w:rPr>
                <w:rtl w:val="0"/>
              </w:rPr>
            </w:r>
          </w:p>
        </w:tc>
        <w:tc>
          <w:tcPr/>
          <w:p w:rsidR="00000000" w:rsidDel="00000000" w:rsidP="00000000" w:rsidRDefault="00000000" w:rsidRPr="00000000" w14:paraId="000000C4">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rtl w:val="0"/>
              </w:rPr>
              <w:t xml:space="preserve">Прочетете информацията.</w:t>
            </w:r>
            <w:r w:rsidDel="00000000" w:rsidR="00000000" w:rsidRPr="00000000">
              <w:rPr>
                <w:rtl w:val="0"/>
              </w:rPr>
            </w:r>
          </w:p>
        </w:tc>
      </w:tr>
    </w:tbl>
    <w:p w:rsidR="00000000" w:rsidDel="00000000" w:rsidP="00000000" w:rsidRDefault="00000000" w:rsidRPr="00000000" w14:paraId="000000C5">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C7">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C8">
      <w:pPr>
        <w:numPr>
          <w:ilvl w:val="0"/>
          <w:numId w:val="16"/>
        </w:numPr>
        <w:shd w:fill="ffffff" w:val="clear"/>
        <w:spacing w:after="180" w:line="276" w:lineRule="auto"/>
        <w:ind w:left="720" w:hanging="360"/>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C9">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CA">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CB">
      <w:pPr>
        <w:numPr>
          <w:ilvl w:val="0"/>
          <w:numId w:val="1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cold phrases like “We apologise for the inconvenience.</w:t>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CE">
            <w:pPr>
              <w:spacing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Unfortunately your flight has been cancelled by the airline. We understand this is frustrating but please don’t worry, we’ll do everything to get you a refund.</w:t>
            </w:r>
            <w:r w:rsidDel="00000000" w:rsidR="00000000" w:rsidRPr="00000000">
              <w:rPr>
                <w:rtl w:val="0"/>
              </w:rPr>
            </w:r>
          </w:p>
        </w:tc>
        <w:tc>
          <w:tcPr/>
          <w:p w:rsidR="00000000" w:rsidDel="00000000" w:rsidP="00000000" w:rsidRDefault="00000000" w:rsidRPr="00000000" w14:paraId="000000CF">
            <w:pPr>
              <w:spacing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Your flight has been cancelled by the airline. We’ll see if they can give you a refund.</w:t>
            </w:r>
            <w:r w:rsidDel="00000000" w:rsidR="00000000" w:rsidRPr="00000000">
              <w:rPr>
                <w:rtl w:val="0"/>
              </w:rPr>
            </w:r>
          </w:p>
        </w:tc>
      </w:tr>
      <w:tr>
        <w:trPr>
          <w:cantSplit w:val="0"/>
          <w:tblHeader w:val="0"/>
        </w:trPr>
        <w:tc>
          <w:tcPr/>
          <w:p w:rsidR="00000000" w:rsidDel="00000000" w:rsidP="00000000" w:rsidRDefault="00000000" w:rsidRPr="00000000" w14:paraId="000000D0">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За съжаление, полетът ви е отменен от авиокомпанията. Разбираме, че може да сте разочаровани, но не се притеснявайте, ще направим всичко възможно, за да ви бъде възстановена сумата.</w:t>
            </w:r>
          </w:p>
        </w:tc>
        <w:tc>
          <w:tcPr/>
          <w:p w:rsidR="00000000" w:rsidDel="00000000" w:rsidP="00000000" w:rsidRDefault="00000000" w:rsidRPr="00000000" w14:paraId="000000D1">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rtl w:val="0"/>
              </w:rPr>
              <w:t xml:space="preserve">Полетът ви е отменен от авиокомпанията. Ще проверим дали могат да ви възстановят парите.</w:t>
            </w:r>
            <w:r w:rsidDel="00000000" w:rsidR="00000000" w:rsidRPr="00000000">
              <w:rPr>
                <w:rtl w:val="0"/>
              </w:rPr>
            </w:r>
          </w:p>
        </w:tc>
      </w:tr>
      <w:tr>
        <w:trPr>
          <w:cantSplit w:val="0"/>
          <w:tblHeader w:val="0"/>
        </w:trPr>
        <w:tc>
          <w:tcPr/>
          <w:p w:rsidR="00000000" w:rsidDel="00000000" w:rsidP="00000000" w:rsidRDefault="00000000" w:rsidRPr="00000000" w14:paraId="000000D2">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Unfortunately, the airline has cancelled your booking.</w:t>
            </w:r>
          </w:p>
        </w:tc>
        <w:tc>
          <w:tcPr/>
          <w:p w:rsidR="00000000" w:rsidDel="00000000" w:rsidP="00000000" w:rsidRDefault="00000000" w:rsidRPr="00000000" w14:paraId="000000D3">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Sorry, the airline has cancelled your booking.</w:t>
            </w:r>
          </w:p>
        </w:tc>
      </w:tr>
      <w:tr>
        <w:trPr>
          <w:cantSplit w:val="0"/>
          <w:tblHeader w:val="0"/>
        </w:trPr>
        <w:tc>
          <w:tcPr/>
          <w:p w:rsidR="00000000" w:rsidDel="00000000" w:rsidP="00000000" w:rsidRDefault="00000000" w:rsidRPr="00000000" w14:paraId="000000D4">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rtl w:val="0"/>
              </w:rPr>
              <w:t xml:space="preserve">За съжаление, авиокомпанията е отменила резервацията ви.</w:t>
            </w:r>
            <w:r w:rsidDel="00000000" w:rsidR="00000000" w:rsidRPr="00000000">
              <w:rPr>
                <w:rtl w:val="0"/>
              </w:rPr>
            </w:r>
          </w:p>
        </w:tc>
        <w:tc>
          <w:tcPr/>
          <w:p w:rsidR="00000000" w:rsidDel="00000000" w:rsidP="00000000" w:rsidRDefault="00000000" w:rsidRPr="00000000" w14:paraId="000000D5">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rtl w:val="0"/>
              </w:rPr>
              <w:t xml:space="preserve">Съжаляваме, авиокомпанията е отменила резервацията ви.</w:t>
            </w:r>
            <w:r w:rsidDel="00000000" w:rsidR="00000000" w:rsidRPr="00000000">
              <w:rPr>
                <w:rtl w:val="0"/>
              </w:rPr>
            </w:r>
          </w:p>
        </w:tc>
      </w:tr>
      <w:tr>
        <w:trPr>
          <w:cantSplit w:val="0"/>
          <w:tblHeader w:val="0"/>
        </w:trPr>
        <w:tc>
          <w:tcPr/>
          <w:p w:rsidR="00000000" w:rsidDel="00000000" w:rsidP="00000000" w:rsidRDefault="00000000" w:rsidRPr="00000000" w14:paraId="000000D6">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Sorry, something’s gone wrong and we can’t show your flight options. Please search again or come back later.</w:t>
            </w:r>
          </w:p>
        </w:tc>
        <w:tc>
          <w:tcPr/>
          <w:p w:rsidR="00000000" w:rsidDel="00000000" w:rsidP="00000000" w:rsidRDefault="00000000" w:rsidRPr="00000000" w14:paraId="000000D7">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Sorry, something’s gone wrong and we can’t show your flight options. Apologies for any inconvenience.</w:t>
            </w:r>
          </w:p>
        </w:tc>
      </w:tr>
      <w:tr>
        <w:trPr>
          <w:cantSplit w:val="0"/>
          <w:tblHeader w:val="0"/>
        </w:trPr>
        <w:tc>
          <w:tcPr/>
          <w:p w:rsidR="00000000" w:rsidDel="00000000" w:rsidP="00000000" w:rsidRDefault="00000000" w:rsidRPr="00000000" w14:paraId="000000D8">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За съжаление</w:t>
            </w:r>
            <w:r w:rsidDel="00000000" w:rsidR="00000000" w:rsidRPr="00000000">
              <w:rPr>
                <w:rFonts w:ascii="Arial" w:cs="Arial" w:eastAsia="Arial" w:hAnsi="Arial"/>
                <w:color w:val="161616"/>
                <w:sz w:val="23"/>
                <w:szCs w:val="23"/>
                <w:rtl w:val="0"/>
              </w:rPr>
              <w:t xml:space="preserve">, възникна проблем и не можем да покажем вариантите за полетите ви. Моля, потърсете отново или се върнете по-късно.</w:t>
            </w:r>
            <w:r w:rsidDel="00000000" w:rsidR="00000000" w:rsidRPr="00000000">
              <w:rPr>
                <w:rtl w:val="0"/>
              </w:rPr>
            </w:r>
          </w:p>
        </w:tc>
        <w:tc>
          <w:tcPr/>
          <w:p w:rsidR="00000000" w:rsidDel="00000000" w:rsidP="00000000" w:rsidRDefault="00000000" w:rsidRPr="00000000" w14:paraId="000000D9">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rtl w:val="0"/>
              </w:rPr>
              <w:t xml:space="preserve">Съжаляваме, възникна проблем и не можем да покажем вашите варианти за полети. Извиняваме се за неудобството.</w:t>
            </w:r>
            <w:r w:rsidDel="00000000" w:rsidR="00000000" w:rsidRPr="00000000">
              <w:rPr>
                <w:rtl w:val="0"/>
              </w:rPr>
            </w:r>
          </w:p>
        </w:tc>
      </w:tr>
    </w:tbl>
    <w:p w:rsidR="00000000" w:rsidDel="00000000" w:rsidP="00000000" w:rsidRDefault="00000000" w:rsidRPr="00000000" w14:paraId="000000DA">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DD">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DE">
      <w:pPr>
        <w:numPr>
          <w:ilvl w:val="0"/>
          <w:numId w:val="1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p>
    <w:p w:rsidR="00000000" w:rsidDel="00000000" w:rsidP="00000000" w:rsidRDefault="00000000" w:rsidRPr="00000000" w14:paraId="000000DF">
      <w:pPr>
        <w:numPr>
          <w:ilvl w:val="0"/>
          <w:numId w:val="17"/>
        </w:numPr>
        <w:shd w:fill="ffffff" w:val="clear"/>
        <w:spacing w:after="360" w:before="160" w:line="276" w:lineRule="auto"/>
        <w:ind w:left="720" w:hanging="360"/>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Where you can, opt for the “pose question then offer solution” format.</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E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E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E2">
            <w:pPr>
              <w:spacing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Need help? Get in touch with our customer support team</w:t>
            </w:r>
            <w:r w:rsidDel="00000000" w:rsidR="00000000" w:rsidRPr="00000000">
              <w:rPr>
                <w:rtl w:val="0"/>
              </w:rPr>
            </w:r>
          </w:p>
        </w:tc>
        <w:tc>
          <w:tcPr/>
          <w:p w:rsidR="00000000" w:rsidDel="00000000" w:rsidP="00000000" w:rsidRDefault="00000000" w:rsidRPr="00000000" w14:paraId="000000E3">
            <w:pPr>
              <w:spacing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Get in touch with our customer support team if you need help</w:t>
            </w:r>
            <w:r w:rsidDel="00000000" w:rsidR="00000000" w:rsidRPr="00000000">
              <w:rPr>
                <w:rtl w:val="0"/>
              </w:rPr>
            </w:r>
          </w:p>
        </w:tc>
      </w:tr>
      <w:tr>
        <w:trPr>
          <w:cantSplit w:val="0"/>
          <w:tblHeader w:val="0"/>
        </w:trPr>
        <w:tc>
          <w:tcPr/>
          <w:p w:rsidR="00000000" w:rsidDel="00000000" w:rsidP="00000000" w:rsidRDefault="00000000" w:rsidRPr="00000000" w14:paraId="000000E4">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Нуждаете се от съдействие? Свържете се с екипа ни за обслужване на клиенти.</w:t>
            </w:r>
          </w:p>
        </w:tc>
        <w:tc>
          <w:tcPr/>
          <w:p w:rsidR="00000000" w:rsidDel="00000000" w:rsidP="00000000" w:rsidRDefault="00000000" w:rsidRPr="00000000" w14:paraId="000000E5">
            <w:pPr>
              <w:spacing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Свържете се с нашия екип за обслужване на клиенти, ако ви трябва помощ.</w:t>
            </w:r>
          </w:p>
        </w:tc>
      </w:tr>
    </w:tbl>
    <w:p w:rsidR="00000000" w:rsidDel="00000000" w:rsidP="00000000" w:rsidRDefault="00000000" w:rsidRPr="00000000" w14:paraId="000000E6">
      <w:pPr>
        <w:pStyle w:val="Heading2"/>
        <w:ind w:left="720" w:firstLine="1080"/>
        <w:rPr>
          <w:rFonts w:ascii="Arial" w:cs="Arial" w:eastAsia="Arial" w:hAnsi="Arial"/>
        </w:rPr>
      </w:pPr>
      <w:bookmarkStart w:colFirst="0" w:colLast="0" w:name="_heading=h.lmyqs7q5ib1d" w:id="4"/>
      <w:bookmarkEnd w:id="4"/>
      <w:r w:rsidDel="00000000" w:rsidR="00000000" w:rsidRPr="00000000">
        <w:rPr>
          <w:rFonts w:ascii="Arial" w:cs="Arial" w:eastAsia="Arial" w:hAnsi="Arial"/>
          <w:rtl w:val="0"/>
        </w:rPr>
        <w:t xml:space="preserve">1.4 Using the tone of voice in localisation</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E8">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enthusiastically knowledgeable, helpful – but express them in ways that fit your language and culture.</w:t>
      </w:r>
    </w:p>
    <w:p w:rsidR="00000000" w:rsidDel="00000000" w:rsidP="00000000" w:rsidRDefault="00000000" w:rsidRPr="00000000" w14:paraId="000000E9">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p>
    <w:p w:rsidR="00000000" w:rsidDel="00000000" w:rsidP="00000000" w:rsidRDefault="00000000" w:rsidRPr="00000000" w14:paraId="000000EA">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Replace wordplay (rhyme, alliteration, puns) with devices that work naturally in Bulgarian – or skip them if needed.</w:t>
      </w:r>
    </w:p>
    <w:p w:rsidR="00000000" w:rsidDel="00000000" w:rsidP="00000000" w:rsidRDefault="00000000" w:rsidRPr="00000000" w14:paraId="000000EB">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numPr>
          <w:ilvl w:val="0"/>
          <w:numId w:val="24"/>
        </w:numPr>
        <w:spacing w:line="276" w:lineRule="auto"/>
        <w:ind w:left="720" w:hanging="360"/>
        <w:rPr>
          <w:rFonts w:ascii="Arial" w:cs="Arial" w:eastAsia="Arial" w:hAnsi="Arial"/>
        </w:rPr>
      </w:pPr>
      <w:bookmarkStart w:colFirst="0" w:colLast="0" w:name="_heading=h.aoe6vrkwsdwd" w:id="5"/>
      <w:bookmarkEnd w:id="5"/>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4"/>
          <w:szCs w:val="24"/>
        </w:rPr>
      </w:pPr>
      <w:bookmarkStart w:colFirst="0" w:colLast="0" w:name="_heading=h.xgbah9c2agzj" w:id="6"/>
      <w:bookmarkEnd w:id="6"/>
      <w:r w:rsidDel="00000000" w:rsidR="00000000" w:rsidRPr="00000000">
        <w:rPr>
          <w:rtl w:val="0"/>
        </w:rPr>
      </w:r>
    </w:p>
    <w:p w:rsidR="00000000" w:rsidDel="00000000" w:rsidP="00000000" w:rsidRDefault="00000000" w:rsidRPr="00000000" w14:paraId="000000EF">
      <w:pPr>
        <w:pStyle w:val="Heading2"/>
        <w:numPr>
          <w:ilvl w:val="1"/>
          <w:numId w:val="19"/>
        </w:numPr>
        <w:ind w:left="360" w:hanging="360"/>
        <w:rPr>
          <w:rFonts w:ascii="Arial" w:cs="Arial" w:eastAsia="Arial" w:hAnsi="Arial"/>
        </w:rPr>
      </w:pPr>
      <w:bookmarkStart w:colFirst="0" w:colLast="0" w:name="_heading=h.acd445q3cf87" w:id="7"/>
      <w:bookmarkEnd w:id="7"/>
      <w:r w:rsidDel="00000000" w:rsidR="00000000" w:rsidRPr="00000000">
        <w:rPr>
          <w:rFonts w:ascii="Arial" w:cs="Arial" w:eastAsia="Arial" w:hAnsi="Arial"/>
          <w:rtl w:val="0"/>
        </w:rPr>
        <w:t xml:space="preserve"> URL requirements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F0">
      <w:pPr>
        <w:rPr>
          <w:rFonts w:ascii="Arial" w:cs="Arial" w:eastAsia="Arial" w:hAnsi="Arial"/>
          <w:sz w:val="23"/>
          <w:szCs w:val="23"/>
        </w:rPr>
      </w:pPr>
      <w:r w:rsidDel="00000000" w:rsidR="00000000" w:rsidRPr="00000000">
        <w:rPr>
          <w:rFonts w:ascii="Arial" w:cs="Arial" w:eastAsia="Arial" w:hAnsi="Arial"/>
          <w:sz w:val="23"/>
          <w:szCs w:val="23"/>
          <w:rtl w:val="0"/>
        </w:rPr>
        <w:t xml:space="preserve">When localizing into Bulgarian, please leave the URLs in English, following the rules below.</w:t>
      </w:r>
    </w:p>
    <w:p w:rsidR="00000000" w:rsidDel="00000000" w:rsidP="00000000" w:rsidRDefault="00000000" w:rsidRPr="00000000" w14:paraId="000000F1">
      <w:pP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F2">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3">
      <w:pPr>
        <w:numPr>
          <w:ilvl w:val="0"/>
          <w:numId w:val="2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F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F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F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restart"/>
          </w:tcPr>
          <w:p w:rsidR="00000000" w:rsidDel="00000000" w:rsidP="00000000" w:rsidRDefault="00000000" w:rsidRPr="00000000" w14:paraId="000000F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tc>
      </w:tr>
      <w:tr>
        <w:trPr>
          <w:cantSplit w:val="0"/>
          <w:tblHeader w:val="0"/>
        </w:trPr>
        <w:tc>
          <w:tcPr/>
          <w:p w:rsidR="00000000" w:rsidDel="00000000" w:rsidP="00000000" w:rsidRDefault="00000000" w:rsidRPr="00000000" w14:paraId="000000F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continue"/>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FA">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FB">
      <w:pPr>
        <w:numPr>
          <w:ilvl w:val="0"/>
          <w:numId w:val="2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FC">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F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F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F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p w:rsidR="00000000" w:rsidDel="00000000" w:rsidP="00000000" w:rsidRDefault="00000000" w:rsidRPr="00000000" w14:paraId="0000010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p w:rsidR="00000000" w:rsidDel="00000000" w:rsidP="00000000" w:rsidRDefault="00000000" w:rsidRPr="00000000" w14:paraId="0000010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p w:rsidR="00000000" w:rsidDel="00000000" w:rsidP="00000000" w:rsidRDefault="00000000" w:rsidRPr="00000000" w14:paraId="00000102">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City-break</w:t>
            </w:r>
            <w:r w:rsidDel="00000000" w:rsidR="00000000" w:rsidRPr="00000000">
              <w:rPr>
                <w:rtl w:val="0"/>
              </w:rPr>
            </w:r>
          </w:p>
        </w:tc>
      </w:tr>
    </w:tbl>
    <w:p w:rsidR="00000000" w:rsidDel="00000000" w:rsidP="00000000" w:rsidRDefault="00000000" w:rsidRPr="00000000" w14:paraId="00000103">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104">
      <w:pPr>
        <w:numPr>
          <w:ilvl w:val="0"/>
          <w:numId w:val="2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0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0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10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 e, n, c</w:t>
            </w:r>
          </w:p>
        </w:tc>
        <w:tc>
          <w:tcPr/>
          <w:p w:rsidR="00000000" w:rsidDel="00000000" w:rsidP="00000000" w:rsidRDefault="00000000" w:rsidRPr="00000000" w14:paraId="0000010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ö, è, ñ, ç</w:t>
            </w:r>
          </w:p>
        </w:tc>
      </w:tr>
    </w:tbl>
    <w:p w:rsidR="00000000" w:rsidDel="00000000" w:rsidP="00000000" w:rsidRDefault="00000000" w:rsidRPr="00000000" w14:paraId="00000109">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0A">
      <w:pPr>
        <w:numPr>
          <w:ilvl w:val="0"/>
          <w:numId w:val="23"/>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Only</w:t>
      </w:r>
      <w:r w:rsidDel="00000000" w:rsidR="00000000" w:rsidRPr="00000000">
        <w:rPr>
          <w:rFonts w:ascii="Arial" w:cs="Arial" w:eastAsia="Arial" w:hAnsi="Arial"/>
          <w:b w:val="1"/>
          <w:bCs w:val="1"/>
          <w:color w:val="000000"/>
          <w:sz w:val="23"/>
          <w:szCs w:val="23"/>
          <w:rtl w:val="0"/>
        </w:rPr>
        <w:t xml:space="preserve"> Latin characters. </w:t>
      </w:r>
      <w:r w:rsidDel="00000000" w:rsidR="00000000" w:rsidRPr="00000000">
        <w:rPr>
          <w:rFonts w:ascii="Arial" w:cs="Arial" w:eastAsia="Arial" w:hAnsi="Arial"/>
          <w:color w:val="000000"/>
          <w:sz w:val="23"/>
          <w:szCs w:val="23"/>
          <w:rtl w:val="0"/>
        </w:rPr>
        <w:t xml:space="preserve">For languages with non-Latin alphabets, keep the URL content in </w:t>
      </w:r>
      <w:r w:rsidDel="00000000" w:rsidR="00000000" w:rsidRPr="00000000">
        <w:rPr>
          <w:rFonts w:ascii="Arial" w:cs="Arial" w:eastAsia="Arial" w:hAnsi="Arial"/>
          <w:b w:val="1"/>
          <w:bCs w:val="1"/>
          <w:color w:val="000000"/>
          <w:sz w:val="23"/>
          <w:szCs w:val="23"/>
          <w:rtl w:val="0"/>
        </w:rPr>
        <w:t xml:space="preserve">English</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The only exception is </w:t>
      </w:r>
      <w:r w:rsidDel="00000000" w:rsidR="00000000" w:rsidRPr="00000000">
        <w:rPr>
          <w:rFonts w:ascii="Arial" w:cs="Arial" w:eastAsia="Arial" w:hAnsi="Arial"/>
          <w:b w:val="1"/>
          <w:bCs w:val="1"/>
          <w:color w:val="000000"/>
          <w:sz w:val="23"/>
          <w:szCs w:val="23"/>
          <w:rtl w:val="0"/>
        </w:rPr>
        <w:t xml:space="preserve">Greek</w:t>
      </w:r>
      <w:r w:rsidDel="00000000" w:rsidR="00000000" w:rsidRPr="00000000">
        <w:rPr>
          <w:rFonts w:ascii="Arial" w:cs="Arial" w:eastAsia="Arial" w:hAnsi="Arial"/>
          <w:color w:val="000000"/>
          <w:sz w:val="23"/>
          <w:szCs w:val="23"/>
          <w:rtl w:val="0"/>
        </w:rPr>
        <w:t xml:space="preserve">, which should use transliteration</w:t>
      </w:r>
      <w:r w:rsidDel="00000000" w:rsidR="00000000" w:rsidRPr="00000000">
        <w:rPr>
          <w:rFonts w:ascii="Arial" w:cs="Arial" w:eastAsia="Arial" w:hAnsi="Arial"/>
          <w:b w:val="1"/>
          <w:bCs w:val="1"/>
          <w:color w:val="000000"/>
          <w:sz w:val="23"/>
          <w:szCs w:val="23"/>
          <w:rtl w:val="0"/>
        </w:rPr>
        <w:t xml:space="preserve">:</w:t>
      </w:r>
      <w:r w:rsidDel="00000000" w:rsidR="00000000" w:rsidRPr="00000000">
        <w:rPr>
          <w:rtl w:val="0"/>
        </w:rPr>
        <w:br w:type="textWrapping"/>
      </w: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0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0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75" w:hRule="atLeast"/>
          <w:tblHeader w:val="0"/>
        </w:trPr>
        <w:tc>
          <w:tcPr>
            <w:vMerge w:val="restart"/>
          </w:tcPr>
          <w:p w:rsidR="00000000" w:rsidDel="00000000" w:rsidP="00000000" w:rsidRDefault="00000000" w:rsidRPr="00000000" w14:paraId="0000010D">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metafores-aerodromiou</w:t>
            </w:r>
            <w:r w:rsidDel="00000000" w:rsidR="00000000" w:rsidRPr="00000000">
              <w:rPr>
                <w:rtl w:val="0"/>
              </w:rPr>
            </w:r>
          </w:p>
        </w:tc>
        <w:tc>
          <w:tcPr/>
          <w:p w:rsidR="00000000" w:rsidDel="00000000" w:rsidP="00000000" w:rsidRDefault="00000000" w:rsidRPr="00000000" w14:paraId="0000010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μεταφορές-αεροδρομίου</w:t>
            </w:r>
          </w:p>
        </w:tc>
      </w:tr>
      <w:tr>
        <w:trPr>
          <w:cantSplit w:val="0"/>
          <w:trHeight w:val="390" w:hRule="atLeast"/>
          <w:tblHeader w:val="0"/>
        </w:trPr>
        <w:tc>
          <w:tcPr>
            <w:vMerge w:val="continue"/>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1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airport-transfers</w:t>
            </w:r>
          </w:p>
        </w:tc>
      </w:tr>
    </w:tbl>
    <w:p w:rsidR="00000000" w:rsidDel="00000000" w:rsidP="00000000" w:rsidRDefault="00000000" w:rsidRPr="00000000" w14:paraId="00000111">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12">
      <w:pP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IMPORTANT: The reason for the above is that if any of the rules is not adhered to, the characters are getting URL encoded and displayed in the browser address bar as follows:</w:t>
      </w:r>
    </w:p>
    <w:p w:rsidR="00000000" w:rsidDel="00000000" w:rsidP="00000000" w:rsidRDefault="00000000" w:rsidRPr="00000000" w14:paraId="00000113">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14">
      <w:pP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около = %D0%BE%D0%BA%D0%BE%D0%BB%D0%BE</w:t>
      </w:r>
    </w:p>
    <w:p w:rsidR="00000000" w:rsidDel="00000000" w:rsidP="00000000" w:rsidRDefault="00000000" w:rsidRPr="00000000" w14:paraId="00000115">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16">
      <w:pPr>
        <w:pStyle w:val="Heading2"/>
        <w:numPr>
          <w:ilvl w:val="1"/>
          <w:numId w:val="19"/>
        </w:numPr>
        <w:ind w:left="360" w:hanging="360"/>
        <w:rPr>
          <w:rFonts w:ascii="Arial" w:cs="Arial" w:eastAsia="Arial" w:hAnsi="Arial"/>
        </w:rPr>
      </w:pPr>
      <w:bookmarkStart w:colFirst="0" w:colLast="0" w:name="_heading=h.5srp6phq1gd3" w:id="8"/>
      <w:bookmarkEnd w:id="8"/>
      <w:r w:rsidDel="00000000" w:rsidR="00000000" w:rsidRPr="00000000">
        <w:rPr>
          <w:rFonts w:ascii="Arial" w:cs="Arial" w:eastAsia="Arial" w:hAnsi="Arial"/>
          <w:rtl w:val="0"/>
        </w:rPr>
        <w:t xml:space="preserve"> Placeholders, variables and tags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source, placed in the correct order, and make sure the sentence is still natural and grammatically correct in Bulgarian. 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case the placeholder is not supported by the translation tool and shows as editable text instead of a tag, make sure not to translate the content but keep it as in English. </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Since the variables change, we need to take into consideration which prepositions we use before them. If these are “с“ or “в“, we need to use workarounds to avoid any possible grammatical errors (e.g. в Варна) – using a synonymous verb that takes another preposition; or replacing the preposition with another one or a phrase with similar meaning; or isolating the variable (e.g. putting it in  brackets).</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English: What's the best month for weather in @@city@@?</w:t>
      </w:r>
      <w:r w:rsidDel="00000000" w:rsidR="00000000" w:rsidRPr="00000000">
        <w:rPr>
          <w:rtl w:val="0"/>
        </w:rPr>
        <w:br w:type="textWrapping"/>
      </w:r>
      <w:r w:rsidDel="00000000" w:rsidR="00000000" w:rsidRPr="00000000">
        <w:rPr>
          <w:rFonts w:ascii="Arial" w:cs="Arial" w:eastAsia="Arial" w:hAnsi="Arial"/>
          <w:color w:val="000000"/>
          <w:sz w:val="23"/>
          <w:szCs w:val="23"/>
          <w:rtl w:val="0"/>
        </w:rPr>
        <w:t xml:space="preserve">Workaround: Кой е месецът с най-добри метеорологични условия </w:t>
      </w:r>
      <w:r w:rsidDel="00000000" w:rsidR="00000000" w:rsidRPr="00000000">
        <w:rPr>
          <w:rFonts w:ascii="Arial" w:cs="Arial" w:eastAsia="Arial" w:hAnsi="Arial"/>
          <w:color w:val="000000"/>
          <w:sz w:val="23"/>
          <w:szCs w:val="23"/>
          <w:u w:val="single"/>
          <w:rtl w:val="0"/>
        </w:rPr>
        <w:t xml:space="preserve">в района на</w:t>
      </w:r>
      <w:r w:rsidDel="00000000" w:rsidR="00000000" w:rsidRPr="00000000">
        <w:rPr>
          <w:rFonts w:ascii="Arial" w:cs="Arial" w:eastAsia="Arial" w:hAnsi="Arial"/>
          <w:color w:val="000000"/>
          <w:sz w:val="23"/>
          <w:szCs w:val="23"/>
          <w:rtl w:val="0"/>
        </w:rPr>
        <w:t xml:space="preserve"> @@city@@?</w:t>
      </w:r>
    </w:p>
    <w:p w:rsidR="00000000" w:rsidDel="00000000" w:rsidP="00000000" w:rsidRDefault="00000000" w:rsidRPr="00000000" w14:paraId="00000121">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2">
      <w:pPr>
        <w:pStyle w:val="Heading2"/>
        <w:numPr>
          <w:ilvl w:val="1"/>
          <w:numId w:val="19"/>
        </w:numPr>
        <w:ind w:left="360" w:hanging="360"/>
        <w:rPr>
          <w:rFonts w:ascii="Arial" w:cs="Arial" w:eastAsia="Arial" w:hAnsi="Arial"/>
        </w:rPr>
      </w:pPr>
      <w:bookmarkStart w:colFirst="0" w:colLast="0" w:name="_heading=h.s58gkvq9v4kn" w:id="9"/>
      <w:bookmarkEnd w:id="9"/>
      <w:r w:rsidDel="00000000" w:rsidR="00000000" w:rsidRPr="00000000">
        <w:rPr>
          <w:rFonts w:ascii="Arial" w:cs="Arial" w:eastAsia="Arial" w:hAnsi="Arial"/>
          <w:rtl w:val="0"/>
        </w:rPr>
        <w:t xml:space="preserve"> Inclusive language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124">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gender-neutral language where possible.</w:t>
      </w:r>
      <w:r w:rsidDel="00000000" w:rsidR="00000000" w:rsidRPr="00000000">
        <w:rPr>
          <w:rtl w:val="0"/>
        </w:rPr>
      </w:r>
    </w:p>
    <w:p w:rsidR="00000000" w:rsidDel="00000000" w:rsidP="00000000" w:rsidRDefault="00000000" w:rsidRPr="00000000" w14:paraId="00000125">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126">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127">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line="276" w:lineRule="auto"/>
        <w:ind w:left="72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Perfect for groups, couples or solo travellers.</w:t>
            </w:r>
          </w:p>
        </w:tc>
        <w:tc>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Perfect for mums and dads with kids</w:t>
            </w:r>
          </w:p>
        </w:tc>
      </w:tr>
      <w:tr>
        <w:trPr>
          <w:cantSplit w:val="0"/>
          <w:tblHeader w:val="0"/>
        </w:trPr>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Идеален за групи, двойки или самостоятелно пътуващи.</w:t>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Идеално за майки и бащи с деца</w:t>
            </w:r>
          </w:p>
        </w:tc>
      </w:tr>
      <w:tr>
        <w:trPr>
          <w:cantSplit w:val="0"/>
          <w:tblHeader w:val="0"/>
        </w:trPr>
        <w:tc>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Ideal for travellers who prefer a quieter stay.</w:t>
            </w:r>
          </w:p>
        </w:tc>
        <w:tc>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Ideal for older people who don’t like noise</w:t>
            </w:r>
          </w:p>
        </w:tc>
      </w:tr>
      <w:tr>
        <w:trPr>
          <w:cantSplit w:val="0"/>
          <w:tblHeader w:val="0"/>
        </w:trPr>
        <w:tc>
          <w:tcPr/>
          <w:p w:rsidR="00000000" w:rsidDel="00000000" w:rsidP="00000000" w:rsidRDefault="00000000" w:rsidRPr="00000000" w14:paraId="0000013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Идеален за пътуващи, които предпочитат по-спокоен престой.</w:t>
            </w:r>
          </w:p>
        </w:tc>
        <w:tc>
          <w:tcPr/>
          <w:p w:rsidR="00000000" w:rsidDel="00000000" w:rsidP="00000000" w:rsidRDefault="00000000" w:rsidRPr="00000000" w14:paraId="0000013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Идеален за възрастни хора, които не обичат шум.</w:t>
            </w:r>
          </w:p>
        </w:tc>
      </w:tr>
      <w:tr>
        <w:trPr>
          <w:cantSplit w:val="0"/>
          <w:tblHeader w:val="0"/>
        </w:trPr>
        <w:tc>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Some streets are steep and may be difficult for travellers with reduced mobility.</w:t>
            </w:r>
          </w:p>
        </w:tc>
        <w:tc>
          <w:tcPr/>
          <w:p w:rsidR="00000000" w:rsidDel="00000000" w:rsidP="00000000" w:rsidRDefault="00000000" w:rsidRPr="00000000" w14:paraId="0000013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This area isn’t suitable for the disabled.</w:t>
            </w:r>
          </w:p>
        </w:tc>
      </w:tr>
      <w:tr>
        <w:trPr>
          <w:cantSplit w:val="0"/>
          <w:tblHeader w:val="0"/>
        </w:trPr>
        <w:tc>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Някои улици са стръмни и могат да бъдат трудни за хората с намалена подвижност.</w:t>
            </w:r>
          </w:p>
        </w:tc>
        <w:tc>
          <w:tcPr/>
          <w:p w:rsidR="00000000" w:rsidDel="00000000" w:rsidP="00000000" w:rsidRDefault="00000000" w:rsidRPr="00000000" w14:paraId="0000013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Този район не е подходящ за инвалиди.</w:t>
            </w:r>
          </w:p>
        </w:tc>
      </w:tr>
      <w:tr>
        <w:trPr>
          <w:cantSplit w:val="0"/>
          <w:tblHeader w:val="0"/>
        </w:trPr>
        <w:tc>
          <w:tcPr/>
          <w:p w:rsidR="00000000" w:rsidDel="00000000" w:rsidP="00000000" w:rsidRDefault="00000000" w:rsidRPr="00000000" w14:paraId="0000013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Local restaurants offer many options for different diets and preferences.</w:t>
            </w:r>
          </w:p>
        </w:tc>
        <w:tc>
          <w:tcPr/>
          <w:p w:rsidR="00000000" w:rsidDel="00000000" w:rsidP="00000000" w:rsidRDefault="00000000" w:rsidRPr="00000000" w14:paraId="0000013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Local restaurants cater for normal and special diets</w:t>
            </w:r>
          </w:p>
        </w:tc>
      </w:tr>
      <w:tr>
        <w:trPr>
          <w:cantSplit w:val="0"/>
          <w:tblHeader w:val="0"/>
        </w:trPr>
        <w:tc>
          <w:tcPr/>
          <w:p w:rsidR="00000000" w:rsidDel="00000000" w:rsidP="00000000" w:rsidRDefault="00000000" w:rsidRPr="00000000" w14:paraId="0000013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Местните ресторанти предлагат много възможности за различни хранителни предпочитания и ограничения.</w:t>
            </w:r>
          </w:p>
        </w:tc>
        <w:tc>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Местните ресторанти предлагат нормални и специални диети</w:t>
            </w:r>
          </w:p>
        </w:tc>
      </w:tr>
    </w:tbl>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3D">
      <w:pPr>
        <w:ind w:left="9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In Bulgarian, make sure that you use gender-neutral or gender-inclusive grammatical forms. Usually this is achieved via plural. Try to avoid option forms (л/ла; доволен(на), and the like): </w:t>
      </w:r>
    </w:p>
    <w:p w:rsidR="00000000" w:rsidDel="00000000" w:rsidP="00000000" w:rsidRDefault="00000000" w:rsidRPr="00000000" w14:paraId="0000013E">
      <w:pPr>
        <w:ind w:left="720" w:firstLine="0"/>
        <w:jc w:val="both"/>
        <w:rPr>
          <w:rFonts w:ascii="Arial" w:cs="Arial" w:eastAsia="Arial" w:hAnsi="Arial"/>
          <w:sz w:val="23"/>
          <w:szCs w:val="23"/>
        </w:rPr>
      </w:pPr>
      <w:r w:rsidDel="00000000" w:rsidR="00000000" w:rsidRPr="00000000">
        <w:rPr>
          <w:rtl w:val="0"/>
        </w:rPr>
      </w:r>
    </w:p>
    <w:tbl>
      <w:tblPr>
        <w:tblStyle w:val="Table12"/>
        <w:tblW w:w="9285.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0"/>
        <w:gridCol w:w="3345"/>
        <w:gridCol w:w="3450"/>
        <w:tblGridChange w:id="0">
          <w:tblGrid>
            <w:gridCol w:w="2490"/>
            <w:gridCol w:w="3345"/>
            <w:gridCol w:w="3450"/>
          </w:tblGrid>
        </w:tblGridChange>
      </w:tblGrid>
      <w:tr>
        <w:trPr>
          <w:cantSplit w:val="0"/>
          <w:tblHeader w:val="0"/>
        </w:trPr>
        <w:tc>
          <w:tcPr/>
          <w:p w:rsidR="00000000" w:rsidDel="00000000" w:rsidP="00000000" w:rsidRDefault="00000000" w:rsidRPr="00000000" w14:paraId="0000013F">
            <w:pPr>
              <w:jc w:val="both"/>
              <w:rPr>
                <w:rFonts w:ascii="Arial" w:cs="Arial" w:eastAsia="Arial" w:hAnsi="Arial"/>
                <w:b w:val="1"/>
                <w:bCs w:val="1"/>
                <w:i w:val="1"/>
                <w:iCs w:val="1"/>
                <w:sz w:val="23"/>
                <w:szCs w:val="23"/>
              </w:rPr>
            </w:pPr>
            <w:r w:rsidDel="00000000" w:rsidR="00000000" w:rsidRPr="00000000">
              <w:rPr>
                <w:rFonts w:ascii="Arial" w:cs="Arial" w:eastAsia="Arial" w:hAnsi="Arial"/>
                <w:b w:val="1"/>
                <w:bCs w:val="1"/>
                <w:i w:val="1"/>
                <w:iCs w:val="1"/>
                <w:sz w:val="23"/>
                <w:szCs w:val="23"/>
                <w:rtl w:val="0"/>
              </w:rPr>
              <w:t xml:space="preserve">English</w:t>
            </w:r>
          </w:p>
        </w:tc>
        <w:tc>
          <w:tcPr>
            <w:shd w:fill="e2efd9" w:val="clear"/>
          </w:tcPr>
          <w:p w:rsidR="00000000" w:rsidDel="00000000" w:rsidP="00000000" w:rsidRDefault="00000000" w:rsidRPr="00000000" w14:paraId="00000140">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41">
            <w:pPr>
              <w:spacing w:after="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42">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Welcome!</w:t>
            </w:r>
          </w:p>
        </w:tc>
        <w:tc>
          <w:tcPr/>
          <w:p w:rsidR="00000000" w:rsidDel="00000000" w:rsidP="00000000" w:rsidRDefault="00000000" w:rsidRPr="00000000" w14:paraId="00000143">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Добре дошли!</w:t>
            </w:r>
          </w:p>
          <w:p w:rsidR="00000000" w:rsidDel="00000000" w:rsidP="00000000" w:rsidRDefault="00000000" w:rsidRPr="00000000" w14:paraId="00000144">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Здравейте!</w:t>
            </w:r>
          </w:p>
        </w:tc>
        <w:tc>
          <w:tcPr/>
          <w:p w:rsidR="00000000" w:rsidDel="00000000" w:rsidP="00000000" w:rsidRDefault="00000000" w:rsidRPr="00000000" w14:paraId="00000145">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Добре дошъл/дошла!</w:t>
            </w:r>
          </w:p>
        </w:tc>
      </w:tr>
    </w:tbl>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47">
      <w:pPr>
        <w:pStyle w:val="Heading1"/>
        <w:numPr>
          <w:ilvl w:val="0"/>
          <w:numId w:val="24"/>
        </w:numPr>
        <w:spacing w:line="276" w:lineRule="auto"/>
        <w:ind w:left="720" w:hanging="360"/>
        <w:rPr>
          <w:rFonts w:ascii="Arial" w:cs="Arial" w:eastAsia="Arial" w:hAnsi="Arial"/>
        </w:rPr>
      </w:pPr>
      <w:bookmarkStart w:colFirst="0" w:colLast="0" w:name="_heading=h.x6v6jc9p8mcd" w:id="10"/>
      <w:bookmarkEnd w:id="10"/>
      <w:r w:rsidDel="00000000" w:rsidR="00000000" w:rsidRPr="00000000">
        <w:rPr>
          <w:rFonts w:ascii="Arial" w:cs="Arial" w:eastAsia="Arial" w:hAnsi="Arial"/>
          <w:rtl w:val="0"/>
        </w:rPr>
        <w:t xml:space="preserve">Language-specific translation guidelines </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 have a creative license. Feel free to transcreate and modify the wording when necessary. Do not feel compelled to follow English word for word if it does not feel natural in Bulgarian. The message should convey the same idea but worded in such a way that it sounds as if it had been written directly in Bulgarian.</w: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4B">
      <w:pPr>
        <w:pStyle w:val="Heading2"/>
        <w:numPr>
          <w:ilvl w:val="1"/>
          <w:numId w:val="24"/>
        </w:numPr>
        <w:spacing w:before="0" w:lineRule="auto"/>
        <w:ind w:left="1440" w:hanging="360"/>
        <w:rPr>
          <w:rFonts w:ascii="Arial" w:cs="Arial" w:eastAsia="Arial" w:hAnsi="Arial"/>
        </w:rPr>
      </w:pPr>
      <w:bookmarkStart w:colFirst="0" w:colLast="0" w:name="_heading=h.za1qry6tq7pg" w:id="11"/>
      <w:bookmarkEnd w:id="11"/>
      <w:r w:rsidDel="00000000" w:rsidR="00000000" w:rsidRPr="00000000">
        <w:rPr>
          <w:rFonts w:ascii="Arial" w:cs="Arial" w:eastAsia="Arial" w:hAnsi="Arial"/>
          <w:rtl w:val="0"/>
        </w:rPr>
        <w:t xml:space="preserve">Punctuation and spacing </w:t>
      </w:r>
    </w:p>
    <w:p w:rsidR="00000000" w:rsidDel="00000000" w:rsidP="00000000" w:rsidRDefault="00000000" w:rsidRPr="00000000" w14:paraId="0000014C">
      <w:pPr>
        <w:spacing w:line="276" w:lineRule="auto"/>
        <w:rPr>
          <w:rFonts w:ascii="Arial" w:cs="Arial" w:eastAsia="Arial" w:hAnsi="Arial"/>
          <w:sz w:val="23"/>
          <w:szCs w:val="23"/>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Punctuation should make reading easier and clarify relationships within and between sentences. Just like excess words, unnecessary punctuation makes a sentence harder to understand. Please do not blindly follow the punctuation in the English source!</w:t>
      </w:r>
    </w:p>
    <w:p w:rsidR="00000000" w:rsidDel="00000000" w:rsidP="00000000" w:rsidRDefault="00000000" w:rsidRPr="00000000" w14:paraId="0000014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general punctuation rules, please refer to the </w:t>
      </w:r>
      <w:hyperlink r:id="rId8">
        <w:r w:rsidDel="00000000" w:rsidR="00000000" w:rsidRPr="00000000">
          <w:rPr>
            <w:rFonts w:ascii="Arial" w:cs="Arial" w:eastAsia="Arial" w:hAnsi="Arial"/>
            <w:color w:val="0000ff"/>
            <w:sz w:val="23"/>
            <w:szCs w:val="23"/>
            <w:u w:val="single"/>
            <w:rtl w:val="0"/>
          </w:rPr>
          <w:t xml:space="preserve">Bulgarian Spelling Dictionary</w:t>
        </w:r>
      </w:hyperlink>
      <w:r w:rsidDel="00000000" w:rsidR="00000000" w:rsidRPr="00000000">
        <w:rPr>
          <w:rFonts w:ascii="Arial" w:cs="Arial" w:eastAsia="Arial" w:hAnsi="Arial"/>
          <w:sz w:val="23"/>
          <w:szCs w:val="23"/>
          <w:rtl w:val="0"/>
        </w:rPr>
        <w:t xml:space="preserve">. The following are an illustration of some common malpractices observed in translations or disambiguation of some general rules:</w:t>
      </w:r>
    </w:p>
    <w:p w:rsidR="00000000" w:rsidDel="00000000" w:rsidP="00000000" w:rsidRDefault="00000000" w:rsidRPr="00000000" w14:paraId="0000014E">
      <w:pPr>
        <w:pStyle w:val="Heading3"/>
        <w:numPr>
          <w:ilvl w:val="2"/>
          <w:numId w:val="24"/>
        </w:numPr>
        <w:ind w:left="2160" w:hanging="180"/>
        <w:rPr>
          <w:rFonts w:ascii="Arial" w:cs="Arial" w:eastAsia="Arial" w:hAnsi="Arial"/>
        </w:rPr>
      </w:pPr>
      <w:bookmarkStart w:colFirst="0" w:colLast="0" w:name="_heading=h.osz00k5tja7m" w:id="12"/>
      <w:bookmarkEnd w:id="12"/>
      <w:r w:rsidDel="00000000" w:rsidR="00000000" w:rsidRPr="00000000">
        <w:rPr>
          <w:rFonts w:ascii="Arial" w:cs="Arial" w:eastAsia="Arial" w:hAnsi="Arial"/>
          <w:rtl w:val="0"/>
        </w:rPr>
        <w:t xml:space="preserve">Commas</w:t>
      </w:r>
    </w:p>
    <w:p w:rsidR="00000000" w:rsidDel="00000000" w:rsidP="00000000" w:rsidRDefault="00000000" w:rsidRPr="00000000" w14:paraId="0000014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Apart from the general syntax usage, a comma should be used as a decimal separator:</w:t>
      </w:r>
    </w:p>
    <w:p w:rsidR="00000000" w:rsidDel="00000000" w:rsidP="00000000" w:rsidRDefault="00000000" w:rsidRPr="00000000" w14:paraId="0000015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17,2 км</w:t>
      </w:r>
    </w:p>
    <w:p w:rsidR="00000000" w:rsidDel="00000000" w:rsidP="00000000" w:rsidRDefault="00000000" w:rsidRPr="00000000" w14:paraId="0000015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Don’t use the Oxford (serial) comma in Bulgarian, which you will sometimes see in the source:</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5"/>
        <w:gridCol w:w="3211"/>
        <w:gridCol w:w="3094"/>
        <w:tblGridChange w:id="0">
          <w:tblGrid>
            <w:gridCol w:w="3055"/>
            <w:gridCol w:w="3211"/>
            <w:gridCol w:w="309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2">
            <w:pPr>
              <w:widowControl w:val="0"/>
              <w:spacing w:line="240" w:lineRule="auto"/>
              <w:rPr>
                <w:rFonts w:ascii="Arial" w:cs="Arial" w:eastAsia="Arial" w:hAnsi="Arial"/>
                <w:b w:val="1"/>
                <w:bCs w:val="1"/>
                <w:i w:val="1"/>
                <w:iCs w:val="1"/>
                <w:sz w:val="23"/>
                <w:szCs w:val="23"/>
              </w:rPr>
            </w:pPr>
            <w:r w:rsidDel="00000000" w:rsidR="00000000" w:rsidRPr="00000000">
              <w:rPr>
                <w:rFonts w:ascii="Arial" w:cs="Arial" w:eastAsia="Arial" w:hAnsi="Arial"/>
                <w:b w:val="1"/>
                <w:bCs w:val="1"/>
                <w:i w:val="1"/>
                <w:iCs w:val="1"/>
                <w:sz w:val="23"/>
                <w:szCs w:val="23"/>
                <w:rtl w:val="0"/>
              </w:rPr>
              <w:t xml:space="preserve">English</w:t>
            </w:r>
          </w:p>
        </w:tc>
        <w:tc>
          <w:tcPr>
            <w:tcMar>
              <w:top w:w="100.0" w:type="dxa"/>
              <w:left w:w="100.0" w:type="dxa"/>
              <w:bottom w:w="100.0" w:type="dxa"/>
              <w:right w:w="100.0" w:type="dxa"/>
            </w:tcMar>
          </w:tcPr>
          <w:p w:rsidR="00000000" w:rsidDel="00000000" w:rsidP="00000000" w:rsidRDefault="00000000" w:rsidRPr="00000000" w14:paraId="00000153">
            <w:pPr>
              <w:widowControl w:val="0"/>
              <w:spacing w:line="240" w:lineRule="auto"/>
              <w:rPr>
                <w:rFonts w:ascii="Arial" w:cs="Arial" w:eastAsia="Arial" w:hAnsi="Arial"/>
                <w:b w:val="1"/>
                <w:bCs w:val="1"/>
                <w:i w:val="1"/>
                <w:iCs w:val="1"/>
                <w:sz w:val="23"/>
                <w:szCs w:val="23"/>
              </w:rPr>
            </w:pPr>
            <w:r w:rsidDel="00000000" w:rsidR="00000000" w:rsidRPr="00000000">
              <w:rPr>
                <w:rFonts w:ascii="REM" w:cs="REM" w:eastAsia="REM" w:hAnsi="REM"/>
                <w:b w:val="1"/>
                <w:bCs w:val="1"/>
                <w:sz w:val="23"/>
                <w:szCs w:val="23"/>
                <w:rtl w:val="0"/>
              </w:rPr>
              <w:t xml:space="preserve">❌</w:t>
            </w:r>
            <w:r w:rsidDel="00000000" w:rsidR="00000000" w:rsidRPr="00000000">
              <w:rPr>
                <w:rFonts w:ascii="Arial" w:cs="Arial" w:eastAsia="Arial" w:hAnsi="Arial"/>
                <w:b w:val="1"/>
                <w:bCs w:val="1"/>
                <w:i w:val="1"/>
                <w:iCs w:val="1"/>
                <w:sz w:val="23"/>
                <w:szCs w:val="23"/>
                <w:rtl w:val="0"/>
              </w:rPr>
              <w:t xml:space="preserve">Not recommended</w:t>
            </w:r>
          </w:p>
        </w:tc>
        <w:tc>
          <w:tcPr>
            <w:tcMar>
              <w:top w:w="100.0" w:type="dxa"/>
              <w:left w:w="100.0" w:type="dxa"/>
              <w:bottom w:w="100.0" w:type="dxa"/>
              <w:right w:w="100.0" w:type="dxa"/>
            </w:tcMar>
          </w:tcPr>
          <w:p w:rsidR="00000000" w:rsidDel="00000000" w:rsidP="00000000" w:rsidRDefault="00000000" w:rsidRPr="00000000" w14:paraId="00000154">
            <w:pPr>
              <w:widowControl w:val="0"/>
              <w:spacing w:line="240" w:lineRule="auto"/>
              <w:rPr>
                <w:rFonts w:ascii="Arial" w:cs="Arial" w:eastAsia="Arial" w:hAnsi="Arial"/>
                <w:b w:val="1"/>
                <w:bCs w:val="1"/>
                <w:i w:val="1"/>
                <w:iCs w:val="1"/>
                <w:sz w:val="23"/>
                <w:szCs w:val="23"/>
              </w:rPr>
            </w:pPr>
            <w:r w:rsidDel="00000000" w:rsidR="00000000" w:rsidRPr="00000000">
              <w:rPr>
                <w:rFonts w:ascii="REM" w:cs="REM" w:eastAsia="REM" w:hAnsi="REM"/>
                <w:b w:val="1"/>
                <w:bCs w:val="1"/>
                <w:sz w:val="23"/>
                <w:szCs w:val="23"/>
                <w:rtl w:val="0"/>
              </w:rPr>
              <w:t xml:space="preserve">✅</w:t>
            </w:r>
            <w:r w:rsidDel="00000000" w:rsidR="00000000" w:rsidRPr="00000000">
              <w:rPr>
                <w:rFonts w:ascii="Arial" w:cs="Arial" w:eastAsia="Arial" w:hAnsi="Arial"/>
                <w:b w:val="1"/>
                <w:bCs w:val="1"/>
                <w:sz w:val="23"/>
                <w:szCs w:val="23"/>
                <w:rtl w:val="0"/>
              </w:rPr>
              <w:t xml:space="preserve"> </w:t>
            </w:r>
            <w:r w:rsidDel="00000000" w:rsidR="00000000" w:rsidRPr="00000000">
              <w:rPr>
                <w:rFonts w:ascii="Arial" w:cs="Arial" w:eastAsia="Arial" w:hAnsi="Arial"/>
                <w:b w:val="1"/>
                <w:bCs w:val="1"/>
                <w:i w:val="1"/>
                <w:iCs w:val="1"/>
                <w:sz w:val="23"/>
                <w:szCs w:val="23"/>
                <w:rtl w:val="0"/>
              </w:rPr>
              <w:t xml:space="preserve">Recommended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5">
            <w:pPr>
              <w:widowControl w:val="0"/>
              <w:spacing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Content and interactions should be clear, accurate, and predictable</w:t>
            </w:r>
          </w:p>
        </w:tc>
        <w:tc>
          <w:tcPr>
            <w:tcMar>
              <w:top w:w="100.0" w:type="dxa"/>
              <w:left w:w="100.0" w:type="dxa"/>
              <w:bottom w:w="100.0" w:type="dxa"/>
              <w:right w:w="100.0" w:type="dxa"/>
            </w:tcMar>
          </w:tcPr>
          <w:p w:rsidR="00000000" w:rsidDel="00000000" w:rsidP="00000000" w:rsidRDefault="00000000" w:rsidRPr="00000000" w14:paraId="00000156">
            <w:pPr>
              <w:widowControl w:val="0"/>
              <w:spacing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Съдържанието и взаимодействията трябва да бъдат ясни, точни</w:t>
            </w:r>
            <w:r w:rsidDel="00000000" w:rsidR="00000000" w:rsidRPr="00000000">
              <w:rPr>
                <w:rFonts w:ascii="Arial" w:cs="Arial" w:eastAsia="Arial" w:hAnsi="Arial"/>
                <w:b w:val="1"/>
                <w:bCs w:val="1"/>
                <w:sz w:val="23"/>
                <w:szCs w:val="23"/>
                <w:rtl w:val="0"/>
              </w:rPr>
              <w:t xml:space="preserve">,</w:t>
            </w:r>
            <w:r w:rsidDel="00000000" w:rsidR="00000000" w:rsidRPr="00000000">
              <w:rPr>
                <w:rFonts w:ascii="Arial" w:cs="Arial" w:eastAsia="Arial" w:hAnsi="Arial"/>
                <w:sz w:val="23"/>
                <w:szCs w:val="23"/>
                <w:rtl w:val="0"/>
              </w:rPr>
              <w:t xml:space="preserve"> и предвидими</w:t>
            </w:r>
          </w:p>
        </w:tc>
        <w:tc>
          <w:tcPr>
            <w:tcMar>
              <w:top w:w="100.0" w:type="dxa"/>
              <w:left w:w="100.0" w:type="dxa"/>
              <w:bottom w:w="100.0" w:type="dxa"/>
              <w:right w:w="100.0" w:type="dxa"/>
            </w:tcMar>
          </w:tcPr>
          <w:p w:rsidR="00000000" w:rsidDel="00000000" w:rsidP="00000000" w:rsidRDefault="00000000" w:rsidRPr="00000000" w14:paraId="00000157">
            <w:pPr>
              <w:widowControl w:val="0"/>
              <w:spacing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Съдържанието и взаимодействията трябва да бъдат ясни, точни и предвидими</w:t>
            </w:r>
          </w:p>
        </w:tc>
      </w:tr>
    </w:tbl>
    <w:p w:rsidR="00000000" w:rsidDel="00000000" w:rsidP="00000000" w:rsidRDefault="00000000" w:rsidRPr="00000000" w14:paraId="0000015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9">
      <w:pPr>
        <w:pStyle w:val="Heading3"/>
        <w:numPr>
          <w:ilvl w:val="2"/>
          <w:numId w:val="24"/>
        </w:numPr>
        <w:ind w:left="2160" w:hanging="180"/>
        <w:rPr>
          <w:rFonts w:ascii="Arial" w:cs="Arial" w:eastAsia="Arial" w:hAnsi="Arial"/>
        </w:rPr>
      </w:pPr>
      <w:bookmarkStart w:colFirst="0" w:colLast="0" w:name="_heading=h.6zoxhnxxlu0m" w:id="13"/>
      <w:bookmarkEnd w:id="13"/>
      <w:r w:rsidDel="00000000" w:rsidR="00000000" w:rsidRPr="00000000">
        <w:rPr>
          <w:rFonts w:ascii="Arial" w:cs="Arial" w:eastAsia="Arial" w:hAnsi="Arial"/>
          <w:rtl w:val="0"/>
        </w:rPr>
        <w:t xml:space="preserve">Hyphens vs. dashes</w:t>
      </w:r>
    </w:p>
    <w:p w:rsidR="00000000" w:rsidDel="00000000" w:rsidP="00000000" w:rsidRDefault="00000000" w:rsidRPr="00000000" w14:paraId="0000015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Bulgarian, please use only hyphen (дефис) and en-dash (тире) (U+2013) (ALT+0150).</w:t>
      </w:r>
    </w:p>
    <w:p w:rsidR="00000000" w:rsidDel="00000000" w:rsidP="00000000" w:rsidRDefault="00000000" w:rsidRPr="00000000" w14:paraId="0000015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 hyphen ( - ) to connect compound words (полуслято изписване).</w:t>
      </w:r>
    </w:p>
    <w:p w:rsidR="00000000" w:rsidDel="00000000" w:rsidP="00000000" w:rsidRDefault="00000000" w:rsidRPr="00000000" w14:paraId="0000015C">
      <w:pPr>
        <w:spacing w:line="276" w:lineRule="auto"/>
        <w:rPr>
          <w:rFonts w:ascii="Arial" w:cs="Arial" w:eastAsia="Arial" w:hAnsi="Arial"/>
          <w:i w:val="1"/>
          <w:iCs w:val="1"/>
          <w:sz w:val="23"/>
          <w:szCs w:val="23"/>
        </w:rPr>
      </w:pPr>
      <w:r w:rsidDel="00000000" w:rsidR="00000000" w:rsidRPr="00000000">
        <w:rPr>
          <w:rFonts w:ascii="Arial" w:cs="Arial" w:eastAsia="Arial" w:hAnsi="Arial"/>
          <w:sz w:val="23"/>
          <w:szCs w:val="23"/>
          <w:rtl w:val="0"/>
        </w:rPr>
        <w:tab/>
      </w:r>
      <w:r w:rsidDel="00000000" w:rsidR="00000000" w:rsidRPr="00000000">
        <w:rPr>
          <w:rFonts w:ascii="Arial" w:cs="Arial" w:eastAsia="Arial" w:hAnsi="Arial"/>
          <w:i w:val="1"/>
          <w:iCs w:val="1"/>
          <w:sz w:val="23"/>
          <w:szCs w:val="23"/>
          <w:rtl w:val="0"/>
        </w:rPr>
        <w:t xml:space="preserve">храм-паметник</w:t>
      </w:r>
    </w:p>
    <w:p w:rsidR="00000000" w:rsidDel="00000000" w:rsidP="00000000" w:rsidRDefault="00000000" w:rsidRPr="00000000" w14:paraId="0000015D">
      <w:pPr>
        <w:spacing w:line="276" w:lineRule="auto"/>
        <w:rPr>
          <w:rFonts w:ascii="Arial" w:cs="Arial" w:eastAsia="Arial" w:hAnsi="Arial"/>
          <w:sz w:val="23"/>
          <w:szCs w:val="23"/>
          <w:highlight w:val="yellow"/>
        </w:rPr>
      </w:pPr>
      <w:r w:rsidDel="00000000" w:rsidR="00000000" w:rsidRPr="00000000">
        <w:rPr>
          <w:rFonts w:ascii="Arial" w:cs="Arial" w:eastAsia="Arial" w:hAnsi="Arial"/>
          <w:sz w:val="23"/>
          <w:szCs w:val="23"/>
          <w:rtl w:val="0"/>
        </w:rPr>
        <w:t xml:space="preserve">Use dash ( </w:t>
      </w:r>
      <w:r w:rsidDel="00000000" w:rsidR="00000000" w:rsidRPr="00000000">
        <w:rPr>
          <w:rFonts w:ascii="Cambria Math" w:cs="Cambria Math" w:eastAsia="Cambria Math" w:hAnsi="Cambria Math"/>
          <w:sz w:val="23"/>
          <w:szCs w:val="23"/>
          <w:rtl w:val="0"/>
        </w:rPr>
        <w:t xml:space="preserve">⎼</w:t>
      </w:r>
      <w:r w:rsidDel="00000000" w:rsidR="00000000" w:rsidRPr="00000000">
        <w:rPr>
          <w:rFonts w:ascii="Arial" w:cs="Arial" w:eastAsia="Arial" w:hAnsi="Arial"/>
          <w:sz w:val="23"/>
          <w:szCs w:val="23"/>
          <w:rtl w:val="0"/>
        </w:rPr>
        <w:t xml:space="preserve"> ) for syntactic structures and ranges.</w:t>
      </w: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5"/>
        <w:gridCol w:w="3211"/>
        <w:gridCol w:w="3094"/>
        <w:tblGridChange w:id="0">
          <w:tblGrid>
            <w:gridCol w:w="3055"/>
            <w:gridCol w:w="3211"/>
            <w:gridCol w:w="309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pacing w:line="240" w:lineRule="auto"/>
              <w:rPr>
                <w:rFonts w:ascii="Arial" w:cs="Arial" w:eastAsia="Arial" w:hAnsi="Arial"/>
                <w:b w:val="1"/>
                <w:bCs w:val="1"/>
                <w:i w:val="1"/>
                <w:iCs w:val="1"/>
                <w:sz w:val="23"/>
                <w:szCs w:val="23"/>
              </w:rPr>
            </w:pPr>
            <w:r w:rsidDel="00000000" w:rsidR="00000000" w:rsidRPr="00000000">
              <w:rPr>
                <w:rFonts w:ascii="Arial" w:cs="Arial" w:eastAsia="Arial" w:hAnsi="Arial"/>
                <w:b w:val="1"/>
                <w:bCs w:val="1"/>
                <w:i w:val="1"/>
                <w:iCs w:val="1"/>
                <w:sz w:val="23"/>
                <w:szCs w:val="23"/>
                <w:rtl w:val="0"/>
              </w:rPr>
              <w:t xml:space="preserve">English</w:t>
            </w:r>
          </w:p>
        </w:tc>
        <w:tc>
          <w:tcPr>
            <w:tcMar>
              <w:top w:w="100.0" w:type="dxa"/>
              <w:left w:w="100.0" w:type="dxa"/>
              <w:bottom w:w="100.0" w:type="dxa"/>
              <w:right w:w="100.0" w:type="dxa"/>
            </w:tcMar>
          </w:tcPr>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pacing w:line="240" w:lineRule="auto"/>
              <w:rPr>
                <w:rFonts w:ascii="Arial" w:cs="Arial" w:eastAsia="Arial" w:hAnsi="Arial"/>
                <w:b w:val="1"/>
                <w:bCs w:val="1"/>
                <w:i w:val="1"/>
                <w:iCs w:val="1"/>
                <w:sz w:val="23"/>
                <w:szCs w:val="23"/>
              </w:rPr>
            </w:pPr>
            <w:r w:rsidDel="00000000" w:rsidR="00000000" w:rsidRPr="00000000">
              <w:rPr>
                <w:rFonts w:ascii="REM" w:cs="REM" w:eastAsia="REM" w:hAnsi="REM"/>
                <w:b w:val="1"/>
                <w:bCs w:val="1"/>
                <w:sz w:val="23"/>
                <w:szCs w:val="23"/>
                <w:rtl w:val="0"/>
              </w:rPr>
              <w:t xml:space="preserve">❌</w:t>
            </w:r>
            <w:r w:rsidDel="00000000" w:rsidR="00000000" w:rsidRPr="00000000">
              <w:rPr>
                <w:rFonts w:ascii="Arial" w:cs="Arial" w:eastAsia="Arial" w:hAnsi="Arial"/>
                <w:b w:val="1"/>
                <w:bCs w:val="1"/>
                <w:i w:val="1"/>
                <w:iCs w:val="1"/>
                <w:sz w:val="23"/>
                <w:szCs w:val="23"/>
                <w:rtl w:val="0"/>
              </w:rPr>
              <w:t xml:space="preserve">Not recommended</w:t>
            </w:r>
          </w:p>
        </w:tc>
        <w:tc>
          <w:tcPr>
            <w:tcMar>
              <w:top w:w="100.0" w:type="dxa"/>
              <w:left w:w="100.0" w:type="dxa"/>
              <w:bottom w:w="100.0" w:type="dxa"/>
              <w:right w:w="100.0" w:type="dxa"/>
            </w:tcMar>
          </w:tcPr>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pacing w:line="240" w:lineRule="auto"/>
              <w:rPr>
                <w:rFonts w:ascii="Arial" w:cs="Arial" w:eastAsia="Arial" w:hAnsi="Arial"/>
                <w:b w:val="1"/>
                <w:bCs w:val="1"/>
                <w:i w:val="1"/>
                <w:iCs w:val="1"/>
                <w:sz w:val="23"/>
                <w:szCs w:val="23"/>
              </w:rPr>
            </w:pPr>
            <w:r w:rsidDel="00000000" w:rsidR="00000000" w:rsidRPr="00000000">
              <w:rPr>
                <w:rFonts w:ascii="REM" w:cs="REM" w:eastAsia="REM" w:hAnsi="REM"/>
                <w:b w:val="1"/>
                <w:bCs w:val="1"/>
                <w:sz w:val="23"/>
                <w:szCs w:val="23"/>
                <w:rtl w:val="0"/>
              </w:rPr>
              <w:t xml:space="preserve">✅</w:t>
            </w:r>
            <w:r w:rsidDel="00000000" w:rsidR="00000000" w:rsidRPr="00000000">
              <w:rPr>
                <w:rFonts w:ascii="Arial" w:cs="Arial" w:eastAsia="Arial" w:hAnsi="Arial"/>
                <w:b w:val="1"/>
                <w:bCs w:val="1"/>
                <w:sz w:val="23"/>
                <w:szCs w:val="23"/>
                <w:rtl w:val="0"/>
              </w:rPr>
              <w:t xml:space="preserve"> </w:t>
            </w:r>
            <w:r w:rsidDel="00000000" w:rsidR="00000000" w:rsidRPr="00000000">
              <w:rPr>
                <w:rFonts w:ascii="Arial" w:cs="Arial" w:eastAsia="Arial" w:hAnsi="Arial"/>
                <w:b w:val="1"/>
                <w:bCs w:val="1"/>
                <w:i w:val="1"/>
                <w:iCs w:val="1"/>
                <w:sz w:val="23"/>
                <w:szCs w:val="23"/>
                <w:rtl w:val="0"/>
              </w:rPr>
              <w:t xml:space="preserve">Recommended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Robust – Content must work reliably across browsers, devices, and assistive technologies</w:t>
            </w:r>
          </w:p>
        </w:tc>
        <w:tc>
          <w:tcPr>
            <w:tcMar>
              <w:top w:w="100.0" w:type="dxa"/>
              <w:left w:w="100.0" w:type="dxa"/>
              <w:bottom w:w="100.0" w:type="dxa"/>
              <w:right w:w="100.0" w:type="dxa"/>
            </w:tcMar>
          </w:tcPr>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spacing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Надеждност </w:t>
            </w:r>
            <w:r w:rsidDel="00000000" w:rsidR="00000000" w:rsidRPr="00000000">
              <w:rPr>
                <w:rFonts w:ascii="Arial" w:cs="Arial" w:eastAsia="Arial" w:hAnsi="Arial"/>
                <w:b w:val="1"/>
                <w:bCs w:val="1"/>
                <w:sz w:val="23"/>
                <w:szCs w:val="23"/>
                <w:rtl w:val="0"/>
              </w:rPr>
              <w:t xml:space="preserve">-</w:t>
            </w:r>
            <w:r w:rsidDel="00000000" w:rsidR="00000000" w:rsidRPr="00000000">
              <w:rPr>
                <w:rFonts w:ascii="Arial" w:cs="Arial" w:eastAsia="Arial" w:hAnsi="Arial"/>
                <w:sz w:val="23"/>
                <w:szCs w:val="23"/>
                <w:rtl w:val="0"/>
              </w:rPr>
              <w:t xml:space="preserve"> съдържанието трябва да работи надеждно с браузъри, устройства и помощни технологии</w:t>
            </w:r>
          </w:p>
        </w:tc>
        <w:tc>
          <w:tcPr>
            <w:tcMar>
              <w:top w:w="100.0" w:type="dxa"/>
              <w:left w:w="100.0" w:type="dxa"/>
              <w:bottom w:w="100.0" w:type="dxa"/>
              <w:right w:w="100.0" w:type="dxa"/>
            </w:tcMar>
          </w:tcPr>
          <w:p w:rsidR="00000000" w:rsidDel="00000000" w:rsidP="00000000" w:rsidRDefault="00000000" w:rsidRPr="00000000" w14:paraId="00000163">
            <w:pPr>
              <w:widowControl w:val="0"/>
              <w:spacing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Надеждност </w:t>
            </w:r>
            <w:r w:rsidDel="00000000" w:rsidR="00000000" w:rsidRPr="00000000">
              <w:rPr>
                <w:rFonts w:ascii="Arial" w:cs="Arial" w:eastAsia="Arial" w:hAnsi="Arial"/>
                <w:b w:val="1"/>
                <w:bCs w:val="1"/>
                <w:sz w:val="23"/>
                <w:szCs w:val="23"/>
                <w:rtl w:val="0"/>
              </w:rPr>
              <w:t xml:space="preserve">–</w:t>
            </w:r>
            <w:r w:rsidDel="00000000" w:rsidR="00000000" w:rsidRPr="00000000">
              <w:rPr>
                <w:rFonts w:ascii="Arial" w:cs="Arial" w:eastAsia="Arial" w:hAnsi="Arial"/>
                <w:sz w:val="23"/>
                <w:szCs w:val="23"/>
                <w:rtl w:val="0"/>
              </w:rPr>
              <w:t xml:space="preserve"> съдържанието трябва да работи надеждно с браузъри, устройства и помощни технологии</w:t>
            </w:r>
          </w:p>
        </w:tc>
      </w:tr>
    </w:tbl>
    <w:p w:rsidR="00000000" w:rsidDel="00000000" w:rsidP="00000000" w:rsidRDefault="00000000" w:rsidRPr="00000000" w14:paraId="00000164">
      <w:pPr>
        <w:spacing w:line="276" w:lineRule="auto"/>
        <w:rPr>
          <w:rFonts w:ascii="Arial" w:cs="Arial" w:eastAsia="Arial" w:hAnsi="Arial"/>
          <w:sz w:val="23"/>
          <w:szCs w:val="23"/>
          <w:highlight w:val="yellow"/>
        </w:rPr>
      </w:pPr>
      <w:r w:rsidDel="00000000" w:rsidR="00000000" w:rsidRPr="00000000">
        <w:rPr>
          <w:rtl w:val="0"/>
        </w:rPr>
      </w:r>
    </w:p>
    <w:p w:rsidR="00000000" w:rsidDel="00000000" w:rsidP="00000000" w:rsidRDefault="00000000" w:rsidRPr="00000000" w14:paraId="00000165">
      <w:pPr>
        <w:spacing w:line="276" w:lineRule="auto"/>
        <w:rPr>
          <w:rFonts w:ascii="Arial" w:cs="Arial" w:eastAsia="Arial" w:hAnsi="Arial"/>
          <w:sz w:val="24"/>
          <w:szCs w:val="24"/>
          <w:highlight w:val="yellow"/>
        </w:rPr>
      </w:pPr>
      <w:r w:rsidDel="00000000" w:rsidR="00000000" w:rsidRPr="00000000">
        <w:rPr>
          <w:rFonts w:ascii="Arial" w:cs="Arial" w:eastAsia="Arial" w:hAnsi="Arial"/>
          <w:b w:val="1"/>
          <w:bCs w:val="1"/>
          <w:sz w:val="23"/>
          <w:szCs w:val="23"/>
          <w:rtl w:val="0"/>
        </w:rPr>
        <w:t xml:space="preserve">Don’t use a hyphen instead of a dash!</w:t>
      </w:r>
      <w:r w:rsidDel="00000000" w:rsidR="00000000" w:rsidRPr="00000000">
        <w:rPr>
          <w:rtl w:val="0"/>
        </w:rPr>
      </w:r>
    </w:p>
    <w:p w:rsidR="00000000" w:rsidDel="00000000" w:rsidP="00000000" w:rsidRDefault="00000000" w:rsidRPr="00000000" w14:paraId="00000166">
      <w:pPr>
        <w:pStyle w:val="Heading3"/>
        <w:numPr>
          <w:ilvl w:val="2"/>
          <w:numId w:val="24"/>
        </w:numPr>
        <w:ind w:left="2160" w:hanging="180"/>
        <w:rPr>
          <w:rFonts w:ascii="Arial" w:cs="Arial" w:eastAsia="Arial" w:hAnsi="Arial"/>
        </w:rPr>
      </w:pPr>
      <w:bookmarkStart w:colFirst="0" w:colLast="0" w:name="_heading=h.wwatfbkr6j0n" w:id="14"/>
      <w:bookmarkEnd w:id="14"/>
      <w:r w:rsidDel="00000000" w:rsidR="00000000" w:rsidRPr="00000000">
        <w:rPr>
          <w:rFonts w:ascii="Arial" w:cs="Arial" w:eastAsia="Arial" w:hAnsi="Arial"/>
          <w:rtl w:val="0"/>
        </w:rPr>
        <w:t xml:space="preserve">Exclamation marks</w:t>
      </w:r>
    </w:p>
    <w:p w:rsidR="00000000" w:rsidDel="00000000" w:rsidP="00000000" w:rsidRDefault="00000000" w:rsidRPr="00000000" w14:paraId="00000167">
      <w:pPr>
        <w:spacing w:line="276" w:lineRule="auto"/>
        <w:rPr>
          <w:rFonts w:ascii="Arial" w:cs="Arial" w:eastAsia="Arial" w:hAnsi="Arial"/>
          <w:sz w:val="24"/>
          <w:szCs w:val="24"/>
          <w:highlight w:val="yellow"/>
        </w:rPr>
      </w:pPr>
      <w:r w:rsidDel="00000000" w:rsidR="00000000" w:rsidRPr="00000000">
        <w:rPr>
          <w:rFonts w:ascii="Arial" w:cs="Arial" w:eastAsia="Arial" w:hAnsi="Arial"/>
          <w:sz w:val="23"/>
          <w:szCs w:val="23"/>
          <w:rtl w:val="0"/>
        </w:rPr>
        <w:t xml:space="preserve">Use your best judgment to decide whether the sentence really needs to be an exclamation in Bulgarian. Sometimes it actually sounds more natural as an indicative. Don’t be afraid to omit such an exclamation mark, the ultimate goal is for the target to sound natural.</w:t>
      </w:r>
      <w:r w:rsidDel="00000000" w:rsidR="00000000" w:rsidRPr="00000000">
        <w:rPr>
          <w:rFonts w:ascii="Arial" w:cs="Arial" w:eastAsia="Arial" w:hAnsi="Arial"/>
          <w:sz w:val="24"/>
          <w:szCs w:val="24"/>
          <w:highlight w:val="yellow"/>
          <w:rtl w:val="0"/>
        </w:rPr>
        <w:t xml:space="preserve"> </w:t>
      </w:r>
    </w:p>
    <w:p w:rsidR="00000000" w:rsidDel="00000000" w:rsidP="00000000" w:rsidRDefault="00000000" w:rsidRPr="00000000" w14:paraId="00000168">
      <w:pPr>
        <w:spacing w:line="276" w:lineRule="auto"/>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169">
      <w:pPr>
        <w:pStyle w:val="Heading3"/>
        <w:numPr>
          <w:ilvl w:val="2"/>
          <w:numId w:val="24"/>
        </w:numPr>
        <w:ind w:left="2160" w:hanging="180"/>
        <w:rPr>
          <w:rFonts w:ascii="Arial" w:cs="Arial" w:eastAsia="Arial" w:hAnsi="Arial"/>
        </w:rPr>
      </w:pPr>
      <w:bookmarkStart w:colFirst="0" w:colLast="0" w:name="_heading=h.qexlvf3zmoy8" w:id="15"/>
      <w:bookmarkEnd w:id="15"/>
      <w:r w:rsidDel="00000000" w:rsidR="00000000" w:rsidRPr="00000000">
        <w:rPr>
          <w:rFonts w:ascii="Arial" w:cs="Arial" w:eastAsia="Arial" w:hAnsi="Arial"/>
          <w:rtl w:val="0"/>
        </w:rPr>
        <w:t xml:space="preserve">Quotation marks</w:t>
      </w:r>
    </w:p>
    <w:p w:rsidR="00000000" w:rsidDel="00000000" w:rsidP="00000000" w:rsidRDefault="00000000" w:rsidRPr="00000000" w14:paraId="0000016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Bulgarian-style quotation marks: „XXX“:  „ (U+201E; Alt+0132 on Windows) and “ (U+201F; Alt+0147 on Windows).</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5"/>
        <w:gridCol w:w="3211"/>
        <w:gridCol w:w="3094"/>
        <w:tblGridChange w:id="0">
          <w:tblGrid>
            <w:gridCol w:w="3055"/>
            <w:gridCol w:w="3211"/>
            <w:gridCol w:w="3094"/>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6B">
            <w:pPr>
              <w:widowControl w:val="0"/>
              <w:spacing w:line="240" w:lineRule="auto"/>
              <w:rPr>
                <w:rFonts w:ascii="Arial" w:cs="Arial" w:eastAsia="Arial" w:hAnsi="Arial"/>
                <w:b w:val="1"/>
                <w:bCs w:val="1"/>
                <w:i w:val="1"/>
                <w:iCs w:val="1"/>
                <w:sz w:val="23"/>
                <w:szCs w:val="23"/>
              </w:rPr>
            </w:pPr>
            <w:r w:rsidDel="00000000" w:rsidR="00000000" w:rsidRPr="00000000">
              <w:rPr>
                <w:rFonts w:ascii="Arial" w:cs="Arial" w:eastAsia="Arial" w:hAnsi="Arial"/>
                <w:b w:val="1"/>
                <w:bCs w:val="1"/>
                <w:i w:val="1"/>
                <w:iCs w:val="1"/>
                <w:sz w:val="23"/>
                <w:szCs w:val="23"/>
                <w:rtl w:val="0"/>
              </w:rPr>
              <w:t xml:space="preserve">English</w:t>
            </w:r>
          </w:p>
        </w:tc>
        <w:tc>
          <w:tcPr>
            <w:tcMar>
              <w:top w:w="100.0" w:type="dxa"/>
              <w:left w:w="100.0" w:type="dxa"/>
              <w:bottom w:w="100.0" w:type="dxa"/>
              <w:right w:w="100.0" w:type="dxa"/>
            </w:tcMar>
          </w:tcPr>
          <w:p w:rsidR="00000000" w:rsidDel="00000000" w:rsidP="00000000" w:rsidRDefault="00000000" w:rsidRPr="00000000" w14:paraId="0000016C">
            <w:pPr>
              <w:widowControl w:val="0"/>
              <w:spacing w:line="240" w:lineRule="auto"/>
              <w:rPr>
                <w:rFonts w:ascii="Arial" w:cs="Arial" w:eastAsia="Arial" w:hAnsi="Arial"/>
                <w:b w:val="1"/>
                <w:bCs w:val="1"/>
                <w:i w:val="1"/>
                <w:iCs w:val="1"/>
                <w:sz w:val="23"/>
                <w:szCs w:val="23"/>
              </w:rPr>
            </w:pPr>
            <w:r w:rsidDel="00000000" w:rsidR="00000000" w:rsidRPr="00000000">
              <w:rPr>
                <w:rFonts w:ascii="REM" w:cs="REM" w:eastAsia="REM" w:hAnsi="REM"/>
                <w:b w:val="1"/>
                <w:bCs w:val="1"/>
                <w:sz w:val="23"/>
                <w:szCs w:val="23"/>
                <w:rtl w:val="0"/>
              </w:rPr>
              <w:t xml:space="preserve">❌</w:t>
            </w:r>
            <w:r w:rsidDel="00000000" w:rsidR="00000000" w:rsidRPr="00000000">
              <w:rPr>
                <w:rFonts w:ascii="Arial" w:cs="Arial" w:eastAsia="Arial" w:hAnsi="Arial"/>
                <w:b w:val="1"/>
                <w:bCs w:val="1"/>
                <w:i w:val="1"/>
                <w:iCs w:val="1"/>
                <w:sz w:val="23"/>
                <w:szCs w:val="23"/>
                <w:rtl w:val="0"/>
              </w:rPr>
              <w:t xml:space="preserve">Not recommended</w:t>
            </w:r>
          </w:p>
        </w:tc>
        <w:tc>
          <w:tcPr>
            <w:tcMar>
              <w:top w:w="100.0" w:type="dxa"/>
              <w:left w:w="100.0" w:type="dxa"/>
              <w:bottom w:w="100.0" w:type="dxa"/>
              <w:right w:w="100.0" w:type="dxa"/>
            </w:tcMar>
          </w:tcPr>
          <w:p w:rsidR="00000000" w:rsidDel="00000000" w:rsidP="00000000" w:rsidRDefault="00000000" w:rsidRPr="00000000" w14:paraId="0000016D">
            <w:pPr>
              <w:widowControl w:val="0"/>
              <w:spacing w:line="240" w:lineRule="auto"/>
              <w:rPr>
                <w:rFonts w:ascii="Arial" w:cs="Arial" w:eastAsia="Arial" w:hAnsi="Arial"/>
                <w:b w:val="1"/>
                <w:bCs w:val="1"/>
                <w:i w:val="1"/>
                <w:iCs w:val="1"/>
                <w:sz w:val="23"/>
                <w:szCs w:val="23"/>
              </w:rPr>
            </w:pPr>
            <w:r w:rsidDel="00000000" w:rsidR="00000000" w:rsidRPr="00000000">
              <w:rPr>
                <w:rFonts w:ascii="REM" w:cs="REM" w:eastAsia="REM" w:hAnsi="REM"/>
                <w:b w:val="1"/>
                <w:bCs w:val="1"/>
                <w:sz w:val="23"/>
                <w:szCs w:val="23"/>
                <w:rtl w:val="0"/>
              </w:rPr>
              <w:t xml:space="preserve">✅</w:t>
            </w:r>
            <w:r w:rsidDel="00000000" w:rsidR="00000000" w:rsidRPr="00000000">
              <w:rPr>
                <w:rFonts w:ascii="Arial" w:cs="Arial" w:eastAsia="Arial" w:hAnsi="Arial"/>
                <w:b w:val="1"/>
                <w:bCs w:val="1"/>
                <w:sz w:val="23"/>
                <w:szCs w:val="23"/>
                <w:rtl w:val="0"/>
              </w:rPr>
              <w:t xml:space="preserve"> </w:t>
            </w:r>
            <w:r w:rsidDel="00000000" w:rsidR="00000000" w:rsidRPr="00000000">
              <w:rPr>
                <w:rFonts w:ascii="Arial" w:cs="Arial" w:eastAsia="Arial" w:hAnsi="Arial"/>
                <w:b w:val="1"/>
                <w:bCs w:val="1"/>
                <w:i w:val="1"/>
                <w:iCs w:val="1"/>
                <w:sz w:val="23"/>
                <w:szCs w:val="23"/>
                <w:rtl w:val="0"/>
              </w:rPr>
              <w:t xml:space="preserve">Recommended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E">
            <w:pPr>
              <w:widowControl w:val="0"/>
              <w:spacing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Widen your search for flight deals to @@continent@@ by selecting the "add nearby airports" option.</w:t>
            </w:r>
          </w:p>
        </w:tc>
        <w:tc>
          <w:tcPr>
            <w:tcMar>
              <w:top w:w="100.0" w:type="dxa"/>
              <w:left w:w="100.0" w:type="dxa"/>
              <w:bottom w:w="100.0" w:type="dxa"/>
              <w:right w:w="100.0" w:type="dxa"/>
            </w:tcMar>
          </w:tcPr>
          <w:p w:rsidR="00000000" w:rsidDel="00000000" w:rsidP="00000000" w:rsidRDefault="00000000" w:rsidRPr="00000000" w14:paraId="0000016F">
            <w:pPr>
              <w:widowControl w:val="0"/>
              <w:spacing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Разширете търсенето си на оферти за полети до @@continent@@, като изберете опцията "Добавяне на близки летища".</w:t>
            </w:r>
          </w:p>
        </w:tc>
        <w:tc>
          <w:tcPr>
            <w:tcMar>
              <w:top w:w="100.0" w:type="dxa"/>
              <w:left w:w="100.0" w:type="dxa"/>
              <w:bottom w:w="100.0" w:type="dxa"/>
              <w:right w:w="100.0" w:type="dxa"/>
            </w:tcMar>
          </w:tcPr>
          <w:p w:rsidR="00000000" w:rsidDel="00000000" w:rsidP="00000000" w:rsidRDefault="00000000" w:rsidRPr="00000000" w14:paraId="00000170">
            <w:pPr>
              <w:widowControl w:val="0"/>
              <w:spacing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Разширете търсенето си на оферти за полети до @@continent@@, като изберете опцията </w:t>
            </w:r>
            <w:r w:rsidDel="00000000" w:rsidR="00000000" w:rsidRPr="00000000">
              <w:rPr>
                <w:rFonts w:ascii="Arial" w:cs="Arial" w:eastAsia="Arial" w:hAnsi="Arial"/>
                <w:b w:val="1"/>
                <w:bCs w:val="1"/>
                <w:sz w:val="23"/>
                <w:szCs w:val="23"/>
                <w:rtl w:val="0"/>
              </w:rPr>
              <w:t xml:space="preserve">„</w:t>
            </w:r>
            <w:r w:rsidDel="00000000" w:rsidR="00000000" w:rsidRPr="00000000">
              <w:rPr>
                <w:rFonts w:ascii="Arial" w:cs="Arial" w:eastAsia="Arial" w:hAnsi="Arial"/>
                <w:sz w:val="23"/>
                <w:szCs w:val="23"/>
                <w:rtl w:val="0"/>
              </w:rPr>
              <w:t xml:space="preserve">Добавяне на близки летища</w:t>
            </w:r>
            <w:r w:rsidDel="00000000" w:rsidR="00000000" w:rsidRPr="00000000">
              <w:rPr>
                <w:rFonts w:ascii="Arial" w:cs="Arial" w:eastAsia="Arial" w:hAnsi="Arial"/>
                <w:b w:val="1"/>
                <w:bCs w:val="1"/>
                <w:sz w:val="23"/>
                <w:szCs w:val="23"/>
                <w:rtl w:val="0"/>
              </w:rPr>
              <w:t xml:space="preserve">“</w:t>
            </w:r>
            <w:r w:rsidDel="00000000" w:rsidR="00000000" w:rsidRPr="00000000">
              <w:rPr>
                <w:rFonts w:ascii="Arial" w:cs="Arial" w:eastAsia="Arial" w:hAnsi="Arial"/>
                <w:sz w:val="23"/>
                <w:szCs w:val="23"/>
                <w:rtl w:val="0"/>
              </w:rPr>
              <w:t xml:space="preserve">.</w:t>
            </w:r>
          </w:p>
        </w:tc>
      </w:tr>
    </w:tbl>
    <w:p w:rsidR="00000000" w:rsidDel="00000000" w:rsidP="00000000" w:rsidRDefault="00000000" w:rsidRPr="00000000" w14:paraId="00000171">
      <w:pPr>
        <w:spacing w:line="276" w:lineRule="auto"/>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172">
      <w:pPr>
        <w:spacing w:line="276" w:lineRule="auto"/>
        <w:rPr>
          <w:rFonts w:ascii="Arial" w:cs="Arial" w:eastAsia="Arial" w:hAnsi="Arial"/>
          <w:sz w:val="24"/>
          <w:szCs w:val="24"/>
          <w:highlight w:val="yellow"/>
        </w:rPr>
      </w:pPr>
      <w:r w:rsidDel="00000000" w:rsidR="00000000" w:rsidRPr="00000000">
        <w:rPr>
          <w:rFonts w:ascii="Arial" w:cs="Arial" w:eastAsia="Arial" w:hAnsi="Arial"/>
          <w:sz w:val="24"/>
          <w:szCs w:val="24"/>
          <w:rtl w:val="0"/>
        </w:rPr>
        <w:t xml:space="preserve">Use the period outside the quotation marks if you are not quoting or the part within the quotation marks does not belong to a different syntax period.</w:t>
      </w:r>
      <w:r w:rsidDel="00000000" w:rsidR="00000000" w:rsidRPr="00000000">
        <w:rPr>
          <w:rtl w:val="0"/>
        </w:rPr>
      </w:r>
    </w:p>
    <w:p w:rsidR="00000000" w:rsidDel="00000000" w:rsidP="00000000" w:rsidRDefault="00000000" w:rsidRPr="00000000" w14:paraId="00000173">
      <w:pPr>
        <w:spacing w:line="276" w:lineRule="auto"/>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174">
      <w:pPr>
        <w:pStyle w:val="Heading3"/>
        <w:numPr>
          <w:ilvl w:val="2"/>
          <w:numId w:val="24"/>
        </w:numPr>
        <w:ind w:left="2160" w:hanging="180"/>
        <w:rPr>
          <w:rFonts w:ascii="Arial" w:cs="Arial" w:eastAsia="Arial" w:hAnsi="Arial"/>
        </w:rPr>
      </w:pPr>
      <w:bookmarkStart w:colFirst="0" w:colLast="0" w:name="_heading=h.ucv516vme2qz" w:id="16"/>
      <w:bookmarkEnd w:id="16"/>
      <w:r w:rsidDel="00000000" w:rsidR="00000000" w:rsidRPr="00000000">
        <w:rPr>
          <w:rFonts w:ascii="Arial" w:cs="Arial" w:eastAsia="Arial" w:hAnsi="Arial"/>
          <w:rtl w:val="0"/>
        </w:rPr>
        <w:t xml:space="preserve">Ampersand</w:t>
      </w:r>
    </w:p>
    <w:p w:rsidR="00000000" w:rsidDel="00000000" w:rsidP="00000000" w:rsidRDefault="00000000" w:rsidRPr="00000000" w14:paraId="0000017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Don’t use ampersands in the Bulgarian text; substitute it with “и”. Please use ampersand only if it is part of a (trademarked) name.</w:t>
      </w:r>
    </w:p>
    <w:tbl>
      <w:tblPr>
        <w:tblStyle w:val="Table16"/>
        <w:tblW w:w="9330.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2475"/>
        <w:gridCol w:w="2385"/>
        <w:gridCol w:w="2055"/>
        <w:tblGridChange w:id="0">
          <w:tblGrid>
            <w:gridCol w:w="2415"/>
            <w:gridCol w:w="2475"/>
            <w:gridCol w:w="2385"/>
            <w:gridCol w:w="2055"/>
          </w:tblGrid>
        </w:tblGridChange>
      </w:tblGrid>
      <w:tr>
        <w:trPr>
          <w:cantSplit w:val="0"/>
          <w:tblHeader w:val="0"/>
        </w:trPr>
        <w:tc>
          <w:tcPr/>
          <w:p w:rsidR="00000000" w:rsidDel="00000000" w:rsidP="00000000" w:rsidRDefault="00000000" w:rsidRPr="00000000" w14:paraId="00000176">
            <w:pPr>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English</w:t>
            </w:r>
          </w:p>
        </w:tc>
        <w:tc>
          <w:tcPr/>
          <w:p w:rsidR="00000000" w:rsidDel="00000000" w:rsidP="00000000" w:rsidRDefault="00000000" w:rsidRPr="00000000" w14:paraId="00000177">
            <w:pPr>
              <w:jc w:val="both"/>
              <w:rPr>
                <w:rFonts w:ascii="Arial" w:cs="Arial" w:eastAsia="Arial" w:hAnsi="Arial"/>
                <w:b w:val="1"/>
                <w:bCs w:val="1"/>
                <w:sz w:val="23"/>
                <w:szCs w:val="23"/>
              </w:rPr>
            </w:pPr>
            <w:r w:rsidDel="00000000" w:rsidR="00000000" w:rsidRPr="00000000">
              <w:rPr>
                <w:rFonts w:ascii="REM" w:cs="REM" w:eastAsia="REM" w:hAnsi="REM"/>
                <w:b w:val="1"/>
                <w:bCs w:val="1"/>
                <w:sz w:val="23"/>
                <w:szCs w:val="23"/>
                <w:rtl w:val="0"/>
              </w:rPr>
              <w:t xml:space="preserve">❌</w:t>
            </w:r>
            <w:r w:rsidDel="00000000" w:rsidR="00000000" w:rsidRPr="00000000">
              <w:rPr>
                <w:rFonts w:ascii="Arial" w:cs="Arial" w:eastAsia="Arial" w:hAnsi="Arial"/>
                <w:b w:val="1"/>
                <w:bCs w:val="1"/>
                <w:sz w:val="23"/>
                <w:szCs w:val="23"/>
                <w:rtl w:val="0"/>
              </w:rPr>
              <w:t xml:space="preserve">Not recommended</w:t>
            </w:r>
          </w:p>
        </w:tc>
        <w:tc>
          <w:tcPr/>
          <w:p w:rsidR="00000000" w:rsidDel="00000000" w:rsidP="00000000" w:rsidRDefault="00000000" w:rsidRPr="00000000" w14:paraId="00000178">
            <w:pPr>
              <w:jc w:val="both"/>
              <w:rPr>
                <w:rFonts w:ascii="Arial" w:cs="Arial" w:eastAsia="Arial" w:hAnsi="Arial"/>
                <w:b w:val="1"/>
                <w:bCs w:val="1"/>
                <w:sz w:val="23"/>
                <w:szCs w:val="23"/>
              </w:rPr>
            </w:pPr>
            <w:r w:rsidDel="00000000" w:rsidR="00000000" w:rsidRPr="00000000">
              <w:rPr>
                <w:rFonts w:ascii="REM" w:cs="REM" w:eastAsia="REM" w:hAnsi="REM"/>
                <w:b w:val="1"/>
                <w:bCs w:val="1"/>
                <w:sz w:val="23"/>
                <w:szCs w:val="23"/>
                <w:rtl w:val="0"/>
              </w:rPr>
              <w:t xml:space="preserve">✅</w:t>
            </w:r>
            <w:r w:rsidDel="00000000" w:rsidR="00000000" w:rsidRPr="00000000">
              <w:rPr>
                <w:rFonts w:ascii="Arial" w:cs="Arial" w:eastAsia="Arial" w:hAnsi="Arial"/>
                <w:b w:val="1"/>
                <w:bCs w:val="1"/>
                <w:sz w:val="23"/>
                <w:szCs w:val="23"/>
                <w:rtl w:val="0"/>
              </w:rPr>
              <w:t xml:space="preserve"> Recommended</w:t>
            </w:r>
          </w:p>
        </w:tc>
        <w:tc>
          <w:tcPr/>
          <w:p w:rsidR="00000000" w:rsidDel="00000000" w:rsidP="00000000" w:rsidRDefault="00000000" w:rsidRPr="00000000" w14:paraId="00000179">
            <w:pPr>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Note</w:t>
            </w:r>
          </w:p>
        </w:tc>
      </w:tr>
      <w:tr>
        <w:trPr>
          <w:cantSplit w:val="0"/>
          <w:tblHeader w:val="0"/>
        </w:trPr>
        <w:tc>
          <w:tcPr/>
          <w:p w:rsidR="00000000" w:rsidDel="00000000" w:rsidP="00000000" w:rsidRDefault="00000000" w:rsidRPr="00000000" w14:paraId="0000017A">
            <w:pPr>
              <w:rPr>
                <w:rFonts w:ascii="Arial" w:cs="Arial" w:eastAsia="Arial" w:hAnsi="Arial"/>
                <w:sz w:val="23"/>
                <w:szCs w:val="23"/>
              </w:rPr>
            </w:pPr>
            <w:r w:rsidDel="00000000" w:rsidR="00000000" w:rsidRPr="00000000">
              <w:rPr>
                <w:rFonts w:ascii="Arial" w:cs="Arial" w:eastAsia="Arial" w:hAnsi="Arial"/>
                <w:sz w:val="23"/>
                <w:szCs w:val="23"/>
                <w:rtl w:val="0"/>
              </w:rPr>
              <w:t xml:space="preserve">Questions &amp; Answers</w:t>
            </w:r>
          </w:p>
        </w:tc>
        <w:tc>
          <w:tcPr/>
          <w:p w:rsidR="00000000" w:rsidDel="00000000" w:rsidP="00000000" w:rsidRDefault="00000000" w:rsidRPr="00000000" w14:paraId="0000017B">
            <w:pPr>
              <w:rPr>
                <w:rFonts w:ascii="Arial" w:cs="Arial" w:eastAsia="Arial" w:hAnsi="Arial"/>
                <w:sz w:val="23"/>
                <w:szCs w:val="23"/>
              </w:rPr>
            </w:pPr>
            <w:r w:rsidDel="00000000" w:rsidR="00000000" w:rsidRPr="00000000">
              <w:rPr>
                <w:rFonts w:ascii="Arial" w:cs="Arial" w:eastAsia="Arial" w:hAnsi="Arial"/>
                <w:sz w:val="23"/>
                <w:szCs w:val="23"/>
                <w:rtl w:val="0"/>
              </w:rPr>
              <w:t xml:space="preserve">Въпроси &amp; отговори</w:t>
            </w:r>
          </w:p>
        </w:tc>
        <w:tc>
          <w:tcPr/>
          <w:p w:rsidR="00000000" w:rsidDel="00000000" w:rsidP="00000000" w:rsidRDefault="00000000" w:rsidRPr="00000000" w14:paraId="0000017C">
            <w:pPr>
              <w:rPr>
                <w:rFonts w:ascii="Arial" w:cs="Arial" w:eastAsia="Arial" w:hAnsi="Arial"/>
                <w:sz w:val="23"/>
                <w:szCs w:val="23"/>
              </w:rPr>
            </w:pPr>
            <w:r w:rsidDel="00000000" w:rsidR="00000000" w:rsidRPr="00000000">
              <w:rPr>
                <w:rFonts w:ascii="Arial" w:cs="Arial" w:eastAsia="Arial" w:hAnsi="Arial"/>
                <w:sz w:val="23"/>
                <w:szCs w:val="23"/>
                <w:rtl w:val="0"/>
              </w:rPr>
              <w:t xml:space="preserve">Въпроси и отговори</w:t>
            </w:r>
          </w:p>
        </w:tc>
        <w:tc>
          <w:tcPr/>
          <w:p w:rsidR="00000000" w:rsidDel="00000000" w:rsidP="00000000" w:rsidRDefault="00000000" w:rsidRPr="00000000" w14:paraId="0000017D">
            <w:pPr>
              <w:ind w:firstLine="720"/>
              <w:rPr>
                <w:rFonts w:ascii="Arial" w:cs="Arial" w:eastAsia="Arial" w:hAnsi="Arial"/>
                <w:sz w:val="23"/>
                <w:szCs w:val="23"/>
              </w:rPr>
            </w:pPr>
            <w:r w:rsidDel="00000000" w:rsidR="00000000" w:rsidRPr="00000000">
              <w:rPr>
                <w:rtl w:val="0"/>
              </w:rPr>
            </w:r>
          </w:p>
        </w:tc>
      </w:tr>
      <w:tr>
        <w:trPr>
          <w:cantSplit w:val="0"/>
          <w:tblHeader w:val="0"/>
        </w:trPr>
        <w:tc>
          <w:tcPr/>
          <w:p w:rsidR="00000000" w:rsidDel="00000000" w:rsidP="00000000" w:rsidRDefault="00000000" w:rsidRPr="00000000" w14:paraId="0000017E">
            <w:pPr>
              <w:rPr>
                <w:rFonts w:ascii="Arial" w:cs="Arial" w:eastAsia="Arial" w:hAnsi="Arial"/>
                <w:sz w:val="23"/>
                <w:szCs w:val="23"/>
              </w:rPr>
            </w:pPr>
            <w:r w:rsidDel="00000000" w:rsidR="00000000" w:rsidRPr="00000000">
              <w:rPr>
                <w:rFonts w:ascii="Arial" w:cs="Arial" w:eastAsia="Arial" w:hAnsi="Arial"/>
                <w:sz w:val="23"/>
                <w:szCs w:val="23"/>
                <w:rtl w:val="0"/>
              </w:rPr>
              <w:t xml:space="preserve">Johnson &amp; Johnson</w:t>
            </w:r>
          </w:p>
        </w:tc>
        <w:tc>
          <w:tcPr/>
          <w:p w:rsidR="00000000" w:rsidDel="00000000" w:rsidP="00000000" w:rsidRDefault="00000000" w:rsidRPr="00000000" w14:paraId="0000017F">
            <w:pPr>
              <w:rPr>
                <w:rFonts w:ascii="Arial" w:cs="Arial" w:eastAsia="Arial" w:hAnsi="Arial"/>
                <w:sz w:val="23"/>
                <w:szCs w:val="23"/>
              </w:rPr>
            </w:pPr>
            <w:r w:rsidDel="00000000" w:rsidR="00000000" w:rsidRPr="00000000">
              <w:rPr>
                <w:rFonts w:ascii="Arial" w:cs="Arial" w:eastAsia="Arial" w:hAnsi="Arial"/>
                <w:sz w:val="23"/>
                <w:szCs w:val="23"/>
                <w:rtl w:val="0"/>
              </w:rPr>
              <w:t xml:space="preserve">Johnson и Johnson</w:t>
            </w:r>
          </w:p>
        </w:tc>
        <w:tc>
          <w:tcPr/>
          <w:p w:rsidR="00000000" w:rsidDel="00000000" w:rsidP="00000000" w:rsidRDefault="00000000" w:rsidRPr="00000000" w14:paraId="00000180">
            <w:pPr>
              <w:rPr>
                <w:rFonts w:ascii="Arial" w:cs="Arial" w:eastAsia="Arial" w:hAnsi="Arial"/>
                <w:sz w:val="23"/>
                <w:szCs w:val="23"/>
              </w:rPr>
            </w:pPr>
            <w:r w:rsidDel="00000000" w:rsidR="00000000" w:rsidRPr="00000000">
              <w:rPr>
                <w:rFonts w:ascii="Arial" w:cs="Arial" w:eastAsia="Arial" w:hAnsi="Arial"/>
                <w:sz w:val="23"/>
                <w:szCs w:val="23"/>
                <w:rtl w:val="0"/>
              </w:rPr>
              <w:t xml:space="preserve">Johnson &amp; Johnson</w:t>
            </w:r>
          </w:p>
        </w:tc>
        <w:tc>
          <w:tcPr/>
          <w:p w:rsidR="00000000" w:rsidDel="00000000" w:rsidP="00000000" w:rsidRDefault="00000000" w:rsidRPr="00000000" w14:paraId="00000181">
            <w:pPr>
              <w:rPr>
                <w:rFonts w:ascii="Arial" w:cs="Arial" w:eastAsia="Arial" w:hAnsi="Arial"/>
                <w:sz w:val="23"/>
                <w:szCs w:val="23"/>
              </w:rPr>
            </w:pPr>
            <w:r w:rsidDel="00000000" w:rsidR="00000000" w:rsidRPr="00000000">
              <w:rPr>
                <w:rFonts w:ascii="Arial" w:cs="Arial" w:eastAsia="Arial" w:hAnsi="Arial"/>
                <w:sz w:val="23"/>
                <w:szCs w:val="23"/>
                <w:rtl w:val="0"/>
              </w:rPr>
              <w:t xml:space="preserve">A trademark</w:t>
            </w:r>
          </w:p>
        </w:tc>
      </w:tr>
    </w:tbl>
    <w:p w:rsidR="00000000" w:rsidDel="00000000" w:rsidP="00000000" w:rsidRDefault="00000000" w:rsidRPr="00000000" w14:paraId="0000018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3">
      <w:pPr>
        <w:pStyle w:val="Heading3"/>
        <w:numPr>
          <w:ilvl w:val="2"/>
          <w:numId w:val="24"/>
        </w:numPr>
        <w:ind w:left="2160" w:hanging="180"/>
        <w:rPr>
          <w:rFonts w:ascii="Arial" w:cs="Arial" w:eastAsia="Arial" w:hAnsi="Arial"/>
        </w:rPr>
      </w:pPr>
      <w:bookmarkStart w:colFirst="0" w:colLast="0" w:name="_heading=h.vmksc3nxhuo7" w:id="17"/>
      <w:bookmarkEnd w:id="17"/>
      <w:r w:rsidDel="00000000" w:rsidR="00000000" w:rsidRPr="00000000">
        <w:rPr>
          <w:rFonts w:ascii="Arial" w:cs="Arial" w:eastAsia="Arial" w:hAnsi="Arial"/>
          <w:rtl w:val="0"/>
        </w:rPr>
        <w:t xml:space="preserve">Spaces</w:t>
      </w:r>
    </w:p>
    <w:p w:rsidR="00000000" w:rsidDel="00000000" w:rsidP="00000000" w:rsidRDefault="00000000" w:rsidRPr="00000000" w14:paraId="0000018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Please use a non-breaking space (shortcut: Ctrl+Shift+Spacebar) between the unit of measure and the number as well as between words that should not be split between two lines:</w:t>
      </w:r>
    </w:p>
    <w:p w:rsidR="00000000" w:rsidDel="00000000" w:rsidP="00000000" w:rsidRDefault="00000000" w:rsidRPr="00000000" w14:paraId="0000018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100 км</w:t>
      </w:r>
    </w:p>
    <w:p w:rsidR="00000000" w:rsidDel="00000000" w:rsidP="00000000" w:rsidRDefault="00000000" w:rsidRPr="00000000" w14:paraId="00000186">
      <w:pPr>
        <w:spacing w:line="276" w:lineRule="auto"/>
        <w:rPr>
          <w:rFonts w:ascii="Arial" w:cs="Arial" w:eastAsia="Arial" w:hAnsi="Arial"/>
          <w:sz w:val="24"/>
          <w:szCs w:val="24"/>
          <w:highlight w:val="yellow"/>
        </w:rPr>
      </w:pPr>
      <w:r w:rsidDel="00000000" w:rsidR="00000000" w:rsidRPr="00000000">
        <w:rPr>
          <w:rFonts w:ascii="Arial" w:cs="Arial" w:eastAsia="Arial" w:hAnsi="Arial"/>
          <w:sz w:val="24"/>
          <w:szCs w:val="24"/>
          <w:rtl w:val="0"/>
        </w:rPr>
        <w:t xml:space="preserve">Exceptions: Please do not use spaces between numbers and percentage symbol % (5%)!</w:t>
      </w:r>
      <w:r w:rsidDel="00000000" w:rsidR="00000000" w:rsidRPr="00000000">
        <w:rPr>
          <w:rtl w:val="0"/>
        </w:rPr>
      </w:r>
    </w:p>
    <w:p w:rsidR="00000000" w:rsidDel="00000000" w:rsidP="00000000" w:rsidRDefault="00000000" w:rsidRPr="00000000" w14:paraId="00000187">
      <w:pPr>
        <w:pStyle w:val="Heading3"/>
        <w:numPr>
          <w:ilvl w:val="2"/>
          <w:numId w:val="24"/>
        </w:numPr>
        <w:ind w:left="2160" w:hanging="180"/>
        <w:rPr>
          <w:rFonts w:ascii="Arial" w:cs="Arial" w:eastAsia="Arial" w:hAnsi="Arial"/>
        </w:rPr>
      </w:pPr>
      <w:bookmarkStart w:colFirst="0" w:colLast="0" w:name="_heading=h.kn5rtdbrf894" w:id="18"/>
      <w:bookmarkEnd w:id="18"/>
      <w:r w:rsidDel="00000000" w:rsidR="00000000" w:rsidRPr="00000000">
        <w:rPr>
          <w:rFonts w:ascii="Arial" w:cs="Arial" w:eastAsia="Arial" w:hAnsi="Arial"/>
          <w:rtl w:val="0"/>
        </w:rPr>
        <w:t xml:space="preserve">Lists</w:t>
      </w:r>
    </w:p>
    <w:p w:rsidR="00000000" w:rsidDel="00000000" w:rsidP="00000000" w:rsidRDefault="00000000" w:rsidRPr="00000000" w14:paraId="0000018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the list contains full sentences or phrases, use a full stop:</w:t>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t>
        <w:tab/>
        <w:t xml:space="preserve">Щракнете в полето за търсене.</w:t>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line="276" w:lineRule="auto"/>
        <w:ind w:left="720" w:firstLine="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t>
        <w:tab/>
        <w:t xml:space="preserve">Въведете града, до който искате да пътувате.</w:t>
      </w:r>
    </w:p>
    <w:p w:rsidR="00000000" w:rsidDel="00000000" w:rsidP="00000000" w:rsidRDefault="00000000" w:rsidRPr="00000000" w14:paraId="0000018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lists in which the elements are single words do not use a full stop after each one:</w:t>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t>
        <w:tab/>
        <w:t xml:space="preserve">Париж</w:t>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t>
        <w:tab/>
        <w:t xml:space="preserve">Рим</w:t>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line="276" w:lineRule="auto"/>
        <w:ind w:left="720" w:firstLine="0"/>
        <w:rPr>
          <w:rFonts w:ascii="Arial" w:cs="Arial" w:eastAsia="Arial" w:hAnsi="Arial"/>
          <w:sz w:val="24"/>
          <w:szCs w:val="24"/>
          <w:highlight w:val="yellow"/>
        </w:rPr>
      </w:pPr>
      <w:r w:rsidDel="00000000" w:rsidR="00000000" w:rsidRPr="00000000">
        <w:rPr>
          <w:rFonts w:ascii="Arial" w:cs="Arial" w:eastAsia="Arial" w:hAnsi="Arial"/>
          <w:color w:val="000000"/>
          <w:sz w:val="23"/>
          <w:szCs w:val="23"/>
          <w:rtl w:val="0"/>
        </w:rPr>
        <w:t xml:space="preserve">●</w:t>
        <w:tab/>
        <w:t xml:space="preserve">Лондон</w:t>
      </w:r>
      <w:r w:rsidDel="00000000" w:rsidR="00000000" w:rsidRPr="00000000">
        <w:rPr>
          <w:rtl w:val="0"/>
        </w:rPr>
      </w:r>
    </w:p>
    <w:p w:rsidR="00000000" w:rsidDel="00000000" w:rsidP="00000000" w:rsidRDefault="00000000" w:rsidRPr="00000000" w14:paraId="00000190">
      <w:pPr>
        <w:pStyle w:val="Heading2"/>
        <w:numPr>
          <w:ilvl w:val="1"/>
          <w:numId w:val="24"/>
        </w:numPr>
        <w:ind w:left="1440" w:hanging="360"/>
        <w:rPr>
          <w:rFonts w:ascii="Arial" w:cs="Arial" w:eastAsia="Arial" w:hAnsi="Arial"/>
        </w:rPr>
      </w:pPr>
      <w:bookmarkStart w:colFirst="0" w:colLast="0" w:name="_heading=h.siti12ukueab" w:id="19"/>
      <w:bookmarkEnd w:id="19"/>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191">
      <w:pPr>
        <w:spacing w:line="276" w:lineRule="auto"/>
        <w:rPr>
          <w:rFonts w:ascii="Arial" w:cs="Arial" w:eastAsia="Arial" w:hAnsi="Arial"/>
          <w:sz w:val="23"/>
          <w:szCs w:val="23"/>
        </w:rPr>
      </w:pPr>
      <w:r w:rsidDel="00000000" w:rsidR="00000000" w:rsidRPr="00000000">
        <w:rPr>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w:t>
      </w:r>
    </w:p>
    <w:p w:rsidR="00000000" w:rsidDel="00000000" w:rsidP="00000000" w:rsidRDefault="00000000" w:rsidRPr="00000000" w14:paraId="0000019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Bulgarian, feel free to follow the source formatting for such emphasis or any other relevant grammatical methods that fit into the context – for example, rephrasing in order to put a word at the beginning or end of the sentence, turning a statement into a question or vice versa. </w:t>
      </w:r>
    </w:p>
    <w:p w:rsidR="00000000" w:rsidDel="00000000" w:rsidP="00000000" w:rsidRDefault="00000000" w:rsidRPr="00000000" w14:paraId="0000019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prefer simple formatting (bold or italics) for emphasis and avoid using ALL CAPS or too many exclamation marks, as they can feel like shouting or spammy marketing. </w:t>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9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9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9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Secure the car you </w:t>
            </w:r>
            <w:r w:rsidDel="00000000" w:rsidR="00000000" w:rsidRPr="00000000">
              <w:rPr>
                <w:rFonts w:ascii="Arial" w:cs="Arial" w:eastAsia="Arial" w:hAnsi="Arial"/>
                <w:i w:val="1"/>
                <w:iCs w:val="1"/>
                <w:sz w:val="23"/>
                <w:szCs w:val="23"/>
                <w:rtl w:val="0"/>
              </w:rPr>
              <w:t xml:space="preserve">really</w:t>
            </w:r>
            <w:r w:rsidDel="00000000" w:rsidR="00000000" w:rsidRPr="00000000">
              <w:rPr>
                <w:rFonts w:ascii="Arial" w:cs="Arial" w:eastAsia="Arial" w:hAnsi="Arial"/>
                <w:sz w:val="23"/>
                <w:szCs w:val="23"/>
                <w:rtl w:val="0"/>
              </w:rPr>
              <w:t xml:space="preserve"> want 🚘</w:t>
            </w:r>
          </w:p>
          <w:p w:rsidR="00000000" w:rsidDel="00000000" w:rsidP="00000000" w:rsidRDefault="00000000" w:rsidRPr="00000000" w14:paraId="0000019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9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Осигурете си колата, която </w:t>
            </w:r>
            <w:r w:rsidDel="00000000" w:rsidR="00000000" w:rsidRPr="00000000">
              <w:rPr>
                <w:rFonts w:ascii="Arial" w:cs="Arial" w:eastAsia="Arial" w:hAnsi="Arial"/>
                <w:i w:val="1"/>
                <w:iCs w:val="1"/>
                <w:sz w:val="23"/>
                <w:szCs w:val="23"/>
                <w:rtl w:val="0"/>
              </w:rPr>
              <w:t xml:space="preserve">наистина</w:t>
            </w:r>
            <w:r w:rsidDel="00000000" w:rsidR="00000000" w:rsidRPr="00000000">
              <w:rPr>
                <w:rFonts w:ascii="Arial" w:cs="Arial" w:eastAsia="Arial" w:hAnsi="Arial"/>
                <w:sz w:val="23"/>
                <w:szCs w:val="23"/>
                <w:rtl w:val="0"/>
              </w:rPr>
              <w:t xml:space="preserve"> искате </w:t>
            </w:r>
            <w:r w:rsidDel="00000000" w:rsidR="00000000" w:rsidRPr="00000000">
              <w:rPr>
                <w:rFonts w:ascii="REM" w:cs="REM" w:eastAsia="REM" w:hAnsi="REM"/>
                <w:sz w:val="23"/>
                <w:szCs w:val="23"/>
                <w:rtl w:val="0"/>
              </w:rPr>
              <w:t xml:space="preserve">🚘</w:t>
            </w:r>
            <w:r w:rsidDel="00000000" w:rsidR="00000000" w:rsidRPr="00000000">
              <w:rPr>
                <w:rtl w:val="0"/>
              </w:rPr>
            </w:r>
          </w:p>
        </w:tc>
        <w:tc>
          <w:tcPr/>
          <w:p w:rsidR="00000000" w:rsidDel="00000000" w:rsidP="00000000" w:rsidRDefault="00000000" w:rsidRPr="00000000" w14:paraId="0000019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Secure the car you REALLY want 🚘</w:t>
            </w:r>
          </w:p>
        </w:tc>
      </w:tr>
      <w:tr>
        <w:trPr>
          <w:cantSplit w:val="0"/>
          <w:tblHeader w:val="0"/>
        </w:trPr>
        <w:tc>
          <w:tcPr>
            <w:vMerge w:val="continue"/>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9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Осигурете си колата, която НАИСТИНА искате </w:t>
            </w:r>
            <w:r w:rsidDel="00000000" w:rsidR="00000000" w:rsidRPr="00000000">
              <w:rPr>
                <w:rFonts w:ascii="REM" w:cs="REM" w:eastAsia="REM" w:hAnsi="REM"/>
                <w:sz w:val="23"/>
                <w:szCs w:val="23"/>
                <w:rtl w:val="0"/>
              </w:rPr>
              <w:t xml:space="preserv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9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Secure the car you really want!!!!! 🚘🚘</w:t>
            </w:r>
          </w:p>
        </w:tc>
      </w:tr>
      <w:tr>
        <w:trPr>
          <w:cantSplit w:val="0"/>
          <w:tblHeader w:val="0"/>
        </w:trPr>
        <w:tc>
          <w:tcPr>
            <w:vMerge w:val="continue"/>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9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Осигурете си колата, която наистина искате!!!!! </w:t>
            </w:r>
            <w:r w:rsidDel="00000000" w:rsidR="00000000" w:rsidRPr="00000000">
              <w:rPr>
                <w:rFonts w:ascii="REM" w:cs="REM" w:eastAsia="REM" w:hAnsi="REM"/>
                <w:sz w:val="23"/>
                <w:szCs w:val="23"/>
                <w:rtl w:val="0"/>
              </w:rPr>
              <w:t xml:space="preserve">🚘🚘</w:t>
            </w:r>
            <w:r w:rsidDel="00000000" w:rsidR="00000000" w:rsidRPr="00000000">
              <w:rPr>
                <w:rtl w:val="0"/>
              </w:rPr>
            </w:r>
          </w:p>
        </w:tc>
      </w:tr>
    </w:tbl>
    <w:p w:rsidR="00000000" w:rsidDel="00000000" w:rsidP="00000000" w:rsidRDefault="00000000" w:rsidRPr="00000000" w14:paraId="000001A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A1">
      <w:pPr>
        <w:pStyle w:val="Heading2"/>
        <w:numPr>
          <w:ilvl w:val="1"/>
          <w:numId w:val="24"/>
        </w:numPr>
        <w:ind w:left="1440" w:hanging="360"/>
        <w:rPr>
          <w:rFonts w:ascii="Arial" w:cs="Arial" w:eastAsia="Arial" w:hAnsi="Arial"/>
        </w:rPr>
      </w:pPr>
      <w:bookmarkStart w:colFirst="0" w:colLast="0" w:name="_heading=h.vuzms8frkxwb" w:id="20"/>
      <w:bookmarkEnd w:id="20"/>
      <w:r w:rsidDel="00000000" w:rsidR="00000000" w:rsidRPr="00000000">
        <w:rPr>
          <w:rFonts w:ascii="Arial" w:cs="Arial" w:eastAsia="Arial" w:hAnsi="Arial"/>
          <w:rtl w:val="0"/>
        </w:rPr>
        <w:t xml:space="preserve">References</w:t>
      </w:r>
    </w:p>
    <w:p w:rsidR="00000000" w:rsidDel="00000000" w:rsidP="00000000" w:rsidRDefault="00000000" w:rsidRPr="00000000" w14:paraId="000001A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 In Bulgarian, the UI items are usually enclosed in quotation marks, unless they are marked up in another way (e.g. formatted in bold, italic, underline, uppercase or as hyperlink) when mentioned inline. </w:t>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A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A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1835" w:hRule="atLeast"/>
          <w:tblHeader w:val="0"/>
        </w:trPr>
        <w:tc>
          <w:tcPr/>
          <w:p w:rsidR="00000000" w:rsidDel="00000000" w:rsidP="00000000" w:rsidRDefault="00000000" w:rsidRPr="00000000" w14:paraId="000001A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Click the "Back to results" button below, and we will take you back to your Skyscanner search to try again.</w:t>
            </w:r>
          </w:p>
        </w:tc>
        <w:tc>
          <w:tcPr/>
          <w:p w:rsidR="00000000" w:rsidDel="00000000" w:rsidP="00000000" w:rsidRDefault="00000000" w:rsidRPr="00000000" w14:paraId="000001A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Click the “Return to results” button below, and we will take you back to your Skyscanner search to try again.</w:t>
            </w:r>
          </w:p>
        </w:tc>
      </w:tr>
      <w:tr>
        <w:trPr>
          <w:cantSplit w:val="0"/>
          <w:tblHeader w:val="0"/>
        </w:trPr>
        <w:tc>
          <w:tcPr/>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Щракнете върху бутона „Назад към резултатите“ по-долу и ще ви върнем към търсенето ви в Skyscanner, за да опитате отново.</w:t>
            </w:r>
          </w:p>
        </w:tc>
        <w:tc>
          <w:tcPr/>
          <w:p w:rsidR="00000000" w:rsidDel="00000000" w:rsidP="00000000" w:rsidRDefault="00000000" w:rsidRPr="00000000" w14:paraId="000001A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Щракнете върху бутона Назад към резултатите по-долу и ще ви върнем към търсенето ви в Skyscanner, за да опитате отново.</w:t>
            </w:r>
          </w:p>
        </w:tc>
      </w:tr>
      <w:tr>
        <w:trPr>
          <w:cantSplit w:val="0"/>
          <w:tblHeader w:val="0"/>
        </w:trPr>
        <w:tc>
          <w:tcPr/>
          <w:p w:rsidR="00000000" w:rsidDel="00000000" w:rsidP="00000000" w:rsidRDefault="00000000" w:rsidRPr="00000000" w14:paraId="000001AB">
            <w:pPr>
              <w:widowControl w:val="0"/>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Щракнете върху бутона </w:t>
            </w:r>
            <w:r w:rsidDel="00000000" w:rsidR="00000000" w:rsidRPr="00000000">
              <w:rPr>
                <w:rFonts w:ascii="Arial" w:cs="Arial" w:eastAsia="Arial" w:hAnsi="Arial"/>
                <w:b w:val="1"/>
                <w:bCs w:val="1"/>
                <w:sz w:val="23"/>
                <w:szCs w:val="23"/>
                <w:rtl w:val="0"/>
              </w:rPr>
              <w:t xml:space="preserve">Назад към резултатите</w:t>
            </w:r>
            <w:r w:rsidDel="00000000" w:rsidR="00000000" w:rsidRPr="00000000">
              <w:rPr>
                <w:rFonts w:ascii="Arial" w:cs="Arial" w:eastAsia="Arial" w:hAnsi="Arial"/>
                <w:sz w:val="23"/>
                <w:szCs w:val="23"/>
                <w:rtl w:val="0"/>
              </w:rPr>
              <w:t xml:space="preserve"> по-долу и ще ви върнем към търсенето ви в Skyscanner, за да опитате отново.</w:t>
            </w:r>
          </w:p>
        </w:tc>
        <w:tc>
          <w:tcPr/>
          <w:p w:rsidR="00000000" w:rsidDel="00000000" w:rsidP="00000000" w:rsidRDefault="00000000" w:rsidRPr="00000000" w14:paraId="000001AC">
            <w:pPr>
              <w:spacing w:line="276" w:lineRule="auto"/>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1AD">
      <w:pPr>
        <w:pStyle w:val="Heading2"/>
        <w:numPr>
          <w:ilvl w:val="1"/>
          <w:numId w:val="24"/>
        </w:numPr>
        <w:ind w:left="1440" w:hanging="360"/>
        <w:rPr>
          <w:rFonts w:ascii="Arial" w:cs="Arial" w:eastAsia="Arial" w:hAnsi="Arial"/>
        </w:rPr>
      </w:pPr>
      <w:bookmarkStart w:colFirst="0" w:colLast="0" w:name="_heading=h.7ojrssuxs9hr" w:id="21"/>
      <w:bookmarkEnd w:id="21"/>
      <w:r w:rsidDel="00000000" w:rsidR="00000000" w:rsidRPr="00000000">
        <w:rPr>
          <w:rFonts w:ascii="Arial" w:cs="Arial" w:eastAsia="Arial" w:hAnsi="Arial"/>
          <w:rtl w:val="0"/>
        </w:rPr>
        <w:t xml:space="preserve">Capitalisation</w:t>
      </w:r>
    </w:p>
    <w:p w:rsidR="00000000" w:rsidDel="00000000" w:rsidP="00000000" w:rsidRDefault="00000000" w:rsidRPr="00000000" w14:paraId="000001AE">
      <w:pPr>
        <w:rPr>
          <w:rFonts w:ascii="Arial" w:cs="Arial" w:eastAsia="Arial" w:hAnsi="Arial"/>
          <w:sz w:val="23"/>
          <w:szCs w:val="23"/>
        </w:rPr>
      </w:pPr>
      <w:r w:rsidDel="00000000" w:rsidR="00000000" w:rsidRPr="00000000">
        <w:rPr>
          <w:rtl w:val="0"/>
        </w:rPr>
      </w:r>
    </w:p>
    <w:p w:rsidR="00000000" w:rsidDel="00000000" w:rsidP="00000000" w:rsidRDefault="00000000" w:rsidRPr="00000000" w14:paraId="000001AF">
      <w:pPr>
        <w:rPr>
          <w:rFonts w:ascii="Arial" w:cs="Arial" w:eastAsia="Arial" w:hAnsi="Arial"/>
          <w:sz w:val="23"/>
          <w:szCs w:val="23"/>
        </w:rPr>
      </w:pPr>
      <w:r w:rsidDel="00000000" w:rsidR="00000000" w:rsidRPr="00000000">
        <w:rPr>
          <w:rFonts w:ascii="Arial" w:cs="Arial" w:eastAsia="Arial" w:hAnsi="Arial"/>
          <w:sz w:val="23"/>
          <w:szCs w:val="23"/>
          <w:rtl w:val="0"/>
        </w:rPr>
        <w:t xml:space="preserve">As a general rule, capitalise only the first letter of a sentence and proper nouns.</w:t>
      </w:r>
    </w:p>
    <w:p w:rsidR="00000000" w:rsidDel="00000000" w:rsidP="00000000" w:rsidRDefault="00000000" w:rsidRPr="00000000" w14:paraId="000001B0">
      <w:pPr>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1">
      <w:pPr>
        <w:pStyle w:val="Heading3"/>
        <w:numPr>
          <w:ilvl w:val="2"/>
          <w:numId w:val="24"/>
        </w:numPr>
        <w:ind w:left="2160" w:hanging="180"/>
        <w:rPr>
          <w:rFonts w:ascii="Arial" w:cs="Arial" w:eastAsia="Arial" w:hAnsi="Arial"/>
        </w:rPr>
      </w:pPr>
      <w:bookmarkStart w:colFirst="0" w:colLast="0" w:name="_heading=h.7m8wbf5q5bnj" w:id="22"/>
      <w:bookmarkEnd w:id="22"/>
      <w:r w:rsidDel="00000000" w:rsidR="00000000" w:rsidRPr="00000000">
        <w:rPr>
          <w:rFonts w:ascii="Arial" w:cs="Arial" w:eastAsia="Arial" w:hAnsi="Arial"/>
          <w:rtl w:val="0"/>
        </w:rPr>
        <w:t xml:space="preserve">Titles and CTAs</w:t>
      </w:r>
    </w:p>
    <w:p w:rsidR="00000000" w:rsidDel="00000000" w:rsidP="00000000" w:rsidRDefault="00000000" w:rsidRPr="00000000" w14:paraId="000001B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the Bulgarian copy, don’t use a title case for titles and CTAs. Bulgarian grammar rules on capitalization take precedence over English capitalization at all times.</w:t>
      </w:r>
    </w:p>
    <w:p w:rsidR="00000000" w:rsidDel="00000000" w:rsidP="00000000" w:rsidRDefault="00000000" w:rsidRPr="00000000" w14:paraId="000001B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we avoid title case and prefer sentence case, unless the language’s standard rules say otherwise, except for some Marketing and Ads content.</w:t>
      </w:r>
    </w:p>
    <w:p w:rsidR="00000000" w:rsidDel="00000000" w:rsidP="00000000" w:rsidRDefault="00000000" w:rsidRPr="00000000" w14:paraId="000001B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 capital letter for the first word and for any proper nouns and keep the rest in lower case.</w:t>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B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B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B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Book now</w:t>
            </w:r>
          </w:p>
        </w:tc>
        <w:tc>
          <w:tcPr/>
          <w:p w:rsidR="00000000" w:rsidDel="00000000" w:rsidP="00000000" w:rsidRDefault="00000000" w:rsidRPr="00000000" w14:paraId="000001B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Book Now</w:t>
            </w:r>
          </w:p>
        </w:tc>
      </w:tr>
      <w:tr>
        <w:trPr>
          <w:cantSplit w:val="0"/>
          <w:tblHeader w:val="0"/>
        </w:trPr>
        <w:tc>
          <w:tcPr/>
          <w:p w:rsidR="00000000" w:rsidDel="00000000" w:rsidP="00000000" w:rsidRDefault="00000000" w:rsidRPr="00000000" w14:paraId="000001B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Резервирайте сега</w:t>
            </w:r>
          </w:p>
        </w:tc>
        <w:tc>
          <w:tcPr/>
          <w:p w:rsidR="00000000" w:rsidDel="00000000" w:rsidP="00000000" w:rsidRDefault="00000000" w:rsidRPr="00000000" w14:paraId="000001B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Резервирайте Сега</w:t>
            </w:r>
          </w:p>
        </w:tc>
      </w:tr>
      <w:tr>
        <w:trPr>
          <w:cantSplit w:val="0"/>
          <w:tblHeader w:val="0"/>
        </w:trPr>
        <w:tc>
          <w:tcPr/>
          <w:p w:rsidR="00000000" w:rsidDel="00000000" w:rsidP="00000000" w:rsidRDefault="00000000" w:rsidRPr="00000000" w14:paraId="000001B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 your next trip with Skyscanner</w:t>
            </w:r>
          </w:p>
        </w:tc>
        <w:tc>
          <w:tcPr/>
          <w:p w:rsidR="00000000" w:rsidDel="00000000" w:rsidP="00000000" w:rsidRDefault="00000000" w:rsidRPr="00000000" w14:paraId="000001B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 Your Next Trip With Skyscanner</w:t>
            </w:r>
          </w:p>
        </w:tc>
      </w:tr>
      <w:tr>
        <w:trPr>
          <w:cantSplit w:val="0"/>
          <w:tblHeader w:val="0"/>
        </w:trPr>
        <w:tc>
          <w:tcPr/>
          <w:p w:rsidR="00000000" w:rsidDel="00000000" w:rsidP="00000000" w:rsidRDefault="00000000" w:rsidRPr="00000000" w14:paraId="000001B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Планирайте следващото си пътуване със Skyscanner</w:t>
            </w:r>
          </w:p>
          <w:p w:rsidR="00000000" w:rsidDel="00000000" w:rsidP="00000000" w:rsidRDefault="00000000" w:rsidRPr="00000000" w14:paraId="000001BE">
            <w:pPr>
              <w:spacing w:line="276" w:lineRule="auto"/>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B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Планирайте Следващото Си Пътуване със Skyscanner</w:t>
            </w:r>
          </w:p>
        </w:tc>
      </w:tr>
    </w:tbl>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C1">
      <w:pPr>
        <w:pStyle w:val="Heading3"/>
        <w:numPr>
          <w:ilvl w:val="2"/>
          <w:numId w:val="24"/>
        </w:numPr>
        <w:ind w:left="2160" w:hanging="180"/>
        <w:rPr>
          <w:rFonts w:ascii="Arial" w:cs="Arial" w:eastAsia="Arial" w:hAnsi="Arial"/>
        </w:rPr>
      </w:pPr>
      <w:bookmarkStart w:colFirst="0" w:colLast="0" w:name="_heading=h.vscrtzw407jh" w:id="23"/>
      <w:bookmarkEnd w:id="23"/>
      <w:r w:rsidDel="00000000" w:rsidR="00000000" w:rsidRPr="00000000">
        <w:rPr>
          <w:rFonts w:ascii="Arial" w:cs="Arial" w:eastAsia="Arial" w:hAnsi="Arial"/>
          <w:rtl w:val="0"/>
        </w:rPr>
        <w:t xml:space="preserve">Months and days </w:t>
      </w:r>
    </w:p>
    <w:p w:rsidR="00000000" w:rsidDel="00000000" w:rsidP="00000000" w:rsidRDefault="00000000" w:rsidRPr="00000000" w14:paraId="000001C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the </w:t>
      </w:r>
      <w:hyperlink r:id="rId9">
        <w:r w:rsidDel="00000000" w:rsidR="00000000" w:rsidRPr="00000000">
          <w:rPr>
            <w:rFonts w:ascii="Arial" w:cs="Arial" w:eastAsia="Arial" w:hAnsi="Arial"/>
            <w:color w:val="0000ff"/>
            <w:sz w:val="23"/>
            <w:szCs w:val="23"/>
            <w:u w:val="single"/>
            <w:rtl w:val="0"/>
          </w:rPr>
          <w:t xml:space="preserve">standard Bulgarian rules</w:t>
        </w:r>
      </w:hyperlink>
      <w:r w:rsidDel="00000000" w:rsidR="00000000" w:rsidRPr="00000000">
        <w:rPr>
          <w:rFonts w:ascii="Arial" w:cs="Arial" w:eastAsia="Arial" w:hAnsi="Arial"/>
          <w:sz w:val="23"/>
          <w:szCs w:val="23"/>
          <w:rtl w:val="0"/>
        </w:rPr>
        <w:t xml:space="preserve"> for months and days of the week – spelled lowercases in the middle of a sentence. Be consistent across all content and do not mix styles.</w:t>
      </w:r>
    </w:p>
    <w:tbl>
      <w:tblPr>
        <w:tblStyle w:val="Table20"/>
        <w:tblW w:w="909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0"/>
        <w:gridCol w:w="2850"/>
        <w:gridCol w:w="2910"/>
        <w:tblGridChange w:id="0">
          <w:tblGrid>
            <w:gridCol w:w="3330"/>
            <w:gridCol w:w="2850"/>
            <w:gridCol w:w="2910"/>
          </w:tblGrid>
        </w:tblGridChange>
      </w:tblGrid>
      <w:tr>
        <w:trPr>
          <w:cantSplit w:val="0"/>
          <w:tblHeader w:val="0"/>
        </w:trPr>
        <w:tc>
          <w:tcPr/>
          <w:p w:rsidR="00000000" w:rsidDel="00000000" w:rsidP="00000000" w:rsidRDefault="00000000" w:rsidRPr="00000000" w14:paraId="000001C3">
            <w:pPr>
              <w:jc w:val="both"/>
              <w:rPr>
                <w:rFonts w:ascii="Arial" w:cs="Arial" w:eastAsia="Arial" w:hAnsi="Arial"/>
                <w:b w:val="1"/>
                <w:bCs w:val="1"/>
                <w:i w:val="1"/>
                <w:iCs w:val="1"/>
                <w:sz w:val="23"/>
                <w:szCs w:val="23"/>
              </w:rPr>
            </w:pPr>
            <w:r w:rsidDel="00000000" w:rsidR="00000000" w:rsidRPr="00000000">
              <w:rPr>
                <w:rFonts w:ascii="Arial" w:cs="Arial" w:eastAsia="Arial" w:hAnsi="Arial"/>
                <w:b w:val="1"/>
                <w:bCs w:val="1"/>
                <w:i w:val="1"/>
                <w:iCs w:val="1"/>
                <w:sz w:val="23"/>
                <w:szCs w:val="23"/>
                <w:rtl w:val="0"/>
              </w:rPr>
              <w:t xml:space="preserve">English</w:t>
            </w:r>
          </w:p>
        </w:tc>
        <w:tc>
          <w:tcPr/>
          <w:p w:rsidR="00000000" w:rsidDel="00000000" w:rsidP="00000000" w:rsidRDefault="00000000" w:rsidRPr="00000000" w14:paraId="000001C4">
            <w:pPr>
              <w:jc w:val="both"/>
              <w:rPr>
                <w:rFonts w:ascii="Arial" w:cs="Arial" w:eastAsia="Arial" w:hAnsi="Arial"/>
                <w:b w:val="1"/>
                <w:bCs w:val="1"/>
                <w:i w:val="1"/>
                <w:iCs w:val="1"/>
                <w:sz w:val="23"/>
                <w:szCs w:val="23"/>
              </w:rPr>
            </w:pPr>
            <w:r w:rsidDel="00000000" w:rsidR="00000000" w:rsidRPr="00000000">
              <w:rPr>
                <w:rFonts w:ascii="REM" w:cs="REM" w:eastAsia="REM" w:hAnsi="REM"/>
                <w:b w:val="1"/>
                <w:bCs w:val="1"/>
                <w:sz w:val="23"/>
                <w:szCs w:val="23"/>
                <w:rtl w:val="0"/>
              </w:rPr>
              <w:t xml:space="preserve">❌</w:t>
            </w:r>
            <w:r w:rsidDel="00000000" w:rsidR="00000000" w:rsidRPr="00000000">
              <w:rPr>
                <w:rFonts w:ascii="Arial" w:cs="Arial" w:eastAsia="Arial" w:hAnsi="Arial"/>
                <w:b w:val="1"/>
                <w:bCs w:val="1"/>
                <w:i w:val="1"/>
                <w:iCs w:val="1"/>
                <w:sz w:val="23"/>
                <w:szCs w:val="23"/>
                <w:rtl w:val="0"/>
              </w:rPr>
              <w:t xml:space="preserve">Incorrect</w:t>
            </w:r>
          </w:p>
        </w:tc>
        <w:tc>
          <w:tcPr/>
          <w:p w:rsidR="00000000" w:rsidDel="00000000" w:rsidP="00000000" w:rsidRDefault="00000000" w:rsidRPr="00000000" w14:paraId="000001C5">
            <w:pPr>
              <w:jc w:val="both"/>
              <w:rPr>
                <w:rFonts w:ascii="Arial" w:cs="Arial" w:eastAsia="Arial" w:hAnsi="Arial"/>
                <w:b w:val="1"/>
                <w:bCs w:val="1"/>
                <w:i w:val="1"/>
                <w:iCs w:val="1"/>
                <w:sz w:val="23"/>
                <w:szCs w:val="23"/>
              </w:rPr>
            </w:pPr>
            <w:r w:rsidDel="00000000" w:rsidR="00000000" w:rsidRPr="00000000">
              <w:rPr>
                <w:rFonts w:ascii="REM" w:cs="REM" w:eastAsia="REM" w:hAnsi="REM"/>
                <w:b w:val="1"/>
                <w:bCs w:val="1"/>
                <w:sz w:val="23"/>
                <w:szCs w:val="23"/>
                <w:rtl w:val="0"/>
              </w:rPr>
              <w:t xml:space="preserve">✅</w:t>
            </w:r>
            <w:r w:rsidDel="00000000" w:rsidR="00000000" w:rsidRPr="00000000">
              <w:rPr>
                <w:rFonts w:ascii="Arial" w:cs="Arial" w:eastAsia="Arial" w:hAnsi="Arial"/>
                <w:b w:val="1"/>
                <w:bCs w:val="1"/>
                <w:sz w:val="23"/>
                <w:szCs w:val="23"/>
                <w:rtl w:val="0"/>
              </w:rPr>
              <w:t xml:space="preserve"> </w:t>
            </w:r>
            <w:r w:rsidDel="00000000" w:rsidR="00000000" w:rsidRPr="00000000">
              <w:rPr>
                <w:rFonts w:ascii="Arial" w:cs="Arial" w:eastAsia="Arial" w:hAnsi="Arial"/>
                <w:b w:val="1"/>
                <w:bCs w:val="1"/>
                <w:i w:val="1"/>
                <w:iCs w:val="1"/>
                <w:sz w:val="23"/>
                <w:szCs w:val="23"/>
                <w:rtl w:val="0"/>
              </w:rPr>
              <w:t xml:space="preserve">Correct</w:t>
            </w:r>
          </w:p>
        </w:tc>
      </w:tr>
      <w:tr>
        <w:trPr>
          <w:cantSplit w:val="0"/>
          <w:tblHeader w:val="0"/>
        </w:trPr>
        <w:tc>
          <w:tcPr/>
          <w:p w:rsidR="00000000" w:rsidDel="00000000" w:rsidP="00000000" w:rsidRDefault="00000000" w:rsidRPr="00000000" w14:paraId="000001C6">
            <w:pPr>
              <w:rPr>
                <w:rFonts w:ascii="Arial" w:cs="Arial" w:eastAsia="Arial" w:hAnsi="Arial"/>
                <w:sz w:val="23"/>
                <w:szCs w:val="23"/>
              </w:rPr>
            </w:pPr>
            <w:r w:rsidDel="00000000" w:rsidR="00000000" w:rsidRPr="00000000">
              <w:rPr>
                <w:rFonts w:ascii="Arial" w:cs="Arial" w:eastAsia="Arial" w:hAnsi="Arial"/>
                <w:sz w:val="23"/>
                <w:szCs w:val="23"/>
                <w:rtl w:val="0"/>
              </w:rPr>
              <w:t xml:space="preserve">14 April 1976</w:t>
            </w:r>
          </w:p>
        </w:tc>
        <w:tc>
          <w:tcPr/>
          <w:p w:rsidR="00000000" w:rsidDel="00000000" w:rsidP="00000000" w:rsidRDefault="00000000" w:rsidRPr="00000000" w14:paraId="000001C7">
            <w:pPr>
              <w:rPr>
                <w:rFonts w:ascii="Arial" w:cs="Arial" w:eastAsia="Arial" w:hAnsi="Arial"/>
                <w:sz w:val="23"/>
                <w:szCs w:val="23"/>
              </w:rPr>
            </w:pPr>
            <w:r w:rsidDel="00000000" w:rsidR="00000000" w:rsidRPr="00000000">
              <w:rPr>
                <w:rFonts w:ascii="Arial" w:cs="Arial" w:eastAsia="Arial" w:hAnsi="Arial"/>
                <w:sz w:val="23"/>
                <w:szCs w:val="23"/>
                <w:rtl w:val="0"/>
              </w:rPr>
              <w:t xml:space="preserve">14 Април 1976</w:t>
            </w:r>
          </w:p>
        </w:tc>
        <w:tc>
          <w:tcPr/>
          <w:p w:rsidR="00000000" w:rsidDel="00000000" w:rsidP="00000000" w:rsidRDefault="00000000" w:rsidRPr="00000000" w14:paraId="000001C8">
            <w:pPr>
              <w:rPr>
                <w:rFonts w:ascii="Arial" w:cs="Arial" w:eastAsia="Arial" w:hAnsi="Arial"/>
                <w:sz w:val="23"/>
                <w:szCs w:val="23"/>
              </w:rPr>
            </w:pPr>
            <w:r w:rsidDel="00000000" w:rsidR="00000000" w:rsidRPr="00000000">
              <w:rPr>
                <w:rFonts w:ascii="Arial" w:cs="Arial" w:eastAsia="Arial" w:hAnsi="Arial"/>
                <w:sz w:val="23"/>
                <w:szCs w:val="23"/>
                <w:rtl w:val="0"/>
              </w:rPr>
              <w:t xml:space="preserve">14 април 1976 г.</w:t>
            </w:r>
          </w:p>
        </w:tc>
      </w:tr>
      <w:tr>
        <w:trPr>
          <w:cantSplit w:val="0"/>
          <w:tblHeader w:val="0"/>
        </w:trPr>
        <w:tc>
          <w:tcPr/>
          <w:p w:rsidR="00000000" w:rsidDel="00000000" w:rsidP="00000000" w:rsidRDefault="00000000" w:rsidRPr="00000000" w14:paraId="000001C9">
            <w:pPr>
              <w:rPr>
                <w:rFonts w:ascii="Arial" w:cs="Arial" w:eastAsia="Arial" w:hAnsi="Arial"/>
                <w:sz w:val="23"/>
                <w:szCs w:val="23"/>
              </w:rPr>
            </w:pPr>
            <w:r w:rsidDel="00000000" w:rsidR="00000000" w:rsidRPr="00000000">
              <w:rPr>
                <w:rFonts w:ascii="Arial" w:cs="Arial" w:eastAsia="Arial" w:hAnsi="Arial"/>
                <w:sz w:val="23"/>
                <w:szCs w:val="23"/>
                <w:rtl w:val="0"/>
              </w:rPr>
              <w:t xml:space="preserve">Every Monday at 5.30 h</w:t>
            </w:r>
          </w:p>
        </w:tc>
        <w:tc>
          <w:tcPr/>
          <w:p w:rsidR="00000000" w:rsidDel="00000000" w:rsidP="00000000" w:rsidRDefault="00000000" w:rsidRPr="00000000" w14:paraId="000001CA">
            <w:pPr>
              <w:rPr>
                <w:rFonts w:ascii="Arial" w:cs="Arial" w:eastAsia="Arial" w:hAnsi="Arial"/>
                <w:sz w:val="23"/>
                <w:szCs w:val="23"/>
              </w:rPr>
            </w:pPr>
            <w:r w:rsidDel="00000000" w:rsidR="00000000" w:rsidRPr="00000000">
              <w:rPr>
                <w:rFonts w:ascii="Arial" w:cs="Arial" w:eastAsia="Arial" w:hAnsi="Arial"/>
                <w:sz w:val="23"/>
                <w:szCs w:val="23"/>
                <w:rtl w:val="0"/>
              </w:rPr>
              <w:t xml:space="preserve">Всеки Понеделник от 5:30 ч.</w:t>
            </w:r>
          </w:p>
        </w:tc>
        <w:tc>
          <w:tcPr/>
          <w:p w:rsidR="00000000" w:rsidDel="00000000" w:rsidP="00000000" w:rsidRDefault="00000000" w:rsidRPr="00000000" w14:paraId="000001CB">
            <w:pPr>
              <w:rPr>
                <w:rFonts w:ascii="Arial" w:cs="Arial" w:eastAsia="Arial" w:hAnsi="Arial"/>
                <w:sz w:val="23"/>
                <w:szCs w:val="23"/>
              </w:rPr>
            </w:pPr>
            <w:r w:rsidDel="00000000" w:rsidR="00000000" w:rsidRPr="00000000">
              <w:rPr>
                <w:rFonts w:ascii="Arial" w:cs="Arial" w:eastAsia="Arial" w:hAnsi="Arial"/>
                <w:sz w:val="23"/>
                <w:szCs w:val="23"/>
                <w:rtl w:val="0"/>
              </w:rPr>
              <w:t xml:space="preserve">Всеки понеделник от 17:30 ч.</w:t>
            </w:r>
          </w:p>
        </w:tc>
      </w:tr>
    </w:tbl>
    <w:p w:rsidR="00000000" w:rsidDel="00000000" w:rsidP="00000000" w:rsidRDefault="00000000" w:rsidRPr="00000000" w14:paraId="000001C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D">
      <w:pPr>
        <w:pStyle w:val="Heading3"/>
        <w:numPr>
          <w:ilvl w:val="2"/>
          <w:numId w:val="24"/>
        </w:numPr>
        <w:ind w:left="2160" w:hanging="180"/>
        <w:rPr>
          <w:rFonts w:ascii="Arial" w:cs="Arial" w:eastAsia="Arial" w:hAnsi="Arial"/>
        </w:rPr>
      </w:pPr>
      <w:bookmarkStart w:colFirst="0" w:colLast="0" w:name="_heading=h.jeevt2uv1m7w" w:id="24"/>
      <w:bookmarkEnd w:id="24"/>
      <w:r w:rsidDel="00000000" w:rsidR="00000000" w:rsidRPr="00000000">
        <w:rPr>
          <w:rFonts w:ascii="Arial" w:cs="Arial" w:eastAsia="Arial" w:hAnsi="Arial"/>
          <w:rtl w:val="0"/>
        </w:rPr>
        <w:t xml:space="preserve">Capital letter after colon</w:t>
      </w:r>
    </w:p>
    <w:p w:rsidR="00000000" w:rsidDel="00000000" w:rsidP="00000000" w:rsidRDefault="00000000" w:rsidRPr="00000000" w14:paraId="000001C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Please follow the general grammatical rules for the use of colon, as set out </w:t>
      </w:r>
      <w:hyperlink r:id="rId10">
        <w:r w:rsidDel="00000000" w:rsidR="00000000" w:rsidRPr="00000000">
          <w:rPr>
            <w:rFonts w:ascii="Arial" w:cs="Arial" w:eastAsia="Arial" w:hAnsi="Arial"/>
            <w:color w:val="0000ff"/>
            <w:sz w:val="23"/>
            <w:szCs w:val="23"/>
            <w:u w:val="single"/>
            <w:rtl w:val="0"/>
          </w:rPr>
          <w:t xml:space="preserve">here</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1C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However, pay attention to the cases when the two parts (before and after the colon) are independent units:</w:t>
      </w:r>
    </w:p>
    <w:p w:rsidR="00000000" w:rsidDel="00000000" w:rsidP="00000000" w:rsidRDefault="00000000" w:rsidRPr="00000000" w14:paraId="000001D0">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Внимание: </w:t>
      </w:r>
      <w:r w:rsidDel="00000000" w:rsidR="00000000" w:rsidRPr="00000000">
        <w:rPr>
          <w:rFonts w:ascii="Arial" w:cs="Arial" w:eastAsia="Arial" w:hAnsi="Arial"/>
          <w:b w:val="1"/>
          <w:bCs w:val="1"/>
          <w:i w:val="1"/>
          <w:iCs w:val="1"/>
          <w:sz w:val="23"/>
          <w:szCs w:val="23"/>
          <w:rtl w:val="0"/>
        </w:rPr>
        <w:t xml:space="preserve">Н</w:t>
      </w:r>
      <w:r w:rsidDel="00000000" w:rsidR="00000000" w:rsidRPr="00000000">
        <w:rPr>
          <w:rFonts w:ascii="Arial" w:cs="Arial" w:eastAsia="Arial" w:hAnsi="Arial"/>
          <w:i w:val="1"/>
          <w:iCs w:val="1"/>
          <w:sz w:val="23"/>
          <w:szCs w:val="23"/>
          <w:rtl w:val="0"/>
        </w:rPr>
        <w:t xml:space="preserve">аше задължение е да обръщаме специално внимание на защитата на свободата на изразяване и законите за неприкосновеност на личния живот при прилагането на всякакви мерки и политики за безопасност.</w:t>
      </w:r>
    </w:p>
    <w:p w:rsidR="00000000" w:rsidDel="00000000" w:rsidP="00000000" w:rsidRDefault="00000000" w:rsidRPr="00000000" w14:paraId="000001D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„Внимание“ is a title/label that introduces a fully-fledged sentence which requires an uppercase initial letter. </w:t>
      </w:r>
    </w:p>
    <w:p w:rsidR="00000000" w:rsidDel="00000000" w:rsidP="00000000" w:rsidRDefault="00000000" w:rsidRPr="00000000" w14:paraId="000001D2">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Известия за цени: </w:t>
      </w:r>
      <w:r w:rsidDel="00000000" w:rsidR="00000000" w:rsidRPr="00000000">
        <w:rPr>
          <w:rFonts w:ascii="Arial" w:cs="Arial" w:eastAsia="Arial" w:hAnsi="Arial"/>
          <w:b w:val="1"/>
          <w:bCs w:val="1"/>
          <w:i w:val="1"/>
          <w:iCs w:val="1"/>
          <w:sz w:val="23"/>
          <w:szCs w:val="23"/>
          <w:rtl w:val="0"/>
        </w:rPr>
        <w:t xml:space="preserve">А</w:t>
      </w:r>
      <w:r w:rsidDel="00000000" w:rsidR="00000000" w:rsidRPr="00000000">
        <w:rPr>
          <w:rFonts w:ascii="Arial" w:cs="Arial" w:eastAsia="Arial" w:hAnsi="Arial"/>
          <w:i w:val="1"/>
          <w:iCs w:val="1"/>
          <w:sz w:val="23"/>
          <w:szCs w:val="23"/>
          <w:rtl w:val="0"/>
        </w:rPr>
        <w:t xml:space="preserve">бонирайте се за известията за цени и ще ви уведомим веднага щом се промени цената на желания от вас полет. После можете да решите дали да резервирате.</w:t>
      </w:r>
    </w:p>
    <w:p w:rsidR="00000000" w:rsidDel="00000000" w:rsidP="00000000" w:rsidRDefault="00000000" w:rsidRPr="00000000" w14:paraId="000001D3">
      <w:pPr>
        <w:spacing w:line="276" w:lineRule="auto"/>
        <w:rPr>
          <w:rFonts w:ascii="Arial" w:cs="Arial" w:eastAsia="Arial" w:hAnsi="Arial"/>
          <w:sz w:val="23"/>
          <w:szCs w:val="23"/>
          <w:highlight w:val="yellow"/>
        </w:rPr>
      </w:pPr>
      <w:r w:rsidDel="00000000" w:rsidR="00000000" w:rsidRPr="00000000">
        <w:rPr>
          <w:rFonts w:ascii="Arial" w:cs="Arial" w:eastAsia="Arial" w:hAnsi="Arial"/>
          <w:sz w:val="23"/>
          <w:szCs w:val="23"/>
          <w:rtl w:val="0"/>
        </w:rPr>
        <w:t xml:space="preserve">„Известия за цени“ is a feature title and the following text is a block of text which adheres to the general capitalization and punctuation rules.</w:t>
      </w:r>
      <w:r w:rsidDel="00000000" w:rsidR="00000000" w:rsidRPr="00000000">
        <w:rPr>
          <w:rtl w:val="0"/>
        </w:rPr>
      </w:r>
    </w:p>
    <w:p w:rsidR="00000000" w:rsidDel="00000000" w:rsidP="00000000" w:rsidRDefault="00000000" w:rsidRPr="00000000" w14:paraId="000001D4">
      <w:pPr>
        <w:pStyle w:val="Heading3"/>
        <w:numPr>
          <w:ilvl w:val="2"/>
          <w:numId w:val="24"/>
        </w:numPr>
        <w:ind w:left="2160" w:hanging="180"/>
        <w:rPr>
          <w:rFonts w:ascii="Arial" w:cs="Arial" w:eastAsia="Arial" w:hAnsi="Arial"/>
        </w:rPr>
      </w:pPr>
      <w:bookmarkStart w:colFirst="0" w:colLast="0" w:name="_heading=h.g0q8alfi5782" w:id="25"/>
      <w:bookmarkEnd w:id="25"/>
      <w:r w:rsidDel="00000000" w:rsidR="00000000" w:rsidRPr="00000000">
        <w:rPr>
          <w:rFonts w:ascii="Arial" w:cs="Arial" w:eastAsia="Arial" w:hAnsi="Arial"/>
          <w:rtl w:val="0"/>
        </w:rPr>
        <w:t xml:space="preserve">Glossary terms / product names</w:t>
      </w:r>
    </w:p>
    <w:p w:rsidR="00000000" w:rsidDel="00000000" w:rsidP="00000000" w:rsidRDefault="00000000" w:rsidRPr="00000000" w14:paraId="000001D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Use sentence case for descriptive unless they are treated as branded names in Bulgarian. </w:t>
      </w:r>
    </w:p>
    <w:p w:rsidR="00000000" w:rsidDel="00000000" w:rsidP="00000000" w:rsidRDefault="00000000" w:rsidRPr="00000000" w14:paraId="000001D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capitalisation the same in UI and running copy, and do not switch between different styles (for example, avoid mixing “Price Alerts” and “price alerts” without a clear rule).</w:t>
      </w:r>
    </w:p>
    <w:p w:rsidR="00000000" w:rsidDel="00000000" w:rsidP="00000000" w:rsidRDefault="00000000" w:rsidRPr="00000000" w14:paraId="000001D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D8">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Learn more about Drops – Научете повече за Drops</w:t>
      </w:r>
    </w:p>
    <w:p w:rsidR="00000000" w:rsidDel="00000000" w:rsidP="00000000" w:rsidRDefault="00000000" w:rsidRPr="00000000" w14:paraId="000001D9">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Explore everywhere in May. – Пътувайте навсякъде през май.</w:t>
      </w:r>
    </w:p>
    <w:p w:rsidR="00000000" w:rsidDel="00000000" w:rsidP="00000000" w:rsidRDefault="00000000" w:rsidRPr="00000000" w14:paraId="000001DA">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Find trips that fit your budget with Explore Everywhere. – Търсете пътувания според бюджета си с функцията „Пътувайте навсякъде“.</w:t>
      </w:r>
    </w:p>
    <w:p w:rsidR="00000000" w:rsidDel="00000000" w:rsidP="00000000" w:rsidRDefault="00000000" w:rsidRPr="00000000" w14:paraId="000001DB">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Set your Price Alert for this flight. – Включете известието за цени за този полет.</w:t>
      </w:r>
    </w:p>
    <w:p w:rsidR="00000000" w:rsidDel="00000000" w:rsidP="00000000" w:rsidRDefault="00000000" w:rsidRPr="00000000" w14:paraId="000001DC">
      <w:pPr>
        <w:pStyle w:val="Heading2"/>
        <w:numPr>
          <w:ilvl w:val="1"/>
          <w:numId w:val="24"/>
        </w:numPr>
        <w:ind w:left="1440" w:hanging="360"/>
        <w:rPr>
          <w:rFonts w:ascii="Arial" w:cs="Arial" w:eastAsia="Arial" w:hAnsi="Arial"/>
        </w:rPr>
      </w:pPr>
      <w:bookmarkStart w:colFirst="0" w:colLast="0" w:name="_heading=h.ari74xsbkime" w:id="26"/>
      <w:bookmarkEnd w:id="26"/>
      <w:r w:rsidDel="00000000" w:rsidR="00000000" w:rsidRPr="00000000">
        <w:rPr>
          <w:rFonts w:ascii="Arial" w:cs="Arial" w:eastAsia="Arial" w:hAnsi="Arial"/>
          <w:rtl w:val="0"/>
        </w:rPr>
        <w:t xml:space="preserve">The use of Anglicisms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D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unnecessary Anglicisms if there is a clear, natural equivalent in the target language. Only keep English words when they are widely used and expected by travellers (for example, brand names or common digital terms). Make sure any English term you keep fits the tone and formality of your market and stays consistent across the product.</w:t>
      </w:r>
    </w:p>
    <w:tbl>
      <w:tblPr>
        <w:tblStyle w:val="Table2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DF">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E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local equivalent of “deal” (промоция; намаление), “trip” (пътуване; екскурзия), “offer” (оферта) if it sounds natural and common.</w:t>
            </w:r>
          </w:p>
        </w:tc>
        <w:tc>
          <w:tcPr/>
          <w:p w:rsidR="00000000" w:rsidDel="00000000" w:rsidP="00000000" w:rsidRDefault="00000000" w:rsidRPr="00000000" w14:paraId="000001E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Mix English and local words in the same phrase when it feels trendy but unclear, e.g. “супер deal за евтини полети” if this is not normal usage in your market.</w:t>
            </w:r>
          </w:p>
        </w:tc>
      </w:tr>
    </w:tbl>
    <w:p w:rsidR="00000000" w:rsidDel="00000000" w:rsidP="00000000" w:rsidRDefault="00000000" w:rsidRPr="00000000" w14:paraId="000001E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3">
      <w:pPr>
        <w:pStyle w:val="Heading2"/>
        <w:numPr>
          <w:ilvl w:val="1"/>
          <w:numId w:val="24"/>
        </w:numPr>
        <w:ind w:left="1440" w:hanging="360"/>
        <w:rPr>
          <w:rFonts w:ascii="Arial" w:cs="Arial" w:eastAsia="Arial" w:hAnsi="Arial"/>
        </w:rPr>
      </w:pPr>
      <w:bookmarkStart w:colFirst="0" w:colLast="0" w:name="_heading=h.u3fc5yxkdi8z" w:id="27"/>
      <w:bookmarkEnd w:id="27"/>
      <w:r w:rsidDel="00000000" w:rsidR="00000000" w:rsidRPr="00000000">
        <w:rPr>
          <w:rFonts w:ascii="Arial" w:cs="Arial" w:eastAsia="Arial" w:hAnsi="Arial"/>
          <w:rtl w:val="0"/>
        </w:rPr>
        <w:t xml:space="preserve">Abbreviations and acronyms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E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Bulgarian travellers (for example: airport codes, well-known transport terms). If there is a risk of confusion, write the full term on first mention and add the abbreviation in brackets. Avoid creating new abbreviations just to save space.</w:t>
      </w:r>
    </w:p>
    <w:p w:rsidR="00000000" w:rsidDel="00000000" w:rsidP="00000000" w:rsidRDefault="00000000" w:rsidRPr="00000000" w14:paraId="000001E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Bulgarian acronyms when the entity has an established translated name and/or acronym in Bulgarian and is well recognizable under that name, (e.g. United Nations = ООН; European Union = ЕС, GDPR = ОРЗД, and the like). If the acronym is not recognizable in a localized version, then use the original. Do not create your own localized acronyms. Do not use dots in acronyms.</w:t>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E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E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“данък добавена стойност (ДДС)” on first mention, then “ДДС” later, if such an acronym is standard in Bulgarian.</w:t>
            </w:r>
          </w:p>
        </w:tc>
        <w:tc>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internal or unclear acronyms without explanation, such as “Проверете своя PNR” if travellers in your market may not recognise the term.</w:t>
            </w:r>
          </w:p>
        </w:tc>
      </w:tr>
    </w:tbl>
    <w:p w:rsidR="00000000" w:rsidDel="00000000" w:rsidP="00000000" w:rsidRDefault="00000000" w:rsidRPr="00000000" w14:paraId="000001E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B">
      <w:pPr>
        <w:pStyle w:val="Heading2"/>
        <w:numPr>
          <w:ilvl w:val="1"/>
          <w:numId w:val="24"/>
        </w:numPr>
        <w:ind w:left="1440" w:hanging="360"/>
        <w:rPr>
          <w:rFonts w:ascii="Arial" w:cs="Arial" w:eastAsia="Arial" w:hAnsi="Arial"/>
        </w:rPr>
      </w:pPr>
      <w:bookmarkStart w:colFirst="0" w:colLast="0" w:name="_heading=h.bofjbemdj767" w:id="28"/>
      <w:bookmarkEnd w:id="28"/>
      <w:r w:rsidDel="00000000" w:rsidR="00000000" w:rsidRPr="00000000">
        <w:rPr>
          <w:rFonts w:ascii="Arial" w:cs="Arial" w:eastAsia="Arial" w:hAnsi="Arial"/>
          <w:rtl w:val="0"/>
        </w:rPr>
        <w:t xml:space="preserve">Addressing our users – Formality and T/V policy</w:t>
      </w:r>
    </w:p>
    <w:p w:rsidR="00000000" w:rsidDel="00000000" w:rsidP="00000000" w:rsidRDefault="00000000" w:rsidRPr="00000000" w14:paraId="000001EC">
      <w:pPr>
        <w:spacing w:line="276" w:lineRule="auto"/>
        <w:rPr>
          <w:rFonts w:ascii="Arial" w:cs="Arial" w:eastAsia="Arial" w:hAnsi="Arial"/>
          <w:sz w:val="23"/>
          <w:szCs w:val="23"/>
          <w:highlight w:val="yellow"/>
        </w:rPr>
      </w:pPr>
      <w:r w:rsidDel="00000000" w:rsidR="00000000" w:rsidRPr="00000000">
        <w:rPr>
          <w:rFonts w:ascii="Arial" w:cs="Arial" w:eastAsia="Arial" w:hAnsi="Arial"/>
          <w:sz w:val="23"/>
          <w:szCs w:val="23"/>
          <w:rtl w:val="0"/>
        </w:rPr>
        <w:t xml:space="preserve">How we address users (formal vs informal “you”) must follow the norms and expectations of each language and market. In general, we aim for a friendly, respectful tone that feels like a helpful travel pal, not overly formal or distant.</w:t>
      </w:r>
      <w:r w:rsidDel="00000000" w:rsidR="00000000" w:rsidRPr="00000000">
        <w:rPr>
          <w:rtl w:val="0"/>
        </w:rPr>
      </w:r>
    </w:p>
    <w:p w:rsidR="00000000" w:rsidDel="00000000" w:rsidP="00000000" w:rsidRDefault="00000000" w:rsidRPr="00000000" w14:paraId="000001E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Please never address the user in second person singular (“ти”); use second person plural (“вие” but in a lowercase initial letter) instead, thus indicating you’re addressing a larger audience (the Skyscanner community) or a single person politely (but without making it excessively formal or elevating the stylistic register). The use of plural forms is also a useful workaround to avoid multiple gender forms in localization where the gender of the user is not clear.</w:t>
      </w:r>
    </w:p>
    <w:p w:rsidR="00000000" w:rsidDel="00000000" w:rsidP="00000000" w:rsidRDefault="00000000" w:rsidRPr="00000000" w14:paraId="000001EE">
      <w:pPr>
        <w:spacing w:line="276" w:lineRule="auto"/>
        <w:rPr>
          <w:rFonts w:ascii="Arial" w:cs="Arial" w:eastAsia="Arial" w:hAnsi="Arial"/>
          <w:sz w:val="23"/>
          <w:szCs w:val="23"/>
          <w:highlight w:val="yellow"/>
        </w:rPr>
      </w:pPr>
      <w:r w:rsidDel="00000000" w:rsidR="00000000" w:rsidRPr="00000000">
        <w:rPr>
          <w:rFonts w:ascii="Arial" w:cs="Arial" w:eastAsia="Arial" w:hAnsi="Arial"/>
          <w:sz w:val="23"/>
          <w:szCs w:val="23"/>
          <w:rtl w:val="0"/>
        </w:rPr>
        <w:t xml:space="preserve">Make sure that you use gender-neutral or gender-inclusive language. Try to avoid option forms.</w:t>
      </w:r>
      <w:r w:rsidDel="00000000" w:rsidR="00000000" w:rsidRPr="00000000">
        <w:rPr>
          <w:rtl w:val="0"/>
        </w:rPr>
      </w:r>
    </w:p>
    <w:p w:rsidR="00000000" w:rsidDel="00000000" w:rsidP="00000000" w:rsidRDefault="00000000" w:rsidRPr="00000000" w14:paraId="000001E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Please apply these conventions consistently across UI, marketing, emails and help content. </w:t>
      </w:r>
    </w:p>
    <w:p w:rsidR="00000000" w:rsidDel="00000000" w:rsidP="00000000" w:rsidRDefault="00000000" w:rsidRPr="00000000" w14:paraId="000001F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switching between forms unless there is a clear, documented exception (for example, specific legal text that must use a different level of formality).</w:t>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F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F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F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Welcome!</w:t>
            </w:r>
          </w:p>
        </w:tc>
        <w:tc>
          <w:tcPr/>
          <w:p w:rsidR="00000000" w:rsidDel="00000000" w:rsidP="00000000" w:rsidRDefault="00000000" w:rsidRPr="00000000" w14:paraId="000001F4">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Welcome!</w:t>
            </w:r>
          </w:p>
        </w:tc>
      </w:tr>
      <w:tr>
        <w:trPr>
          <w:cantSplit w:val="0"/>
          <w:trHeight w:val="359" w:hRule="atLeast"/>
          <w:tblHeader w:val="0"/>
        </w:trPr>
        <w:tc>
          <w:tcPr/>
          <w:p w:rsidR="00000000" w:rsidDel="00000000" w:rsidP="00000000" w:rsidRDefault="00000000" w:rsidRPr="00000000" w14:paraId="000001F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Добре дошли!</w:t>
            </w:r>
          </w:p>
          <w:p w:rsidR="00000000" w:rsidDel="00000000" w:rsidP="00000000" w:rsidRDefault="00000000" w:rsidRPr="00000000" w14:paraId="000001F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Здравейте!</w:t>
            </w:r>
          </w:p>
        </w:tc>
        <w:tc>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Добре дошъл/дошла!</w:t>
            </w:r>
          </w:p>
        </w:tc>
      </w:tr>
    </w:tbl>
    <w:p w:rsidR="00000000" w:rsidDel="00000000" w:rsidP="00000000" w:rsidRDefault="00000000" w:rsidRPr="00000000" w14:paraId="000001F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9">
      <w:pPr>
        <w:pStyle w:val="Heading2"/>
        <w:numPr>
          <w:ilvl w:val="1"/>
          <w:numId w:val="24"/>
        </w:numPr>
        <w:ind w:left="1440" w:hanging="360"/>
        <w:rPr>
          <w:rFonts w:ascii="Arial" w:cs="Arial" w:eastAsia="Arial" w:hAnsi="Arial"/>
        </w:rPr>
      </w:pPr>
      <w:bookmarkStart w:colFirst="0" w:colLast="0" w:name="_heading=h.j0oyy1d0gnrn" w:id="29"/>
      <w:bookmarkEnd w:id="29"/>
      <w:r w:rsidDel="00000000" w:rsidR="00000000" w:rsidRPr="00000000">
        <w:rPr>
          <w:rFonts w:ascii="Arial" w:cs="Arial" w:eastAsia="Arial" w:hAnsi="Arial"/>
          <w:rtl w:val="0"/>
        </w:rPr>
        <w:t xml:space="preserve">CTAs and active voice  </w:t>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FC">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CTAs should be short, direct and written in the active voice. </w:t>
      </w:r>
    </w:p>
    <w:p w:rsidR="00000000" w:rsidDel="00000000" w:rsidP="00000000" w:rsidRDefault="00000000" w:rsidRPr="00000000" w14:paraId="000001FD">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For CTAs in Bulgarian</w:t>
      </w:r>
      <w:r w:rsidDel="00000000" w:rsidR="00000000" w:rsidRPr="00000000">
        <w:rPr>
          <w:rFonts w:ascii="Arial" w:cs="Arial" w:eastAsia="Arial" w:hAnsi="Arial"/>
          <w:sz w:val="23"/>
          <w:szCs w:val="23"/>
          <w:rtl w:val="0"/>
        </w:rPr>
        <w:t xml:space="preserv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b w:val="1"/>
          <w:bCs w:val="1"/>
          <w:color w:val="000000"/>
          <w:sz w:val="23"/>
          <w:szCs w:val="23"/>
          <w:rtl w:val="0"/>
        </w:rPr>
        <w:t xml:space="preserve">use imperative</w:t>
      </w:r>
      <w:r w:rsidDel="00000000" w:rsidR="00000000" w:rsidRPr="00000000">
        <w:rPr>
          <w:rFonts w:ascii="Arial" w:cs="Arial" w:eastAsia="Arial" w:hAnsi="Arial"/>
          <w:color w:val="000000"/>
          <w:sz w:val="23"/>
          <w:szCs w:val="23"/>
          <w:rtl w:val="0"/>
        </w:rPr>
        <w:t xml:space="preserve">. </w:t>
      </w:r>
    </w:p>
    <w:p w:rsidR="00000000" w:rsidDel="00000000" w:rsidP="00000000" w:rsidRDefault="00000000" w:rsidRPr="00000000" w14:paraId="000001FE">
      <w:pPr>
        <w:numPr>
          <w:ilvl w:val="1"/>
          <w:numId w:val="22"/>
        </w:numPr>
        <w:pBdr>
          <w:top w:space="0" w:sz="0" w:val="nil"/>
          <w:left w:space="0" w:sz="0" w:val="nil"/>
          <w:bottom w:space="0" w:sz="0" w:val="nil"/>
          <w:right w:space="0" w:sz="0" w:val="nil"/>
          <w:between w:space="0" w:sz="0" w:val="nil"/>
        </w:pBdr>
        <w:spacing w:after="0" w:line="276" w:lineRule="auto"/>
        <w:ind w:left="1571" w:hanging="72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For UI items (menus, buttons, etc.), where English uses infinitive, use verbal nouns (e.g. Open </w:t>
      </w:r>
      <w:r w:rsidDel="00000000" w:rsidR="00000000" w:rsidRPr="00000000">
        <w:rPr>
          <w:rFonts w:ascii="Noto Sans Symbols" w:cs="Noto Sans Symbols" w:eastAsia="Noto Sans Symbols" w:hAnsi="Noto Sans Symbols"/>
          <w:color w:val="000000"/>
          <w:sz w:val="23"/>
          <w:szCs w:val="23"/>
          <w:rtl w:val="0"/>
        </w:rPr>
        <w:t xml:space="preserve">🡪</w:t>
      </w:r>
      <w:r w:rsidDel="00000000" w:rsidR="00000000" w:rsidRPr="00000000">
        <w:rPr>
          <w:rFonts w:ascii="Arial" w:cs="Arial" w:eastAsia="Arial" w:hAnsi="Arial"/>
          <w:color w:val="000000"/>
          <w:sz w:val="23"/>
          <w:szCs w:val="23"/>
          <w:rtl w:val="0"/>
        </w:rPr>
        <w:t xml:space="preserve"> Отваряне; Save </w:t>
      </w:r>
      <w:r w:rsidDel="00000000" w:rsidR="00000000" w:rsidRPr="00000000">
        <w:rPr>
          <w:rFonts w:ascii="Noto Sans Symbols" w:cs="Noto Sans Symbols" w:eastAsia="Noto Sans Symbols" w:hAnsi="Noto Sans Symbols"/>
          <w:color w:val="000000"/>
          <w:sz w:val="23"/>
          <w:szCs w:val="23"/>
          <w:rtl w:val="0"/>
        </w:rPr>
        <w:t xml:space="preserve">🡪</w:t>
      </w:r>
      <w:r w:rsidDel="00000000" w:rsidR="00000000" w:rsidRPr="00000000">
        <w:rPr>
          <w:rFonts w:ascii="Arial" w:cs="Arial" w:eastAsia="Arial" w:hAnsi="Arial"/>
          <w:color w:val="000000"/>
          <w:sz w:val="23"/>
          <w:szCs w:val="23"/>
          <w:rtl w:val="0"/>
        </w:rPr>
        <w:t xml:space="preserve"> Запазване) in Bulgarian.</w:t>
      </w:r>
    </w:p>
    <w:p w:rsidR="00000000" w:rsidDel="00000000" w:rsidP="00000000" w:rsidRDefault="00000000" w:rsidRPr="00000000" w14:paraId="000001FF">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 user can do next, using clear verbs and simple structures.</w:t>
      </w:r>
    </w:p>
    <w:p w:rsidR="00000000" w:rsidDel="00000000" w:rsidP="00000000" w:rsidRDefault="00000000" w:rsidRPr="00000000" w14:paraId="00000200">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201">
      <w:pPr>
        <w:numPr>
          <w:ilvl w:val="0"/>
          <w:numId w:val="2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adapting to each language, keep CTAs natural and action-oriented, in line with local expectations for apps and websites.</w:t>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24"/>
        <w:tblW w:w="899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5840"/>
        <w:tblGridChange w:id="0">
          <w:tblGrid>
            <w:gridCol w:w="3150"/>
            <w:gridCol w:w="5840"/>
          </w:tblGrid>
        </w:tblGridChange>
      </w:tblGrid>
      <w:tr>
        <w:trPr>
          <w:cantSplit w:val="0"/>
          <w:tblHeader w:val="0"/>
        </w:trPr>
        <w:tc>
          <w:tcPr>
            <w:shd w:fill="e2efd9" w:val="clear"/>
          </w:tcPr>
          <w:p w:rsidR="00000000" w:rsidDel="00000000" w:rsidP="00000000" w:rsidRDefault="00000000" w:rsidRPr="00000000" w14:paraId="0000020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e2efd9" w:val="clear"/>
          </w:tcPr>
          <w:p w:rsidR="00000000" w:rsidDel="00000000" w:rsidP="00000000" w:rsidRDefault="00000000" w:rsidRPr="00000000" w14:paraId="0000020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0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Book now</w:t>
            </w:r>
          </w:p>
        </w:tc>
        <w:tc>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Ready to start booking?</w:t>
            </w:r>
          </w:p>
        </w:tc>
      </w:tr>
      <w:tr>
        <w:trPr>
          <w:cantSplit w:val="0"/>
          <w:trHeight w:val="359" w:hRule="atLeast"/>
          <w:tblHeader w:val="0"/>
        </w:trPr>
        <w:tc>
          <w:tcPr/>
          <w:p w:rsidR="00000000" w:rsidDel="00000000" w:rsidP="00000000" w:rsidRDefault="00000000" w:rsidRPr="00000000" w14:paraId="0000020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Резервирайте още сега</w:t>
            </w:r>
          </w:p>
        </w:tc>
        <w:tc>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Готови ли сте да започнете да резервирате?</w:t>
            </w:r>
          </w:p>
        </w:tc>
      </w:tr>
      <w:tr>
        <w:trPr>
          <w:cantSplit w:val="0"/>
          <w:trHeight w:val="359" w:hRule="atLeast"/>
          <w:tblHeader w:val="0"/>
        </w:trPr>
        <w:tc>
          <w:tcPr/>
          <w:p w:rsidR="00000000" w:rsidDel="00000000" w:rsidP="00000000" w:rsidRDefault="00000000" w:rsidRPr="00000000" w14:paraId="0000020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Discover our map</w:t>
            </w:r>
          </w:p>
        </w:tc>
        <w:tc>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Discovering our map</w:t>
            </w:r>
          </w:p>
        </w:tc>
      </w:tr>
      <w:tr>
        <w:trPr>
          <w:cantSplit w:val="0"/>
          <w:trHeight w:val="359" w:hRule="atLeast"/>
          <w:tblHeader w:val="0"/>
        </w:trPr>
        <w:tc>
          <w:tcPr/>
          <w:p w:rsidR="00000000" w:rsidDel="00000000" w:rsidP="00000000" w:rsidRDefault="00000000" w:rsidRPr="00000000" w14:paraId="0000020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Вижте картата</w:t>
            </w:r>
          </w:p>
        </w:tc>
        <w:tc>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Разглеждане на картата ни</w:t>
            </w:r>
          </w:p>
        </w:tc>
      </w:tr>
      <w:tr>
        <w:trPr>
          <w:cantSplit w:val="0"/>
          <w:trHeight w:val="359" w:hRule="atLeast"/>
          <w:tblHeader w:val="0"/>
        </w:trPr>
        <w:tc>
          <w:tcPr/>
          <w:p w:rsidR="00000000" w:rsidDel="00000000" w:rsidP="00000000" w:rsidRDefault="00000000" w:rsidRPr="00000000" w14:paraId="0000020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Show flight deals</w:t>
            </w:r>
          </w:p>
        </w:tc>
        <w:tc>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Display a selection of available flight options</w:t>
            </w:r>
          </w:p>
        </w:tc>
      </w:tr>
      <w:tr>
        <w:trPr>
          <w:cantSplit w:val="0"/>
          <w:trHeight w:val="359" w:hRule="atLeast"/>
          <w:tblHeader w:val="0"/>
        </w:trPr>
        <w:tc>
          <w:tcPr/>
          <w:p w:rsidR="00000000" w:rsidDel="00000000" w:rsidP="00000000" w:rsidRDefault="00000000" w:rsidRPr="00000000" w14:paraId="0000020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Вижте оферти за полети</w:t>
            </w:r>
          </w:p>
        </w:tc>
        <w:tc>
          <w:tcPr/>
          <w:p w:rsidR="00000000" w:rsidDel="00000000" w:rsidP="00000000" w:rsidRDefault="00000000" w:rsidRPr="00000000" w14:paraId="0000021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Показване на подбрани опции за полети</w:t>
            </w:r>
          </w:p>
        </w:tc>
      </w:tr>
    </w:tbl>
    <w:p w:rsidR="00000000" w:rsidDel="00000000" w:rsidP="00000000" w:rsidRDefault="00000000" w:rsidRPr="00000000" w14:paraId="0000021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2">
      <w:pPr>
        <w:pStyle w:val="Heading3"/>
        <w:numPr>
          <w:ilvl w:val="2"/>
          <w:numId w:val="24"/>
        </w:numPr>
        <w:ind w:left="2160" w:hanging="180"/>
        <w:rPr>
          <w:rFonts w:ascii="Arial" w:cs="Arial" w:eastAsia="Arial" w:hAnsi="Arial"/>
        </w:rPr>
      </w:pPr>
      <w:bookmarkStart w:colFirst="0" w:colLast="0" w:name="_heading=h.k6ye2dagrsm" w:id="30"/>
      <w:bookmarkEnd w:id="30"/>
      <w:r w:rsidDel="00000000" w:rsidR="00000000" w:rsidRPr="00000000">
        <w:rPr>
          <w:rFonts w:ascii="Arial" w:cs="Arial" w:eastAsia="Arial" w:hAnsi="Arial"/>
          <w:rtl w:val="0"/>
        </w:rPr>
        <w:t xml:space="preserve">Call to actions (CTAs) and UI buttons </w:t>
      </w:r>
    </w:p>
    <w:p w:rsidR="00000000" w:rsidDel="00000000" w:rsidP="00000000" w:rsidRDefault="00000000" w:rsidRPr="00000000" w14:paraId="0000021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Call to actions and buttons are normally short pieces of text that require certain actions from the user. In most cases, buttons should reflect a specific action that's being taken, such as “Turn on Instant Book” or “Publish listing”. Keep your button text short and don't add punctuation (including exclamation points). </w:t>
      </w:r>
    </w:p>
    <w:p w:rsidR="00000000" w:rsidDel="00000000" w:rsidP="00000000" w:rsidRDefault="00000000" w:rsidRPr="00000000" w14:paraId="0000021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any call-to-action phrases and other pieces of text that require an action from the user, use </w:t>
      </w:r>
      <w:r w:rsidDel="00000000" w:rsidR="00000000" w:rsidRPr="00000000">
        <w:rPr>
          <w:rFonts w:ascii="Arial" w:cs="Arial" w:eastAsia="Arial" w:hAnsi="Arial"/>
          <w:sz w:val="23"/>
          <w:szCs w:val="23"/>
          <w:u w:val="single"/>
          <w:rtl w:val="0"/>
        </w:rPr>
        <w:t xml:space="preserve">imperative</w:t>
      </w:r>
      <w:r w:rsidDel="00000000" w:rsidR="00000000" w:rsidRPr="00000000">
        <w:rPr>
          <w:rFonts w:ascii="Arial" w:cs="Arial" w:eastAsia="Arial" w:hAnsi="Arial"/>
          <w:sz w:val="23"/>
          <w:szCs w:val="23"/>
          <w:rtl w:val="0"/>
        </w:rPr>
        <w:t xml:space="preserve"> verb forms:</w:t>
      </w:r>
    </w:p>
    <w:tbl>
      <w:tblPr>
        <w:tblStyle w:val="Table25"/>
        <w:tblW w:w="8900.0" w:type="dxa"/>
        <w:jc w:val="left"/>
        <w:tblInd w:w="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66"/>
        <w:gridCol w:w="2967"/>
        <w:gridCol w:w="2967"/>
        <w:tblGridChange w:id="0">
          <w:tblGrid>
            <w:gridCol w:w="2966"/>
            <w:gridCol w:w="2967"/>
            <w:gridCol w:w="2967"/>
          </w:tblGrid>
        </w:tblGridChange>
      </w:tblGrid>
      <w:tr>
        <w:trPr>
          <w:cantSplit w:val="0"/>
          <w:tblHeader w:val="0"/>
        </w:trPr>
        <w:tc>
          <w:tcPr/>
          <w:p w:rsidR="00000000" w:rsidDel="00000000" w:rsidP="00000000" w:rsidRDefault="00000000" w:rsidRPr="00000000" w14:paraId="00000215">
            <w:pPr>
              <w:jc w:val="both"/>
              <w:rPr>
                <w:rFonts w:ascii="Arial" w:cs="Arial" w:eastAsia="Arial" w:hAnsi="Arial"/>
                <w:b w:val="1"/>
                <w:bCs w:val="1"/>
                <w:i w:val="1"/>
                <w:iCs w:val="1"/>
                <w:sz w:val="23"/>
                <w:szCs w:val="23"/>
              </w:rPr>
            </w:pPr>
            <w:r w:rsidDel="00000000" w:rsidR="00000000" w:rsidRPr="00000000">
              <w:rPr>
                <w:rFonts w:ascii="Arial" w:cs="Arial" w:eastAsia="Arial" w:hAnsi="Arial"/>
                <w:b w:val="1"/>
                <w:bCs w:val="1"/>
                <w:i w:val="1"/>
                <w:iCs w:val="1"/>
                <w:sz w:val="23"/>
                <w:szCs w:val="23"/>
                <w:rtl w:val="0"/>
              </w:rPr>
              <w:t xml:space="preserve">English</w:t>
            </w:r>
          </w:p>
        </w:tc>
        <w:tc>
          <w:tcPr/>
          <w:p w:rsidR="00000000" w:rsidDel="00000000" w:rsidP="00000000" w:rsidRDefault="00000000" w:rsidRPr="00000000" w14:paraId="00000216">
            <w:pPr>
              <w:jc w:val="both"/>
              <w:rPr>
                <w:rFonts w:ascii="Arial" w:cs="Arial" w:eastAsia="Arial" w:hAnsi="Arial"/>
                <w:b w:val="1"/>
                <w:bCs w:val="1"/>
                <w:i w:val="1"/>
                <w:iCs w:val="1"/>
                <w:sz w:val="23"/>
                <w:szCs w:val="23"/>
              </w:rPr>
            </w:pPr>
            <w:r w:rsidDel="00000000" w:rsidR="00000000" w:rsidRPr="00000000">
              <w:rPr>
                <w:rFonts w:ascii="Arial" w:cs="Arial" w:eastAsia="Arial" w:hAnsi="Arial"/>
                <w:b w:val="1"/>
                <w:bCs w:val="1"/>
                <w:i w:val="1"/>
                <w:iCs w:val="1"/>
                <w:sz w:val="23"/>
                <w:szCs w:val="23"/>
                <w:rtl w:val="0"/>
              </w:rPr>
              <w:t xml:space="preserve">Incorrect</w:t>
            </w:r>
          </w:p>
        </w:tc>
        <w:tc>
          <w:tcPr/>
          <w:p w:rsidR="00000000" w:rsidDel="00000000" w:rsidP="00000000" w:rsidRDefault="00000000" w:rsidRPr="00000000" w14:paraId="00000217">
            <w:pPr>
              <w:jc w:val="both"/>
              <w:rPr>
                <w:rFonts w:ascii="Arial" w:cs="Arial" w:eastAsia="Arial" w:hAnsi="Arial"/>
                <w:b w:val="1"/>
                <w:bCs w:val="1"/>
                <w:i w:val="1"/>
                <w:iCs w:val="1"/>
                <w:sz w:val="23"/>
                <w:szCs w:val="23"/>
              </w:rPr>
            </w:pPr>
            <w:r w:rsidDel="00000000" w:rsidR="00000000" w:rsidRPr="00000000">
              <w:rPr>
                <w:rFonts w:ascii="REM" w:cs="REM" w:eastAsia="REM" w:hAnsi="REM"/>
                <w:b w:val="1"/>
                <w:bCs w:val="1"/>
                <w:sz w:val="23"/>
                <w:szCs w:val="23"/>
                <w:rtl w:val="0"/>
              </w:rPr>
              <w:t xml:space="preserve">✅</w:t>
            </w:r>
            <w:r w:rsidDel="00000000" w:rsidR="00000000" w:rsidRPr="00000000">
              <w:rPr>
                <w:rFonts w:ascii="Arial" w:cs="Arial" w:eastAsia="Arial" w:hAnsi="Arial"/>
                <w:b w:val="1"/>
                <w:bCs w:val="1"/>
                <w:sz w:val="23"/>
                <w:szCs w:val="23"/>
                <w:rtl w:val="0"/>
              </w:rPr>
              <w:t xml:space="preserve"> </w:t>
            </w:r>
            <w:r w:rsidDel="00000000" w:rsidR="00000000" w:rsidRPr="00000000">
              <w:rPr>
                <w:rFonts w:ascii="Arial" w:cs="Arial" w:eastAsia="Arial" w:hAnsi="Arial"/>
                <w:b w:val="1"/>
                <w:bCs w:val="1"/>
                <w:i w:val="1"/>
                <w:iCs w:val="1"/>
                <w:sz w:val="23"/>
                <w:szCs w:val="23"/>
                <w:rtl w:val="0"/>
              </w:rPr>
              <w:t xml:space="preserve">Correct</w:t>
            </w:r>
          </w:p>
        </w:tc>
      </w:tr>
      <w:tr>
        <w:trPr>
          <w:cantSplit w:val="0"/>
          <w:tblHeader w:val="0"/>
        </w:trPr>
        <w:tc>
          <w:tcPr/>
          <w:p w:rsidR="00000000" w:rsidDel="00000000" w:rsidP="00000000" w:rsidRDefault="00000000" w:rsidRPr="00000000" w14:paraId="00000218">
            <w:pPr>
              <w:rPr>
                <w:rFonts w:ascii="Arial" w:cs="Arial" w:eastAsia="Arial" w:hAnsi="Arial"/>
                <w:sz w:val="23"/>
                <w:szCs w:val="23"/>
              </w:rPr>
            </w:pPr>
            <w:r w:rsidDel="00000000" w:rsidR="00000000" w:rsidRPr="00000000">
              <w:rPr>
                <w:rFonts w:ascii="Arial" w:cs="Arial" w:eastAsia="Arial" w:hAnsi="Arial"/>
                <w:sz w:val="23"/>
                <w:szCs w:val="23"/>
                <w:rtl w:val="0"/>
              </w:rPr>
              <w:t xml:space="preserve">Click to download PDF</w:t>
            </w:r>
          </w:p>
        </w:tc>
        <w:tc>
          <w:tcPr/>
          <w:p w:rsidR="00000000" w:rsidDel="00000000" w:rsidP="00000000" w:rsidRDefault="00000000" w:rsidRPr="00000000" w14:paraId="00000219">
            <w:pPr>
              <w:rPr>
                <w:rFonts w:ascii="Arial" w:cs="Arial" w:eastAsia="Arial" w:hAnsi="Arial"/>
                <w:sz w:val="23"/>
                <w:szCs w:val="23"/>
              </w:rPr>
            </w:pPr>
            <w:r w:rsidDel="00000000" w:rsidR="00000000" w:rsidRPr="00000000">
              <w:rPr>
                <w:rFonts w:ascii="Arial" w:cs="Arial" w:eastAsia="Arial" w:hAnsi="Arial"/>
                <w:sz w:val="23"/>
                <w:szCs w:val="23"/>
                <w:rtl w:val="0"/>
              </w:rPr>
              <w:t xml:space="preserve">Щракване за изтегляне на PDF файла</w:t>
            </w:r>
          </w:p>
        </w:tc>
        <w:tc>
          <w:tcPr/>
          <w:p w:rsidR="00000000" w:rsidDel="00000000" w:rsidP="00000000" w:rsidRDefault="00000000" w:rsidRPr="00000000" w14:paraId="0000021A">
            <w:pPr>
              <w:rPr>
                <w:rFonts w:ascii="Arial" w:cs="Arial" w:eastAsia="Arial" w:hAnsi="Arial"/>
                <w:sz w:val="23"/>
                <w:szCs w:val="23"/>
              </w:rPr>
            </w:pPr>
            <w:r w:rsidDel="00000000" w:rsidR="00000000" w:rsidRPr="00000000">
              <w:rPr>
                <w:rFonts w:ascii="Arial" w:cs="Arial" w:eastAsia="Arial" w:hAnsi="Arial"/>
                <w:sz w:val="23"/>
                <w:szCs w:val="23"/>
                <w:rtl w:val="0"/>
              </w:rPr>
              <w:t xml:space="preserve">Щракнете, за да изтеглите PDF файла</w:t>
            </w:r>
          </w:p>
        </w:tc>
      </w:tr>
      <w:tr>
        <w:trPr>
          <w:cantSplit w:val="0"/>
          <w:tblHeader w:val="0"/>
        </w:trPr>
        <w:tc>
          <w:tcPr/>
          <w:p w:rsidR="00000000" w:rsidDel="00000000" w:rsidP="00000000" w:rsidRDefault="00000000" w:rsidRPr="00000000" w14:paraId="0000021B">
            <w:pPr>
              <w:rPr>
                <w:rFonts w:ascii="Arial" w:cs="Arial" w:eastAsia="Arial" w:hAnsi="Arial"/>
                <w:sz w:val="23"/>
                <w:szCs w:val="23"/>
              </w:rPr>
            </w:pPr>
            <w:r w:rsidDel="00000000" w:rsidR="00000000" w:rsidRPr="00000000">
              <w:rPr>
                <w:rFonts w:ascii="Arial" w:cs="Arial" w:eastAsia="Arial" w:hAnsi="Arial"/>
                <w:sz w:val="23"/>
                <w:szCs w:val="23"/>
                <w:rtl w:val="0"/>
              </w:rPr>
              <w:t xml:space="preserve">Register today!</w:t>
            </w:r>
          </w:p>
        </w:tc>
        <w:tc>
          <w:tcPr/>
          <w:p w:rsidR="00000000" w:rsidDel="00000000" w:rsidP="00000000" w:rsidRDefault="00000000" w:rsidRPr="00000000" w14:paraId="0000021C">
            <w:pPr>
              <w:rPr>
                <w:rFonts w:ascii="Arial" w:cs="Arial" w:eastAsia="Arial" w:hAnsi="Arial"/>
                <w:sz w:val="23"/>
                <w:szCs w:val="23"/>
              </w:rPr>
            </w:pPr>
            <w:r w:rsidDel="00000000" w:rsidR="00000000" w:rsidRPr="00000000">
              <w:rPr>
                <w:rFonts w:ascii="Arial" w:cs="Arial" w:eastAsia="Arial" w:hAnsi="Arial"/>
                <w:sz w:val="23"/>
                <w:szCs w:val="23"/>
                <w:rtl w:val="0"/>
              </w:rPr>
              <w:t xml:space="preserve">Регистриране днес!</w:t>
            </w:r>
          </w:p>
        </w:tc>
        <w:tc>
          <w:tcPr/>
          <w:p w:rsidR="00000000" w:rsidDel="00000000" w:rsidP="00000000" w:rsidRDefault="00000000" w:rsidRPr="00000000" w14:paraId="0000021D">
            <w:pPr>
              <w:rPr>
                <w:rFonts w:ascii="Arial" w:cs="Arial" w:eastAsia="Arial" w:hAnsi="Arial"/>
                <w:sz w:val="23"/>
                <w:szCs w:val="23"/>
              </w:rPr>
            </w:pPr>
            <w:r w:rsidDel="00000000" w:rsidR="00000000" w:rsidRPr="00000000">
              <w:rPr>
                <w:rFonts w:ascii="Arial" w:cs="Arial" w:eastAsia="Arial" w:hAnsi="Arial"/>
                <w:sz w:val="23"/>
                <w:szCs w:val="23"/>
                <w:rtl w:val="0"/>
              </w:rPr>
              <w:t xml:space="preserve">Регистрирайте се още днес!</w:t>
            </w:r>
          </w:p>
        </w:tc>
      </w:tr>
    </w:tbl>
    <w:p w:rsidR="00000000" w:rsidDel="00000000" w:rsidP="00000000" w:rsidRDefault="00000000" w:rsidRPr="00000000" w14:paraId="0000021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UI items and processes should always be translated using </w:t>
      </w:r>
      <w:r w:rsidDel="00000000" w:rsidR="00000000" w:rsidRPr="00000000">
        <w:rPr>
          <w:rFonts w:ascii="Arial" w:cs="Arial" w:eastAsia="Arial" w:hAnsi="Arial"/>
          <w:sz w:val="23"/>
          <w:szCs w:val="23"/>
          <w:u w:val="single"/>
          <w:rtl w:val="0"/>
        </w:rPr>
        <w:t xml:space="preserve">verbal nouns</w:t>
      </w: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220">
      <w:pPr>
        <w:spacing w:line="276" w:lineRule="auto"/>
        <w:rPr>
          <w:rFonts w:ascii="Arial" w:cs="Arial" w:eastAsia="Arial" w:hAnsi="Arial"/>
          <w:sz w:val="23"/>
          <w:szCs w:val="23"/>
        </w:rPr>
      </w:pPr>
      <w:r w:rsidDel="00000000" w:rsidR="00000000" w:rsidRPr="00000000">
        <w:rPr>
          <w:rtl w:val="0"/>
        </w:rPr>
      </w:r>
    </w:p>
    <w:tbl>
      <w:tblPr>
        <w:tblStyle w:val="Table26"/>
        <w:tblW w:w="9035.0" w:type="dxa"/>
        <w:jc w:val="left"/>
        <w:tblInd w:w="1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1"/>
        <w:gridCol w:w="3012"/>
        <w:gridCol w:w="3012"/>
        <w:tblGridChange w:id="0">
          <w:tblGrid>
            <w:gridCol w:w="3011"/>
            <w:gridCol w:w="3012"/>
            <w:gridCol w:w="3012"/>
          </w:tblGrid>
        </w:tblGridChange>
      </w:tblGrid>
      <w:tr>
        <w:trPr>
          <w:cantSplit w:val="0"/>
          <w:tblHeader w:val="0"/>
        </w:trPr>
        <w:tc>
          <w:tcPr/>
          <w:p w:rsidR="00000000" w:rsidDel="00000000" w:rsidP="00000000" w:rsidRDefault="00000000" w:rsidRPr="00000000" w14:paraId="00000221">
            <w:pPr>
              <w:jc w:val="both"/>
              <w:rPr>
                <w:rFonts w:ascii="Arial" w:cs="Arial" w:eastAsia="Arial" w:hAnsi="Arial"/>
                <w:b w:val="1"/>
                <w:bCs w:val="1"/>
                <w:i w:val="1"/>
                <w:iCs w:val="1"/>
                <w:sz w:val="23"/>
                <w:szCs w:val="23"/>
              </w:rPr>
            </w:pPr>
            <w:r w:rsidDel="00000000" w:rsidR="00000000" w:rsidRPr="00000000">
              <w:rPr>
                <w:rFonts w:ascii="Arial" w:cs="Arial" w:eastAsia="Arial" w:hAnsi="Arial"/>
                <w:b w:val="1"/>
                <w:bCs w:val="1"/>
                <w:i w:val="1"/>
                <w:iCs w:val="1"/>
                <w:sz w:val="23"/>
                <w:szCs w:val="23"/>
                <w:rtl w:val="0"/>
              </w:rPr>
              <w:t xml:space="preserve">English</w:t>
            </w:r>
          </w:p>
        </w:tc>
        <w:tc>
          <w:tcPr/>
          <w:p w:rsidR="00000000" w:rsidDel="00000000" w:rsidP="00000000" w:rsidRDefault="00000000" w:rsidRPr="00000000" w14:paraId="00000222">
            <w:pPr>
              <w:jc w:val="both"/>
              <w:rPr>
                <w:rFonts w:ascii="Arial" w:cs="Arial" w:eastAsia="Arial" w:hAnsi="Arial"/>
                <w:b w:val="1"/>
                <w:bCs w:val="1"/>
                <w:i w:val="1"/>
                <w:iCs w:val="1"/>
                <w:sz w:val="23"/>
                <w:szCs w:val="23"/>
              </w:rPr>
            </w:pPr>
            <w:r w:rsidDel="00000000" w:rsidR="00000000" w:rsidRPr="00000000">
              <w:rPr>
                <w:rFonts w:ascii="REM" w:cs="REM" w:eastAsia="REM" w:hAnsi="REM"/>
                <w:b w:val="1"/>
                <w:bCs w:val="1"/>
                <w:sz w:val="23"/>
                <w:szCs w:val="23"/>
                <w:rtl w:val="0"/>
              </w:rPr>
              <w:t xml:space="preserve">❌</w:t>
            </w:r>
            <w:r w:rsidDel="00000000" w:rsidR="00000000" w:rsidRPr="00000000">
              <w:rPr>
                <w:rFonts w:ascii="Arial" w:cs="Arial" w:eastAsia="Arial" w:hAnsi="Arial"/>
                <w:b w:val="1"/>
                <w:bCs w:val="1"/>
                <w:i w:val="1"/>
                <w:iCs w:val="1"/>
                <w:sz w:val="23"/>
                <w:szCs w:val="23"/>
                <w:rtl w:val="0"/>
              </w:rPr>
              <w:t xml:space="preserve">Incorrect</w:t>
            </w:r>
          </w:p>
        </w:tc>
        <w:tc>
          <w:tcPr/>
          <w:p w:rsidR="00000000" w:rsidDel="00000000" w:rsidP="00000000" w:rsidRDefault="00000000" w:rsidRPr="00000000" w14:paraId="00000223">
            <w:pPr>
              <w:jc w:val="both"/>
              <w:rPr>
                <w:rFonts w:ascii="Arial" w:cs="Arial" w:eastAsia="Arial" w:hAnsi="Arial"/>
                <w:b w:val="1"/>
                <w:bCs w:val="1"/>
                <w:i w:val="1"/>
                <w:iCs w:val="1"/>
                <w:sz w:val="23"/>
                <w:szCs w:val="23"/>
              </w:rPr>
            </w:pPr>
            <w:r w:rsidDel="00000000" w:rsidR="00000000" w:rsidRPr="00000000">
              <w:rPr>
                <w:rFonts w:ascii="REM" w:cs="REM" w:eastAsia="REM" w:hAnsi="REM"/>
                <w:b w:val="1"/>
                <w:bCs w:val="1"/>
                <w:sz w:val="23"/>
                <w:szCs w:val="23"/>
                <w:rtl w:val="0"/>
              </w:rPr>
              <w:t xml:space="preserve">✅</w:t>
            </w:r>
            <w:r w:rsidDel="00000000" w:rsidR="00000000" w:rsidRPr="00000000">
              <w:rPr>
                <w:rFonts w:ascii="Arial" w:cs="Arial" w:eastAsia="Arial" w:hAnsi="Arial"/>
                <w:b w:val="1"/>
                <w:bCs w:val="1"/>
                <w:i w:val="1"/>
                <w:iCs w:val="1"/>
                <w:sz w:val="23"/>
                <w:szCs w:val="23"/>
                <w:rtl w:val="0"/>
              </w:rPr>
              <w:t xml:space="preserve">Correct</w:t>
            </w:r>
          </w:p>
        </w:tc>
      </w:tr>
      <w:tr>
        <w:trPr>
          <w:cantSplit w:val="0"/>
          <w:tblHeader w:val="0"/>
        </w:trPr>
        <w:tc>
          <w:tcPr/>
          <w:p w:rsidR="00000000" w:rsidDel="00000000" w:rsidP="00000000" w:rsidRDefault="00000000" w:rsidRPr="00000000" w14:paraId="00000224">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Open</w:t>
            </w:r>
          </w:p>
        </w:tc>
        <w:tc>
          <w:tcPr/>
          <w:p w:rsidR="00000000" w:rsidDel="00000000" w:rsidP="00000000" w:rsidRDefault="00000000" w:rsidRPr="00000000" w14:paraId="00000225">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Отвори</w:t>
            </w:r>
          </w:p>
        </w:tc>
        <w:tc>
          <w:tcPr/>
          <w:p w:rsidR="00000000" w:rsidDel="00000000" w:rsidP="00000000" w:rsidRDefault="00000000" w:rsidRPr="00000000" w14:paraId="00000226">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Отваряне</w:t>
            </w:r>
          </w:p>
        </w:tc>
      </w:tr>
      <w:tr>
        <w:trPr>
          <w:cantSplit w:val="0"/>
          <w:tblHeader w:val="0"/>
        </w:trPr>
        <w:tc>
          <w:tcPr/>
          <w:p w:rsidR="00000000" w:rsidDel="00000000" w:rsidP="00000000" w:rsidRDefault="00000000" w:rsidRPr="00000000" w14:paraId="00000227">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Close</w:t>
            </w:r>
          </w:p>
        </w:tc>
        <w:tc>
          <w:tcPr/>
          <w:p w:rsidR="00000000" w:rsidDel="00000000" w:rsidP="00000000" w:rsidRDefault="00000000" w:rsidRPr="00000000" w14:paraId="00000228">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Затвори</w:t>
            </w:r>
          </w:p>
        </w:tc>
        <w:tc>
          <w:tcPr/>
          <w:p w:rsidR="00000000" w:rsidDel="00000000" w:rsidP="00000000" w:rsidRDefault="00000000" w:rsidRPr="00000000" w14:paraId="00000229">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Затваряне</w:t>
            </w:r>
          </w:p>
        </w:tc>
      </w:tr>
      <w:tr>
        <w:trPr>
          <w:cantSplit w:val="0"/>
          <w:tblHeader w:val="0"/>
        </w:trPr>
        <w:tc>
          <w:tcPr/>
          <w:p w:rsidR="00000000" w:rsidDel="00000000" w:rsidP="00000000" w:rsidRDefault="00000000" w:rsidRPr="00000000" w14:paraId="0000022A">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Download</w:t>
            </w:r>
          </w:p>
        </w:tc>
        <w:tc>
          <w:tcPr/>
          <w:p w:rsidR="00000000" w:rsidDel="00000000" w:rsidP="00000000" w:rsidRDefault="00000000" w:rsidRPr="00000000" w14:paraId="0000022B">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Изтегли</w:t>
            </w:r>
          </w:p>
        </w:tc>
        <w:tc>
          <w:tcPr/>
          <w:p w:rsidR="00000000" w:rsidDel="00000000" w:rsidP="00000000" w:rsidRDefault="00000000" w:rsidRPr="00000000" w14:paraId="0000022C">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Изтегляне</w:t>
            </w:r>
          </w:p>
        </w:tc>
      </w:tr>
      <w:tr>
        <w:trPr>
          <w:cantSplit w:val="0"/>
          <w:tblHeader w:val="0"/>
        </w:trPr>
        <w:tc>
          <w:tcPr/>
          <w:p w:rsidR="00000000" w:rsidDel="00000000" w:rsidP="00000000" w:rsidRDefault="00000000" w:rsidRPr="00000000" w14:paraId="0000022D">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Log in</w:t>
            </w:r>
          </w:p>
        </w:tc>
        <w:tc>
          <w:tcPr/>
          <w:p w:rsidR="00000000" w:rsidDel="00000000" w:rsidP="00000000" w:rsidRDefault="00000000" w:rsidRPr="00000000" w14:paraId="0000022E">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Влез</w:t>
            </w:r>
          </w:p>
        </w:tc>
        <w:tc>
          <w:tcPr/>
          <w:p w:rsidR="00000000" w:rsidDel="00000000" w:rsidP="00000000" w:rsidRDefault="00000000" w:rsidRPr="00000000" w14:paraId="0000022F">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Влизане</w:t>
            </w:r>
          </w:p>
        </w:tc>
      </w:tr>
    </w:tbl>
    <w:p w:rsidR="00000000" w:rsidDel="00000000" w:rsidP="00000000" w:rsidRDefault="00000000" w:rsidRPr="00000000" w14:paraId="0000023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3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To differentiate them, a general rule of thumb is that if the string refers to a command given to the system, a verbal noun form should be used; if it is an instruction or a call-to-action addressed to the user, imperative should be used.</w:t>
      </w:r>
    </w:p>
    <w:p w:rsidR="00000000" w:rsidDel="00000000" w:rsidP="00000000" w:rsidRDefault="00000000" w:rsidRPr="00000000" w14:paraId="0000023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UI item names (buttons, menu items etc.) and localized names of software/website components should be placed in quotation marks when they are mentioned in a phrase and not marked up in another manner (e.g. formatting/link tags).</w:t>
      </w:r>
    </w:p>
    <w:tbl>
      <w:tblPr>
        <w:tblStyle w:val="Table27"/>
        <w:tblW w:w="9015.0" w:type="dxa"/>
        <w:jc w:val="left"/>
        <w:tblInd w:w="1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2190"/>
        <w:gridCol w:w="2220"/>
        <w:gridCol w:w="2040"/>
        <w:tblGridChange w:id="0">
          <w:tblGrid>
            <w:gridCol w:w="2565"/>
            <w:gridCol w:w="2190"/>
            <w:gridCol w:w="2220"/>
            <w:gridCol w:w="2040"/>
          </w:tblGrid>
        </w:tblGridChange>
      </w:tblGrid>
      <w:tr>
        <w:trPr>
          <w:cantSplit w:val="0"/>
          <w:tblHeader w:val="0"/>
        </w:trPr>
        <w:tc>
          <w:tcPr/>
          <w:p w:rsidR="00000000" w:rsidDel="00000000" w:rsidP="00000000" w:rsidRDefault="00000000" w:rsidRPr="00000000" w14:paraId="00000233">
            <w:pPr>
              <w:jc w:val="both"/>
              <w:rPr>
                <w:rFonts w:ascii="Arial" w:cs="Arial" w:eastAsia="Arial" w:hAnsi="Arial"/>
                <w:b w:val="1"/>
                <w:bCs w:val="1"/>
                <w:i w:val="1"/>
                <w:iCs w:val="1"/>
                <w:sz w:val="23"/>
                <w:szCs w:val="23"/>
              </w:rPr>
            </w:pPr>
            <w:r w:rsidDel="00000000" w:rsidR="00000000" w:rsidRPr="00000000">
              <w:rPr>
                <w:rFonts w:ascii="Arial" w:cs="Arial" w:eastAsia="Arial" w:hAnsi="Arial"/>
                <w:b w:val="1"/>
                <w:bCs w:val="1"/>
                <w:i w:val="1"/>
                <w:iCs w:val="1"/>
                <w:sz w:val="23"/>
                <w:szCs w:val="23"/>
                <w:rtl w:val="0"/>
              </w:rPr>
              <w:t xml:space="preserve">English</w:t>
            </w:r>
          </w:p>
        </w:tc>
        <w:tc>
          <w:tcPr/>
          <w:p w:rsidR="00000000" w:rsidDel="00000000" w:rsidP="00000000" w:rsidRDefault="00000000" w:rsidRPr="00000000" w14:paraId="00000234">
            <w:pPr>
              <w:jc w:val="both"/>
              <w:rPr>
                <w:rFonts w:ascii="Arial" w:cs="Arial" w:eastAsia="Arial" w:hAnsi="Arial"/>
                <w:b w:val="1"/>
                <w:bCs w:val="1"/>
                <w:i w:val="1"/>
                <w:iCs w:val="1"/>
                <w:sz w:val="23"/>
                <w:szCs w:val="23"/>
              </w:rPr>
            </w:pPr>
            <w:r w:rsidDel="00000000" w:rsidR="00000000" w:rsidRPr="00000000">
              <w:rPr>
                <w:rFonts w:ascii="REM" w:cs="REM" w:eastAsia="REM" w:hAnsi="REM"/>
                <w:b w:val="1"/>
                <w:bCs w:val="1"/>
                <w:sz w:val="23"/>
                <w:szCs w:val="23"/>
                <w:rtl w:val="0"/>
              </w:rPr>
              <w:t xml:space="preserve">❌</w:t>
            </w:r>
            <w:r w:rsidDel="00000000" w:rsidR="00000000" w:rsidRPr="00000000">
              <w:rPr>
                <w:rFonts w:ascii="Arial" w:cs="Arial" w:eastAsia="Arial" w:hAnsi="Arial"/>
                <w:b w:val="1"/>
                <w:bCs w:val="1"/>
                <w:i w:val="1"/>
                <w:iCs w:val="1"/>
                <w:sz w:val="23"/>
                <w:szCs w:val="23"/>
                <w:rtl w:val="0"/>
              </w:rPr>
              <w:t xml:space="preserve">Incorrect</w:t>
            </w:r>
          </w:p>
        </w:tc>
        <w:tc>
          <w:tcPr/>
          <w:p w:rsidR="00000000" w:rsidDel="00000000" w:rsidP="00000000" w:rsidRDefault="00000000" w:rsidRPr="00000000" w14:paraId="00000235">
            <w:pPr>
              <w:jc w:val="both"/>
              <w:rPr>
                <w:rFonts w:ascii="Arial" w:cs="Arial" w:eastAsia="Arial" w:hAnsi="Arial"/>
                <w:b w:val="1"/>
                <w:bCs w:val="1"/>
                <w:i w:val="1"/>
                <w:iCs w:val="1"/>
                <w:sz w:val="23"/>
                <w:szCs w:val="23"/>
              </w:rPr>
            </w:pPr>
            <w:r w:rsidDel="00000000" w:rsidR="00000000" w:rsidRPr="00000000">
              <w:rPr>
                <w:rFonts w:ascii="REM" w:cs="REM" w:eastAsia="REM" w:hAnsi="REM"/>
                <w:b w:val="1"/>
                <w:bCs w:val="1"/>
                <w:sz w:val="23"/>
                <w:szCs w:val="23"/>
                <w:rtl w:val="0"/>
              </w:rPr>
              <w:t xml:space="preserve">✅</w:t>
            </w:r>
            <w:r w:rsidDel="00000000" w:rsidR="00000000" w:rsidRPr="00000000">
              <w:rPr>
                <w:rFonts w:ascii="Arial" w:cs="Arial" w:eastAsia="Arial" w:hAnsi="Arial"/>
                <w:b w:val="1"/>
                <w:bCs w:val="1"/>
                <w:i w:val="1"/>
                <w:iCs w:val="1"/>
                <w:sz w:val="23"/>
                <w:szCs w:val="23"/>
                <w:rtl w:val="0"/>
              </w:rPr>
              <w:t xml:space="preserve">Correct</w:t>
            </w:r>
          </w:p>
        </w:tc>
        <w:tc>
          <w:tcPr/>
          <w:p w:rsidR="00000000" w:rsidDel="00000000" w:rsidP="00000000" w:rsidRDefault="00000000" w:rsidRPr="00000000" w14:paraId="00000236">
            <w:pPr>
              <w:ind w:firstLine="720"/>
              <w:jc w:val="both"/>
              <w:rPr>
                <w:rFonts w:ascii="Arial" w:cs="Arial" w:eastAsia="Arial" w:hAnsi="Arial"/>
                <w:b w:val="1"/>
                <w:bCs w:val="1"/>
                <w:i w:val="1"/>
                <w:iCs w:val="1"/>
                <w:sz w:val="23"/>
                <w:szCs w:val="23"/>
              </w:rPr>
            </w:pPr>
            <w:r w:rsidDel="00000000" w:rsidR="00000000" w:rsidRPr="00000000">
              <w:rPr>
                <w:rFonts w:ascii="Arial" w:cs="Arial" w:eastAsia="Arial" w:hAnsi="Arial"/>
                <w:b w:val="1"/>
                <w:bCs w:val="1"/>
                <w:i w:val="1"/>
                <w:iCs w:val="1"/>
                <w:sz w:val="23"/>
                <w:szCs w:val="23"/>
                <w:rtl w:val="0"/>
              </w:rPr>
              <w:t xml:space="preserve">Note</w:t>
            </w:r>
          </w:p>
        </w:tc>
      </w:tr>
      <w:tr>
        <w:trPr>
          <w:cantSplit w:val="0"/>
          <w:tblHeader w:val="0"/>
        </w:trPr>
        <w:tc>
          <w:tcPr/>
          <w:p w:rsidR="00000000" w:rsidDel="00000000" w:rsidP="00000000" w:rsidRDefault="00000000" w:rsidRPr="00000000" w14:paraId="00000237">
            <w:pPr>
              <w:rPr>
                <w:rFonts w:ascii="Arial" w:cs="Arial" w:eastAsia="Arial" w:hAnsi="Arial"/>
                <w:sz w:val="23"/>
                <w:szCs w:val="23"/>
              </w:rPr>
            </w:pPr>
            <w:r w:rsidDel="00000000" w:rsidR="00000000" w:rsidRPr="00000000">
              <w:rPr>
                <w:rFonts w:ascii="Arial" w:cs="Arial" w:eastAsia="Arial" w:hAnsi="Arial"/>
                <w:sz w:val="23"/>
                <w:szCs w:val="23"/>
                <w:rtl w:val="0"/>
              </w:rPr>
              <w:t xml:space="preserve">Go to </w:t>
            </w:r>
            <w:r w:rsidDel="00000000" w:rsidR="00000000" w:rsidRPr="00000000">
              <w:rPr>
                <w:rFonts w:ascii="Arial" w:cs="Arial" w:eastAsia="Arial" w:hAnsi="Arial"/>
                <w:sz w:val="23"/>
                <w:szCs w:val="23"/>
                <w:u w:val="single"/>
                <w:rtl w:val="0"/>
              </w:rPr>
              <w:t xml:space="preserve">Payment Methods.</w:t>
            </w:r>
            <w:r w:rsidDel="00000000" w:rsidR="00000000" w:rsidRPr="00000000">
              <w:rPr>
                <w:rFonts w:ascii="Arial" w:cs="Arial" w:eastAsia="Arial" w:hAnsi="Arial"/>
                <w:sz w:val="23"/>
                <w:szCs w:val="23"/>
                <w:rtl w:val="0"/>
              </w:rPr>
              <w:t xml:space="preserve"> </w:t>
            </w:r>
          </w:p>
        </w:tc>
        <w:tc>
          <w:tcPr/>
          <w:p w:rsidR="00000000" w:rsidDel="00000000" w:rsidP="00000000" w:rsidRDefault="00000000" w:rsidRPr="00000000" w14:paraId="00000238">
            <w:pPr>
              <w:rPr>
                <w:rFonts w:ascii="Arial" w:cs="Arial" w:eastAsia="Arial" w:hAnsi="Arial"/>
                <w:sz w:val="23"/>
                <w:szCs w:val="23"/>
              </w:rPr>
            </w:pPr>
            <w:r w:rsidDel="00000000" w:rsidR="00000000" w:rsidRPr="00000000">
              <w:rPr>
                <w:rFonts w:ascii="Arial" w:cs="Arial" w:eastAsia="Arial" w:hAnsi="Arial"/>
                <w:sz w:val="23"/>
                <w:szCs w:val="23"/>
                <w:rtl w:val="0"/>
              </w:rPr>
              <w:t xml:space="preserve">Отидете в </w:t>
            </w:r>
            <w:r w:rsidDel="00000000" w:rsidR="00000000" w:rsidRPr="00000000">
              <w:rPr>
                <w:rFonts w:ascii="Arial" w:cs="Arial" w:eastAsia="Arial" w:hAnsi="Arial"/>
                <w:sz w:val="23"/>
                <w:szCs w:val="23"/>
                <w:u w:val="single"/>
                <w:rtl w:val="0"/>
              </w:rPr>
              <w:t xml:space="preserve">начин на плащане</w:t>
            </w:r>
            <w:r w:rsidDel="00000000" w:rsidR="00000000" w:rsidRPr="00000000">
              <w:rPr>
                <w:rFonts w:ascii="Arial" w:cs="Arial" w:eastAsia="Arial" w:hAnsi="Arial"/>
                <w:sz w:val="23"/>
                <w:szCs w:val="23"/>
                <w:rtl w:val="0"/>
              </w:rPr>
              <w:t xml:space="preserve">.</w:t>
            </w:r>
          </w:p>
        </w:tc>
        <w:tc>
          <w:tcPr/>
          <w:p w:rsidR="00000000" w:rsidDel="00000000" w:rsidP="00000000" w:rsidRDefault="00000000" w:rsidRPr="00000000" w14:paraId="00000239">
            <w:pPr>
              <w:rPr>
                <w:rFonts w:ascii="Arial" w:cs="Arial" w:eastAsia="Arial" w:hAnsi="Arial"/>
                <w:sz w:val="23"/>
                <w:szCs w:val="23"/>
              </w:rPr>
            </w:pPr>
            <w:r w:rsidDel="00000000" w:rsidR="00000000" w:rsidRPr="00000000">
              <w:rPr>
                <w:rFonts w:ascii="Arial" w:cs="Arial" w:eastAsia="Arial" w:hAnsi="Arial"/>
                <w:sz w:val="23"/>
                <w:szCs w:val="23"/>
                <w:rtl w:val="0"/>
              </w:rPr>
              <w:t xml:space="preserve">Отидете в </w:t>
            </w:r>
            <w:r w:rsidDel="00000000" w:rsidR="00000000" w:rsidRPr="00000000">
              <w:rPr>
                <w:rFonts w:ascii="Arial" w:cs="Arial" w:eastAsia="Arial" w:hAnsi="Arial"/>
                <w:sz w:val="23"/>
                <w:szCs w:val="23"/>
                <w:u w:val="single"/>
                <w:rtl w:val="0"/>
              </w:rPr>
              <w:t xml:space="preserve">Начин на плащане</w:t>
            </w:r>
            <w:r w:rsidDel="00000000" w:rsidR="00000000" w:rsidRPr="00000000">
              <w:rPr>
                <w:rFonts w:ascii="Arial" w:cs="Arial" w:eastAsia="Arial" w:hAnsi="Arial"/>
                <w:sz w:val="23"/>
                <w:szCs w:val="23"/>
                <w:rtl w:val="0"/>
              </w:rPr>
              <w:t xml:space="preserve">.</w:t>
            </w:r>
          </w:p>
        </w:tc>
        <w:tc>
          <w:tcPr/>
          <w:p w:rsidR="00000000" w:rsidDel="00000000" w:rsidP="00000000" w:rsidRDefault="00000000" w:rsidRPr="00000000" w14:paraId="0000023A">
            <w:pPr>
              <w:rPr>
                <w:rFonts w:ascii="Arial" w:cs="Arial" w:eastAsia="Arial" w:hAnsi="Arial"/>
                <w:sz w:val="23"/>
                <w:szCs w:val="23"/>
              </w:rPr>
            </w:pPr>
            <w:r w:rsidDel="00000000" w:rsidR="00000000" w:rsidRPr="00000000">
              <w:rPr>
                <w:rFonts w:ascii="Arial" w:cs="Arial" w:eastAsia="Arial" w:hAnsi="Arial"/>
                <w:sz w:val="23"/>
                <w:szCs w:val="23"/>
                <w:rtl w:val="0"/>
              </w:rPr>
              <w:t xml:space="preserve">Here, the referenced UI element is a hyperlink and no additional separation from the rest of the content is needed. The phrase is normally put between tags.</w:t>
            </w:r>
          </w:p>
        </w:tc>
      </w:tr>
      <w:tr>
        <w:trPr>
          <w:cantSplit w:val="0"/>
          <w:tblHeader w:val="0"/>
        </w:trPr>
        <w:tc>
          <w:tcPr/>
          <w:p w:rsidR="00000000" w:rsidDel="00000000" w:rsidP="00000000" w:rsidRDefault="00000000" w:rsidRPr="00000000" w14:paraId="0000023B">
            <w:pPr>
              <w:rPr>
                <w:rFonts w:ascii="Arial" w:cs="Arial" w:eastAsia="Arial" w:hAnsi="Arial"/>
                <w:sz w:val="23"/>
                <w:szCs w:val="23"/>
              </w:rPr>
            </w:pPr>
            <w:r w:rsidDel="00000000" w:rsidR="00000000" w:rsidRPr="00000000">
              <w:rPr>
                <w:rFonts w:ascii="Arial" w:cs="Arial" w:eastAsia="Arial" w:hAnsi="Arial"/>
                <w:sz w:val="23"/>
                <w:szCs w:val="23"/>
                <w:rtl w:val="0"/>
              </w:rPr>
              <w:t xml:space="preserve">If a card needs to be confirmed, select Confirm card and enter the requested information.</w:t>
            </w:r>
          </w:p>
        </w:tc>
        <w:tc>
          <w:tcPr/>
          <w:p w:rsidR="00000000" w:rsidDel="00000000" w:rsidP="00000000" w:rsidRDefault="00000000" w:rsidRPr="00000000" w14:paraId="0000023C">
            <w:pPr>
              <w:rPr>
                <w:rFonts w:ascii="Arial" w:cs="Arial" w:eastAsia="Arial" w:hAnsi="Arial"/>
                <w:sz w:val="23"/>
                <w:szCs w:val="23"/>
              </w:rPr>
            </w:pPr>
            <w:r w:rsidDel="00000000" w:rsidR="00000000" w:rsidRPr="00000000">
              <w:rPr>
                <w:rFonts w:ascii="Arial" w:cs="Arial" w:eastAsia="Arial" w:hAnsi="Arial"/>
                <w:sz w:val="23"/>
                <w:szCs w:val="23"/>
                <w:rtl w:val="0"/>
              </w:rPr>
              <w:t xml:space="preserve">Ако трябва да потвърдите някоя карта, изберете Потвърждаване на карта и въведете исканата информация.</w:t>
            </w:r>
          </w:p>
        </w:tc>
        <w:tc>
          <w:tcPr/>
          <w:p w:rsidR="00000000" w:rsidDel="00000000" w:rsidP="00000000" w:rsidRDefault="00000000" w:rsidRPr="00000000" w14:paraId="0000023D">
            <w:pPr>
              <w:rPr>
                <w:rFonts w:ascii="Arial" w:cs="Arial" w:eastAsia="Arial" w:hAnsi="Arial"/>
                <w:sz w:val="23"/>
                <w:szCs w:val="23"/>
              </w:rPr>
            </w:pPr>
            <w:r w:rsidDel="00000000" w:rsidR="00000000" w:rsidRPr="00000000">
              <w:rPr>
                <w:rFonts w:ascii="Arial" w:cs="Arial" w:eastAsia="Arial" w:hAnsi="Arial"/>
                <w:sz w:val="23"/>
                <w:szCs w:val="23"/>
                <w:rtl w:val="0"/>
              </w:rPr>
              <w:t xml:space="preserve">Ако трябва да потвърдите някоя карта, изберете „Потвърждаване на карта“ и въведете исканата информация.</w:t>
            </w:r>
          </w:p>
        </w:tc>
        <w:tc>
          <w:tcPr/>
          <w:p w:rsidR="00000000" w:rsidDel="00000000" w:rsidP="00000000" w:rsidRDefault="00000000" w:rsidRPr="00000000" w14:paraId="0000023E">
            <w:pPr>
              <w:rPr>
                <w:rFonts w:ascii="Arial" w:cs="Arial" w:eastAsia="Arial" w:hAnsi="Arial"/>
                <w:sz w:val="23"/>
                <w:szCs w:val="23"/>
              </w:rPr>
            </w:pPr>
            <w:r w:rsidDel="00000000" w:rsidR="00000000" w:rsidRPr="00000000">
              <w:rPr>
                <w:rFonts w:ascii="Arial" w:cs="Arial" w:eastAsia="Arial" w:hAnsi="Arial"/>
                <w:sz w:val="23"/>
                <w:szCs w:val="23"/>
                <w:rtl w:val="0"/>
              </w:rPr>
              <w:t xml:space="preserve">Use quotation marks in order to separate the referenced UI element from the rest of the sentence.</w:t>
            </w:r>
          </w:p>
        </w:tc>
      </w:tr>
    </w:tbl>
    <w:p w:rsidR="00000000" w:rsidDel="00000000" w:rsidP="00000000" w:rsidRDefault="00000000" w:rsidRPr="00000000" w14:paraId="0000023F">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0">
      <w:pPr>
        <w:pStyle w:val="Heading2"/>
        <w:numPr>
          <w:ilvl w:val="1"/>
          <w:numId w:val="24"/>
        </w:numPr>
        <w:ind w:left="1440" w:hanging="360"/>
        <w:rPr>
          <w:rFonts w:ascii="Arial" w:cs="Arial" w:eastAsia="Arial" w:hAnsi="Arial"/>
        </w:rPr>
      </w:pPr>
      <w:bookmarkStart w:colFirst="0" w:colLast="0" w:name="_heading=h.okil2zs6t5ry" w:id="31"/>
      <w:bookmarkEnd w:id="31"/>
      <w:r w:rsidDel="00000000" w:rsidR="00000000" w:rsidRPr="00000000">
        <w:rPr>
          <w:rFonts w:ascii="Arial" w:cs="Arial" w:eastAsia="Arial" w:hAnsi="Arial"/>
          <w:rtl w:val="0"/>
        </w:rPr>
        <w:t xml:space="preserve">Overuse of personal possessive pronoun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1">
      <w:pPr>
        <w:spacing w:line="360" w:lineRule="auto"/>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Please avoid overusing personal pronouns (like “той”, “вие”, etc.) and possessive pronouns (вашия, вашата, ви). Remember that we can skip them in Bulgarian when they are implied by the context. </w:t>
      </w:r>
    </w:p>
    <w:tbl>
      <w:tblPr>
        <w:tblStyle w:val="Table28"/>
        <w:tblW w:w="913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5"/>
        <w:gridCol w:w="2968"/>
        <w:gridCol w:w="2852"/>
        <w:tblGridChange w:id="0">
          <w:tblGrid>
            <w:gridCol w:w="3315"/>
            <w:gridCol w:w="2968"/>
            <w:gridCol w:w="2852"/>
          </w:tblGrid>
        </w:tblGridChange>
      </w:tblGrid>
      <w:tr>
        <w:trPr>
          <w:cantSplit w:val="0"/>
          <w:tblHeader w:val="0"/>
        </w:trPr>
        <w:tc>
          <w:tcPr/>
          <w:p w:rsidR="00000000" w:rsidDel="00000000" w:rsidP="00000000" w:rsidRDefault="00000000" w:rsidRPr="00000000" w14:paraId="00000242">
            <w:pPr>
              <w:spacing w:line="360" w:lineRule="auto"/>
              <w:jc w:val="both"/>
              <w:rPr>
                <w:rFonts w:ascii="Arial" w:cs="Arial" w:eastAsia="Arial" w:hAnsi="Arial"/>
                <w:b w:val="1"/>
                <w:bCs w:val="1"/>
                <w:i w:val="1"/>
                <w:iCs w:val="1"/>
                <w:sz w:val="23"/>
                <w:szCs w:val="23"/>
              </w:rPr>
            </w:pPr>
            <w:r w:rsidDel="00000000" w:rsidR="00000000" w:rsidRPr="00000000">
              <w:rPr>
                <w:rFonts w:ascii="Arial" w:cs="Arial" w:eastAsia="Arial" w:hAnsi="Arial"/>
                <w:b w:val="1"/>
                <w:bCs w:val="1"/>
                <w:i w:val="1"/>
                <w:iCs w:val="1"/>
                <w:sz w:val="23"/>
                <w:szCs w:val="23"/>
                <w:rtl w:val="0"/>
              </w:rPr>
              <w:t xml:space="preserve">English</w:t>
            </w:r>
          </w:p>
        </w:tc>
        <w:tc>
          <w:tcPr/>
          <w:p w:rsidR="00000000" w:rsidDel="00000000" w:rsidP="00000000" w:rsidRDefault="00000000" w:rsidRPr="00000000" w14:paraId="00000243">
            <w:pPr>
              <w:spacing w:line="360" w:lineRule="auto"/>
              <w:jc w:val="both"/>
              <w:rPr>
                <w:rFonts w:ascii="Arial" w:cs="Arial" w:eastAsia="Arial" w:hAnsi="Arial"/>
                <w:b w:val="1"/>
                <w:bCs w:val="1"/>
                <w:i w:val="1"/>
                <w:iCs w:val="1"/>
                <w:sz w:val="23"/>
                <w:szCs w:val="23"/>
              </w:rPr>
            </w:pPr>
            <w:r w:rsidDel="00000000" w:rsidR="00000000" w:rsidRPr="00000000">
              <w:rPr>
                <w:rFonts w:ascii="REM" w:cs="REM" w:eastAsia="REM" w:hAnsi="REM"/>
                <w:b w:val="1"/>
                <w:bCs w:val="1"/>
                <w:sz w:val="23"/>
                <w:szCs w:val="23"/>
                <w:rtl w:val="0"/>
              </w:rPr>
              <w:t xml:space="preserve">❌</w:t>
            </w:r>
            <w:r w:rsidDel="00000000" w:rsidR="00000000" w:rsidRPr="00000000">
              <w:rPr>
                <w:rFonts w:ascii="Arial" w:cs="Arial" w:eastAsia="Arial" w:hAnsi="Arial"/>
                <w:b w:val="1"/>
                <w:bCs w:val="1"/>
                <w:i w:val="1"/>
                <w:iCs w:val="1"/>
                <w:sz w:val="23"/>
                <w:szCs w:val="23"/>
                <w:rtl w:val="0"/>
              </w:rPr>
              <w:t xml:space="preserve">Not recommended</w:t>
            </w:r>
          </w:p>
        </w:tc>
        <w:tc>
          <w:tcPr/>
          <w:p w:rsidR="00000000" w:rsidDel="00000000" w:rsidP="00000000" w:rsidRDefault="00000000" w:rsidRPr="00000000" w14:paraId="00000244">
            <w:pPr>
              <w:spacing w:line="360" w:lineRule="auto"/>
              <w:jc w:val="both"/>
              <w:rPr>
                <w:rFonts w:ascii="Arial" w:cs="Arial" w:eastAsia="Arial" w:hAnsi="Arial"/>
                <w:b w:val="1"/>
                <w:bCs w:val="1"/>
                <w:i w:val="1"/>
                <w:iCs w:val="1"/>
                <w:sz w:val="23"/>
                <w:szCs w:val="23"/>
              </w:rPr>
            </w:pPr>
            <w:r w:rsidDel="00000000" w:rsidR="00000000" w:rsidRPr="00000000">
              <w:rPr>
                <w:rFonts w:ascii="REM" w:cs="REM" w:eastAsia="REM" w:hAnsi="REM"/>
                <w:b w:val="1"/>
                <w:bCs w:val="1"/>
                <w:sz w:val="23"/>
                <w:szCs w:val="23"/>
                <w:rtl w:val="0"/>
              </w:rPr>
              <w:t xml:space="preserve">✅</w:t>
            </w:r>
            <w:r w:rsidDel="00000000" w:rsidR="00000000" w:rsidRPr="00000000">
              <w:rPr>
                <w:rFonts w:ascii="Arial" w:cs="Arial" w:eastAsia="Arial" w:hAnsi="Arial"/>
                <w:b w:val="1"/>
                <w:bCs w:val="1"/>
                <w:i w:val="1"/>
                <w:iCs w:val="1"/>
                <w:sz w:val="23"/>
                <w:szCs w:val="23"/>
                <w:rtl w:val="0"/>
              </w:rPr>
              <w:t xml:space="preserve">Recommended</w:t>
            </w:r>
          </w:p>
        </w:tc>
      </w:tr>
      <w:tr>
        <w:trPr>
          <w:cantSplit w:val="0"/>
          <w:tblHeader w:val="0"/>
        </w:trPr>
        <w:tc>
          <w:tcPr/>
          <w:p w:rsidR="00000000" w:rsidDel="00000000" w:rsidP="00000000" w:rsidRDefault="00000000" w:rsidRPr="00000000" w14:paraId="00000245">
            <w:pPr>
              <w:spacing w:line="3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Sorry, I can’t find an email client on your device.</w:t>
            </w:r>
          </w:p>
        </w:tc>
        <w:tc>
          <w:tcPr/>
          <w:p w:rsidR="00000000" w:rsidDel="00000000" w:rsidP="00000000" w:rsidRDefault="00000000" w:rsidRPr="00000000" w14:paraId="00000246">
            <w:pPr>
              <w:spacing w:line="3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За съжаление, не намирам имейл клиент на вашето устройство.</w:t>
            </w:r>
          </w:p>
        </w:tc>
        <w:tc>
          <w:tcPr/>
          <w:p w:rsidR="00000000" w:rsidDel="00000000" w:rsidP="00000000" w:rsidRDefault="00000000" w:rsidRPr="00000000" w14:paraId="00000247">
            <w:pPr>
              <w:spacing w:line="36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За съжаление, не намирам имейл клиент на устройството.</w:t>
            </w:r>
          </w:p>
        </w:tc>
      </w:tr>
    </w:tbl>
    <w:p w:rsidR="00000000" w:rsidDel="00000000" w:rsidP="00000000" w:rsidRDefault="00000000" w:rsidRPr="00000000" w14:paraId="0000024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9">
      <w:pPr>
        <w:pStyle w:val="Heading2"/>
        <w:numPr>
          <w:ilvl w:val="1"/>
          <w:numId w:val="24"/>
        </w:numPr>
        <w:ind w:left="1440" w:hanging="360"/>
        <w:rPr>
          <w:rFonts w:ascii="Arial" w:cs="Arial" w:eastAsia="Arial" w:hAnsi="Arial"/>
        </w:rPr>
      </w:pPr>
      <w:bookmarkStart w:colFirst="0" w:colLast="0" w:name="_heading=h.xf0gyoesafa4" w:id="32"/>
      <w:bookmarkEnd w:id="32"/>
      <w:r w:rsidDel="00000000" w:rsidR="00000000" w:rsidRPr="00000000">
        <w:rPr>
          <w:rFonts w:ascii="Arial" w:cs="Arial" w:eastAsia="Arial" w:hAnsi="Arial"/>
          <w:rtl w:val="0"/>
        </w:rPr>
        <w:t xml:space="preserve">Linguistic sequence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4A">
      <w:pPr>
        <w:pStyle w:val="Heading3"/>
        <w:numPr>
          <w:ilvl w:val="2"/>
          <w:numId w:val="24"/>
        </w:numPr>
        <w:ind w:left="2160" w:hanging="180"/>
        <w:rPr>
          <w:rFonts w:ascii="Arial" w:cs="Arial" w:eastAsia="Arial" w:hAnsi="Arial"/>
        </w:rPr>
      </w:pPr>
      <w:bookmarkStart w:colFirst="0" w:colLast="0" w:name="_heading=h.xjsib5m8hs3v" w:id="33"/>
      <w:bookmarkEnd w:id="33"/>
      <w:r w:rsidDel="00000000" w:rsidR="00000000" w:rsidRPr="00000000">
        <w:rPr>
          <w:rFonts w:ascii="Arial" w:cs="Arial" w:eastAsia="Arial" w:hAnsi="Arial"/>
          <w:rtl w:val="0"/>
        </w:rPr>
        <w:t xml:space="preserve">Transliteration </w:t>
      </w:r>
    </w:p>
    <w:p w:rsidR="00000000" w:rsidDel="00000000" w:rsidP="00000000" w:rsidRDefault="00000000" w:rsidRPr="00000000" w14:paraId="0000024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that are normally kept in Latin script. If there is an established local exonym (well-known local version of a place name), use that; otherwise use the standard transliteration.</w:t>
      </w:r>
    </w:p>
    <w:p w:rsidR="00000000" w:rsidDel="00000000" w:rsidP="00000000" w:rsidRDefault="00000000" w:rsidRPr="00000000" w14:paraId="0000024C">
      <w:pPr>
        <w:pStyle w:val="Heading3"/>
        <w:numPr>
          <w:ilvl w:val="2"/>
          <w:numId w:val="24"/>
        </w:numPr>
        <w:ind w:left="2160" w:hanging="180"/>
        <w:rPr>
          <w:rFonts w:ascii="Arial" w:cs="Arial" w:eastAsia="Arial" w:hAnsi="Arial"/>
        </w:rPr>
      </w:pPr>
      <w:bookmarkStart w:colFirst="0" w:colLast="0" w:name="_heading=h.yeimgo5g2k8t" w:id="34"/>
      <w:bookmarkEnd w:id="34"/>
      <w:r w:rsidDel="00000000" w:rsidR="00000000" w:rsidRPr="00000000">
        <w:rPr>
          <w:rFonts w:ascii="Arial" w:cs="Arial" w:eastAsia="Arial" w:hAnsi="Arial"/>
          <w:rtl w:val="0"/>
        </w:rPr>
        <w:t xml:space="preserve">Geo-terms </w:t>
      </w:r>
    </w:p>
    <w:p w:rsidR="00000000" w:rsidDel="00000000" w:rsidP="00000000" w:rsidRDefault="00000000" w:rsidRPr="00000000" w14:paraId="0000024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24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should always spell the geographical entities (countries, cities, regions, seas, mountains, etc.) in Cyrillic. If such an entity already uses an </w:t>
      </w:r>
      <w:r w:rsidDel="00000000" w:rsidR="00000000" w:rsidRPr="00000000">
        <w:rPr>
          <w:rFonts w:ascii="Arial" w:cs="Arial" w:eastAsia="Arial" w:hAnsi="Arial"/>
          <w:sz w:val="23"/>
          <w:szCs w:val="23"/>
          <w:u w:val="single"/>
          <w:rtl w:val="0"/>
        </w:rPr>
        <w:t xml:space="preserve">established</w:t>
      </w:r>
      <w:r w:rsidDel="00000000" w:rsidR="00000000" w:rsidRPr="00000000">
        <w:rPr>
          <w:rFonts w:ascii="Arial" w:cs="Arial" w:eastAsia="Arial" w:hAnsi="Arial"/>
          <w:sz w:val="23"/>
          <w:szCs w:val="23"/>
          <w:rtl w:val="0"/>
        </w:rPr>
        <w:t xml:space="preserve"> name (either a translated one or a transliterated version) use it. Otherwise, transliterate it.</w:t>
      </w:r>
    </w:p>
    <w:p w:rsidR="00000000" w:rsidDel="00000000" w:rsidP="00000000" w:rsidRDefault="00000000" w:rsidRPr="00000000" w14:paraId="0000024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official names of countries, territories and currencies please use the approved spelling in </w:t>
      </w:r>
      <w:hyperlink r:id="rId11">
        <w:r w:rsidDel="00000000" w:rsidR="00000000" w:rsidRPr="00000000">
          <w:rPr>
            <w:rFonts w:ascii="Arial" w:cs="Arial" w:eastAsia="Arial" w:hAnsi="Arial"/>
            <w:color w:val="0000ff"/>
            <w:sz w:val="23"/>
            <w:szCs w:val="23"/>
            <w:u w:val="single"/>
            <w:rtl w:val="0"/>
          </w:rPr>
          <w:t xml:space="preserve">Annex A5</w:t>
        </w:r>
      </w:hyperlink>
      <w:r w:rsidDel="00000000" w:rsidR="00000000" w:rsidRPr="00000000">
        <w:rPr>
          <w:rFonts w:ascii="Arial" w:cs="Arial" w:eastAsia="Arial" w:hAnsi="Arial"/>
          <w:sz w:val="23"/>
          <w:szCs w:val="23"/>
          <w:rtl w:val="0"/>
        </w:rPr>
        <w:t xml:space="preserve"> of the Interinstitutional Style Guide.</w:t>
      </w:r>
    </w:p>
    <w:tbl>
      <w:tblPr>
        <w:tblStyle w:val="Table29"/>
        <w:tblW w:w="91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2820"/>
        <w:gridCol w:w="2940"/>
        <w:tblGridChange w:id="0">
          <w:tblGrid>
            <w:gridCol w:w="3400"/>
            <w:gridCol w:w="2820"/>
            <w:gridCol w:w="2940"/>
          </w:tblGrid>
        </w:tblGridChange>
      </w:tblGrid>
      <w:tr>
        <w:trPr>
          <w:cantSplit w:val="0"/>
          <w:tblHeader w:val="0"/>
        </w:trPr>
        <w:tc>
          <w:tcPr/>
          <w:p w:rsidR="00000000" w:rsidDel="00000000" w:rsidP="00000000" w:rsidRDefault="00000000" w:rsidRPr="00000000" w14:paraId="00000250">
            <w:pPr>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English</w:t>
            </w:r>
          </w:p>
        </w:tc>
        <w:tc>
          <w:tcPr/>
          <w:p w:rsidR="00000000" w:rsidDel="00000000" w:rsidP="00000000" w:rsidRDefault="00000000" w:rsidRPr="00000000" w14:paraId="00000251">
            <w:pPr>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Bulgarian</w:t>
            </w:r>
          </w:p>
        </w:tc>
        <w:tc>
          <w:tcPr/>
          <w:p w:rsidR="00000000" w:rsidDel="00000000" w:rsidP="00000000" w:rsidRDefault="00000000" w:rsidRPr="00000000" w14:paraId="00000252">
            <w:pPr>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Note</w:t>
            </w:r>
          </w:p>
        </w:tc>
      </w:tr>
      <w:tr>
        <w:trPr>
          <w:cantSplit w:val="0"/>
          <w:tblHeader w:val="0"/>
        </w:trPr>
        <w:tc>
          <w:tcPr/>
          <w:p w:rsidR="00000000" w:rsidDel="00000000" w:rsidP="00000000" w:rsidRDefault="00000000" w:rsidRPr="00000000" w14:paraId="00000253">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Hong Kong</w:t>
            </w:r>
          </w:p>
        </w:tc>
        <w:tc>
          <w:tcPr/>
          <w:p w:rsidR="00000000" w:rsidDel="00000000" w:rsidP="00000000" w:rsidRDefault="00000000" w:rsidRPr="00000000" w14:paraId="00000254">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Хонконг</w:t>
            </w:r>
          </w:p>
        </w:tc>
        <w:tc>
          <w:tcPr/>
          <w:p w:rsidR="00000000" w:rsidDel="00000000" w:rsidP="00000000" w:rsidRDefault="00000000" w:rsidRPr="00000000" w14:paraId="00000255">
            <w:pPr>
              <w:rPr>
                <w:rFonts w:ascii="Arial" w:cs="Arial" w:eastAsia="Arial" w:hAnsi="Arial"/>
                <w:sz w:val="23"/>
                <w:szCs w:val="23"/>
              </w:rPr>
            </w:pPr>
            <w:r w:rsidDel="00000000" w:rsidR="00000000" w:rsidRPr="00000000">
              <w:rPr>
                <w:rFonts w:ascii="Arial" w:cs="Arial" w:eastAsia="Arial" w:hAnsi="Arial"/>
                <w:sz w:val="23"/>
                <w:szCs w:val="23"/>
                <w:rtl w:val="0"/>
              </w:rPr>
              <w:t xml:space="preserve">Don’t invent your own spelling: </w:t>
            </w:r>
          </w:p>
          <w:p w:rsidR="00000000" w:rsidDel="00000000" w:rsidP="00000000" w:rsidRDefault="00000000" w:rsidRPr="00000000" w14:paraId="00000256">
            <w:pPr>
              <w:ind w:firstLine="720"/>
              <w:rPr>
                <w:rFonts w:ascii="Arial" w:cs="Arial" w:eastAsia="Arial" w:hAnsi="Arial"/>
                <w:sz w:val="23"/>
                <w:szCs w:val="23"/>
              </w:rPr>
            </w:pPr>
            <w:r w:rsidDel="00000000" w:rsidR="00000000" w:rsidRPr="00000000">
              <w:rPr>
                <w:rFonts w:ascii="Arial" w:cs="Arial" w:eastAsia="Arial" w:hAnsi="Arial"/>
                <w:sz w:val="23"/>
                <w:szCs w:val="23"/>
                <w:rtl w:val="0"/>
              </w:rPr>
              <w:br w:type="textWrapping"/>
              <w:t xml:space="preserve">Wrong: Хонг Конг</w:t>
            </w:r>
          </w:p>
          <w:p w:rsidR="00000000" w:rsidDel="00000000" w:rsidP="00000000" w:rsidRDefault="00000000" w:rsidRPr="00000000" w14:paraId="00000257">
            <w:pPr>
              <w:rPr>
                <w:rFonts w:ascii="Arial" w:cs="Arial" w:eastAsia="Arial" w:hAnsi="Arial"/>
                <w:sz w:val="23"/>
                <w:szCs w:val="23"/>
              </w:rPr>
            </w:pPr>
            <w:r w:rsidDel="00000000" w:rsidR="00000000" w:rsidRPr="00000000">
              <w:rPr>
                <w:rFonts w:ascii="Arial" w:cs="Arial" w:eastAsia="Arial" w:hAnsi="Arial"/>
                <w:sz w:val="23"/>
                <w:szCs w:val="23"/>
                <w:rtl w:val="0"/>
              </w:rPr>
              <w:t xml:space="preserve">Wrong: Хонг-Конг</w:t>
              <w:br w:type="textWrapping"/>
            </w:r>
          </w:p>
          <w:p w:rsidR="00000000" w:rsidDel="00000000" w:rsidP="00000000" w:rsidRDefault="00000000" w:rsidRPr="00000000" w14:paraId="00000258">
            <w:pPr>
              <w:rPr>
                <w:rFonts w:ascii="Arial" w:cs="Arial" w:eastAsia="Arial" w:hAnsi="Arial"/>
                <w:sz w:val="23"/>
                <w:szCs w:val="23"/>
              </w:rPr>
            </w:pPr>
            <w:r w:rsidDel="00000000" w:rsidR="00000000" w:rsidRPr="00000000">
              <w:rPr>
                <w:rFonts w:ascii="Arial" w:cs="Arial" w:eastAsia="Arial" w:hAnsi="Arial"/>
                <w:sz w:val="23"/>
                <w:szCs w:val="23"/>
                <w:rtl w:val="0"/>
              </w:rPr>
              <w:t xml:space="preserve">Check: </w:t>
            </w:r>
            <w:hyperlink r:id="rId12">
              <w:r w:rsidDel="00000000" w:rsidR="00000000" w:rsidRPr="00000000">
                <w:rPr>
                  <w:rFonts w:ascii="Arial" w:cs="Arial" w:eastAsia="Arial" w:hAnsi="Arial"/>
                  <w:sz w:val="23"/>
                  <w:szCs w:val="23"/>
                  <w:u w:val="single"/>
                  <w:rtl w:val="0"/>
                </w:rPr>
                <w:t xml:space="preserve">Wikipedia</w:t>
              </w:r>
            </w:hyperlink>
            <w:r w:rsidDel="00000000" w:rsidR="00000000" w:rsidRPr="00000000">
              <w:rPr>
                <w:rFonts w:ascii="Arial" w:cs="Arial" w:eastAsia="Arial" w:hAnsi="Arial"/>
                <w:sz w:val="23"/>
                <w:szCs w:val="23"/>
                <w:rtl w:val="0"/>
              </w:rPr>
              <w:t xml:space="preserve"> </w:t>
              <w:br w:type="textWrapping"/>
            </w:r>
          </w:p>
        </w:tc>
      </w:tr>
    </w:tbl>
    <w:p w:rsidR="00000000" w:rsidDel="00000000" w:rsidP="00000000" w:rsidRDefault="00000000" w:rsidRPr="00000000" w14:paraId="0000025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the name is not on Wikipedia or its spelling cannot be verified in another way, try to find how it is pronounced on forvo.com and transliterate it yourself.</w:t>
      </w:r>
    </w:p>
    <w:p w:rsidR="00000000" w:rsidDel="00000000" w:rsidP="00000000" w:rsidRDefault="00000000" w:rsidRPr="00000000" w14:paraId="0000025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very local points of interests and landmarks, like museums, exhibitions, street names, monuments, parks, etc., try to transliterate them. If they are well-known, be careful because they might have an already established version in Bulgarian –e.g. </w:t>
        <w:br w:type="textWrapping"/>
        <w:t xml:space="preserve">Хайд Парк, Айфеловата кула, Бранденбургска врата, Шанз-Елизе, etc.). Check them in Wikipedia to be sure!</w:t>
      </w:r>
    </w:p>
    <w:p w:rsidR="00000000" w:rsidDel="00000000" w:rsidP="00000000" w:rsidRDefault="00000000" w:rsidRPr="00000000" w14:paraId="0000025C">
      <w:pPr>
        <w:pStyle w:val="Heading3"/>
        <w:numPr>
          <w:ilvl w:val="2"/>
          <w:numId w:val="24"/>
        </w:numPr>
        <w:ind w:left="2160" w:hanging="180"/>
        <w:rPr>
          <w:rFonts w:ascii="Arial" w:cs="Arial" w:eastAsia="Arial" w:hAnsi="Arial"/>
        </w:rPr>
      </w:pPr>
      <w:bookmarkStart w:colFirst="0" w:colLast="0" w:name="_heading=h.bbd3opr6zw54" w:id="35"/>
      <w:bookmarkEnd w:id="35"/>
      <w:r w:rsidDel="00000000" w:rsidR="00000000" w:rsidRPr="00000000">
        <w:rPr>
          <w:rFonts w:ascii="Arial" w:cs="Arial" w:eastAsia="Arial" w:hAnsi="Arial"/>
          <w:rtl w:val="0"/>
        </w:rPr>
        <w:t xml:space="preserve">Airport names</w:t>
      </w:r>
    </w:p>
    <w:p w:rsidR="00000000" w:rsidDel="00000000" w:rsidP="00000000" w:rsidRDefault="00000000" w:rsidRPr="00000000" w14:paraId="0000025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25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add the word “airport” when translating an airport name to avoid duplication; it’s usually used to populate placeholders in a running copy, and the term “airport” is added to the copy when needed.</w:t>
      </w:r>
    </w:p>
    <w:p w:rsidR="00000000" w:rsidDel="00000000" w:rsidP="00000000" w:rsidRDefault="00000000" w:rsidRPr="00000000" w14:paraId="0000025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26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Fly from @@airport-name@@ Airport </w:t>
      </w:r>
      <w:r w:rsidDel="00000000" w:rsidR="00000000" w:rsidRPr="00000000">
        <w:rPr>
          <w:rFonts w:ascii="Noto Sans Symbols" w:cs="Noto Sans Symbols" w:eastAsia="Noto Sans Symbols" w:hAnsi="Noto Sans Symbols"/>
          <w:sz w:val="23"/>
          <w:szCs w:val="23"/>
          <w:rtl w:val="0"/>
        </w:rPr>
        <w:t xml:space="preserve">🡪</w:t>
      </w:r>
      <w:r w:rsidDel="00000000" w:rsidR="00000000" w:rsidRPr="00000000">
        <w:rPr>
          <w:rFonts w:ascii="Arial" w:cs="Arial" w:eastAsia="Arial" w:hAnsi="Arial"/>
          <w:sz w:val="23"/>
          <w:szCs w:val="23"/>
          <w:rtl w:val="0"/>
        </w:rPr>
        <w:t xml:space="preserve"> Пътувайте от летище @@airport-name@@</w:t>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61">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heading=h.1termjkcyrkv" w:id="36"/>
            <w:bookmarkEnd w:id="36"/>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62">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26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Paris Charles de Gaulle</w:t>
            </w:r>
          </w:p>
        </w:tc>
        <w:tc>
          <w:tcPr/>
          <w:p w:rsidR="00000000" w:rsidDel="00000000" w:rsidP="00000000" w:rsidRDefault="00000000" w:rsidRPr="00000000" w14:paraId="0000026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Летище Paris Charles de Gaulle</w:t>
            </w:r>
          </w:p>
        </w:tc>
      </w:tr>
    </w:tbl>
    <w:p w:rsidR="00000000" w:rsidDel="00000000" w:rsidP="00000000" w:rsidRDefault="00000000" w:rsidRPr="00000000" w14:paraId="0000026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6">
      <w:pPr>
        <w:pStyle w:val="Heading2"/>
        <w:numPr>
          <w:ilvl w:val="1"/>
          <w:numId w:val="24"/>
        </w:numPr>
        <w:ind w:left="1440" w:hanging="360"/>
        <w:rPr>
          <w:rFonts w:ascii="Arial" w:cs="Arial" w:eastAsia="Arial" w:hAnsi="Arial"/>
        </w:rPr>
      </w:pPr>
      <w:bookmarkStart w:colFirst="0" w:colLast="0" w:name="_heading=h.6awarqksw08x" w:id="37"/>
      <w:bookmarkEnd w:id="37"/>
      <w:r w:rsidDel="00000000" w:rsidR="00000000" w:rsidRPr="00000000">
        <w:rPr>
          <w:rFonts w:ascii="Arial" w:cs="Arial" w:eastAsia="Arial" w:hAnsi="Arial"/>
          <w:rtl w:val="0"/>
        </w:rPr>
        <w:t xml:space="preserve">Use of singular and plural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6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when using plural forms after placeholders. Sometimes countable masculine plural forms are needed.</w:t>
      </w:r>
    </w:p>
    <w:tbl>
      <w:tblPr>
        <w:tblStyle w:val="Table31"/>
        <w:tblW w:w="91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2220"/>
        <w:gridCol w:w="2220"/>
        <w:gridCol w:w="1710"/>
        <w:tblGridChange w:id="0">
          <w:tblGrid>
            <w:gridCol w:w="3000"/>
            <w:gridCol w:w="2220"/>
            <w:gridCol w:w="2220"/>
            <w:gridCol w:w="1710"/>
          </w:tblGrid>
        </w:tblGridChange>
      </w:tblGrid>
      <w:tr>
        <w:trPr>
          <w:cantSplit w:val="0"/>
          <w:tblHeader w:val="0"/>
        </w:trPr>
        <w:tc>
          <w:tcPr/>
          <w:p w:rsidR="00000000" w:rsidDel="00000000" w:rsidP="00000000" w:rsidRDefault="00000000" w:rsidRPr="00000000" w14:paraId="00000268">
            <w:pPr>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English</w:t>
            </w:r>
          </w:p>
        </w:tc>
        <w:tc>
          <w:tcPr/>
          <w:p w:rsidR="00000000" w:rsidDel="00000000" w:rsidP="00000000" w:rsidRDefault="00000000" w:rsidRPr="00000000" w14:paraId="00000269">
            <w:pPr>
              <w:jc w:val="both"/>
              <w:rPr>
                <w:rFonts w:ascii="Arial" w:cs="Arial" w:eastAsia="Arial" w:hAnsi="Arial"/>
                <w:b w:val="1"/>
                <w:bCs w:val="1"/>
                <w:sz w:val="23"/>
                <w:szCs w:val="23"/>
              </w:rPr>
            </w:pPr>
            <w:r w:rsidDel="00000000" w:rsidR="00000000" w:rsidRPr="00000000">
              <w:rPr>
                <w:rFonts w:ascii="REM" w:cs="REM" w:eastAsia="REM" w:hAnsi="REM"/>
                <w:b w:val="1"/>
                <w:bCs w:val="1"/>
                <w:sz w:val="23"/>
                <w:szCs w:val="23"/>
                <w:rtl w:val="0"/>
              </w:rPr>
              <w:t xml:space="preserve">❌</w:t>
            </w:r>
            <w:r w:rsidDel="00000000" w:rsidR="00000000" w:rsidRPr="00000000">
              <w:rPr>
                <w:rFonts w:ascii="Arial" w:cs="Arial" w:eastAsia="Arial" w:hAnsi="Arial"/>
                <w:b w:val="1"/>
                <w:bCs w:val="1"/>
                <w:sz w:val="23"/>
                <w:szCs w:val="23"/>
                <w:rtl w:val="0"/>
              </w:rPr>
              <w:t xml:space="preserve">Incorrect</w:t>
            </w:r>
          </w:p>
        </w:tc>
        <w:tc>
          <w:tcPr/>
          <w:p w:rsidR="00000000" w:rsidDel="00000000" w:rsidP="00000000" w:rsidRDefault="00000000" w:rsidRPr="00000000" w14:paraId="0000026A">
            <w:pPr>
              <w:jc w:val="both"/>
              <w:rPr>
                <w:rFonts w:ascii="Arial" w:cs="Arial" w:eastAsia="Arial" w:hAnsi="Arial"/>
                <w:b w:val="1"/>
                <w:bCs w:val="1"/>
                <w:sz w:val="23"/>
                <w:szCs w:val="23"/>
              </w:rPr>
            </w:pPr>
            <w:r w:rsidDel="00000000" w:rsidR="00000000" w:rsidRPr="00000000">
              <w:rPr>
                <w:rFonts w:ascii="REM" w:cs="REM" w:eastAsia="REM" w:hAnsi="REM"/>
                <w:b w:val="1"/>
                <w:bCs w:val="1"/>
                <w:sz w:val="23"/>
                <w:szCs w:val="23"/>
                <w:rtl w:val="0"/>
              </w:rPr>
              <w:t xml:space="preserve">✅</w:t>
            </w:r>
            <w:r w:rsidDel="00000000" w:rsidR="00000000" w:rsidRPr="00000000">
              <w:rPr>
                <w:rFonts w:ascii="Arial" w:cs="Arial" w:eastAsia="Arial" w:hAnsi="Arial"/>
                <w:b w:val="1"/>
                <w:bCs w:val="1"/>
                <w:sz w:val="23"/>
                <w:szCs w:val="23"/>
                <w:rtl w:val="0"/>
              </w:rPr>
              <w:t xml:space="preserve"> Correct</w:t>
            </w:r>
          </w:p>
        </w:tc>
        <w:tc>
          <w:tcPr/>
          <w:p w:rsidR="00000000" w:rsidDel="00000000" w:rsidP="00000000" w:rsidRDefault="00000000" w:rsidRPr="00000000" w14:paraId="0000026B">
            <w:pPr>
              <w:jc w:val="both"/>
              <w:rPr>
                <w:rFonts w:ascii="Arial" w:cs="Arial" w:eastAsia="Arial" w:hAnsi="Arial"/>
                <w:b w:val="1"/>
                <w:bCs w:val="1"/>
                <w:sz w:val="23"/>
                <w:szCs w:val="23"/>
              </w:rPr>
            </w:pPr>
            <w:r w:rsidDel="00000000" w:rsidR="00000000" w:rsidRPr="00000000">
              <w:rPr>
                <w:rFonts w:ascii="Arial" w:cs="Arial" w:eastAsia="Arial" w:hAnsi="Arial"/>
                <w:b w:val="1"/>
                <w:bCs w:val="1"/>
                <w:i w:val="1"/>
                <w:iCs w:val="1"/>
                <w:sz w:val="23"/>
                <w:szCs w:val="23"/>
                <w:rtl w:val="0"/>
              </w:rPr>
              <w:t xml:space="preserve">Note</w:t>
            </w:r>
            <w:r w:rsidDel="00000000" w:rsidR="00000000" w:rsidRPr="00000000">
              <w:rPr>
                <w:rtl w:val="0"/>
              </w:rPr>
            </w:r>
          </w:p>
        </w:tc>
      </w:tr>
      <w:tr>
        <w:trPr>
          <w:cantSplit w:val="0"/>
          <w:tblHeader w:val="0"/>
        </w:trPr>
        <w:tc>
          <w:tcPr/>
          <w:p w:rsidR="00000000" w:rsidDel="00000000" w:rsidP="00000000" w:rsidRDefault="00000000" w:rsidRPr="00000000" w14:paraId="0000026C">
            <w:pPr>
              <w:rPr>
                <w:rFonts w:ascii="Arial" w:cs="Arial" w:eastAsia="Arial" w:hAnsi="Arial"/>
                <w:sz w:val="23"/>
                <w:szCs w:val="23"/>
              </w:rPr>
            </w:pPr>
            <w:r w:rsidDel="00000000" w:rsidR="00000000" w:rsidRPr="00000000">
              <w:rPr>
                <w:rFonts w:ascii="Arial" w:cs="Arial" w:eastAsia="Arial" w:hAnsi="Arial"/>
                <w:sz w:val="23"/>
                <w:szCs w:val="23"/>
                <w:rtl w:val="0"/>
              </w:rPr>
              <w:t xml:space="preserve">Rent nightly from real people in &lt;em&gt;%\{city_count} cities&lt;/em&gt; in &lt;em&gt;%\{country_count} countries&lt;/em&gt;.</w:t>
            </w:r>
          </w:p>
        </w:tc>
        <w:tc>
          <w:tcPr/>
          <w:p w:rsidR="00000000" w:rsidDel="00000000" w:rsidP="00000000" w:rsidRDefault="00000000" w:rsidRPr="00000000" w14:paraId="0000026D">
            <w:pPr>
              <w:rPr>
                <w:rFonts w:ascii="Arial" w:cs="Arial" w:eastAsia="Arial" w:hAnsi="Arial"/>
                <w:sz w:val="23"/>
                <w:szCs w:val="23"/>
              </w:rPr>
            </w:pPr>
            <w:r w:rsidDel="00000000" w:rsidR="00000000" w:rsidRPr="00000000">
              <w:rPr>
                <w:rFonts w:ascii="Arial" w:cs="Arial" w:eastAsia="Arial" w:hAnsi="Arial"/>
                <w:sz w:val="23"/>
                <w:szCs w:val="23"/>
                <w:rtl w:val="0"/>
              </w:rPr>
              <w:t xml:space="preserve">Запазете си нощувка при реални хора в &lt;em&gt;%\{city_count} </w:t>
            </w:r>
            <w:r w:rsidDel="00000000" w:rsidR="00000000" w:rsidRPr="00000000">
              <w:rPr>
                <w:rFonts w:ascii="Arial" w:cs="Arial" w:eastAsia="Arial" w:hAnsi="Arial"/>
                <w:sz w:val="23"/>
                <w:szCs w:val="23"/>
                <w:u w:val="single"/>
                <w:rtl w:val="0"/>
              </w:rPr>
              <w:t xml:space="preserve">градове</w:t>
            </w:r>
            <w:r w:rsidDel="00000000" w:rsidR="00000000" w:rsidRPr="00000000">
              <w:rPr>
                <w:rFonts w:ascii="Arial" w:cs="Arial" w:eastAsia="Arial" w:hAnsi="Arial"/>
                <w:sz w:val="23"/>
                <w:szCs w:val="23"/>
                <w:rtl w:val="0"/>
              </w:rPr>
              <w:t xml:space="preserve">&lt;/em&gt; в &lt;em&gt;%\{country_count} държави&lt;/em&gt;.</w:t>
            </w:r>
          </w:p>
        </w:tc>
        <w:tc>
          <w:tcPr/>
          <w:p w:rsidR="00000000" w:rsidDel="00000000" w:rsidP="00000000" w:rsidRDefault="00000000" w:rsidRPr="00000000" w14:paraId="0000026E">
            <w:pPr>
              <w:rPr>
                <w:rFonts w:ascii="Arial" w:cs="Arial" w:eastAsia="Arial" w:hAnsi="Arial"/>
                <w:sz w:val="23"/>
                <w:szCs w:val="23"/>
              </w:rPr>
            </w:pPr>
            <w:r w:rsidDel="00000000" w:rsidR="00000000" w:rsidRPr="00000000">
              <w:rPr>
                <w:rFonts w:ascii="Arial" w:cs="Arial" w:eastAsia="Arial" w:hAnsi="Arial"/>
                <w:sz w:val="23"/>
                <w:szCs w:val="23"/>
                <w:rtl w:val="0"/>
              </w:rPr>
              <w:t xml:space="preserve">Запазете си нощувка при реални хора в &lt;em&gt;%\{city_count} </w:t>
            </w:r>
            <w:r w:rsidDel="00000000" w:rsidR="00000000" w:rsidRPr="00000000">
              <w:rPr>
                <w:rFonts w:ascii="Arial" w:cs="Arial" w:eastAsia="Arial" w:hAnsi="Arial"/>
                <w:sz w:val="23"/>
                <w:szCs w:val="23"/>
                <w:u w:val="single"/>
                <w:rtl w:val="0"/>
              </w:rPr>
              <w:t xml:space="preserve">града</w:t>
            </w:r>
            <w:r w:rsidDel="00000000" w:rsidR="00000000" w:rsidRPr="00000000">
              <w:rPr>
                <w:rFonts w:ascii="Arial" w:cs="Arial" w:eastAsia="Arial" w:hAnsi="Arial"/>
                <w:sz w:val="23"/>
                <w:szCs w:val="23"/>
                <w:rtl w:val="0"/>
              </w:rPr>
              <w:t xml:space="preserve">&lt;/em&gt; в &lt;em&gt;%\{country_count} държави&lt;/em&gt;.</w:t>
            </w:r>
          </w:p>
        </w:tc>
        <w:tc>
          <w:tcPr/>
          <w:p w:rsidR="00000000" w:rsidDel="00000000" w:rsidP="00000000" w:rsidRDefault="00000000" w:rsidRPr="00000000" w14:paraId="0000026F">
            <w:pPr>
              <w:rPr>
                <w:rFonts w:ascii="Arial" w:cs="Arial" w:eastAsia="Arial" w:hAnsi="Arial"/>
                <w:sz w:val="23"/>
                <w:szCs w:val="23"/>
              </w:rPr>
            </w:pPr>
            <w:r w:rsidDel="00000000" w:rsidR="00000000" w:rsidRPr="00000000">
              <w:rPr>
                <w:rFonts w:ascii="Arial" w:cs="Arial" w:eastAsia="Arial" w:hAnsi="Arial"/>
                <w:sz w:val="23"/>
                <w:szCs w:val="23"/>
                <w:rtl w:val="0"/>
              </w:rPr>
              <w:t xml:space="preserve">Here the placeholder %\{city_count} will be substituted by the number of cities: Incorrect:</w:t>
            </w:r>
          </w:p>
          <w:p w:rsidR="00000000" w:rsidDel="00000000" w:rsidP="00000000" w:rsidRDefault="00000000" w:rsidRPr="00000000" w14:paraId="00000270">
            <w:pPr>
              <w:rPr>
                <w:rFonts w:ascii="Arial" w:cs="Arial" w:eastAsia="Arial" w:hAnsi="Arial"/>
                <w:sz w:val="23"/>
                <w:szCs w:val="23"/>
              </w:rPr>
            </w:pPr>
            <w:r w:rsidDel="00000000" w:rsidR="00000000" w:rsidRPr="00000000">
              <w:rPr>
                <w:rFonts w:ascii="Arial" w:cs="Arial" w:eastAsia="Arial" w:hAnsi="Arial"/>
                <w:sz w:val="23"/>
                <w:szCs w:val="23"/>
                <w:rtl w:val="0"/>
              </w:rPr>
              <w:t xml:space="preserve">10 градове</w:t>
            </w:r>
          </w:p>
          <w:p w:rsidR="00000000" w:rsidDel="00000000" w:rsidP="00000000" w:rsidRDefault="00000000" w:rsidRPr="00000000" w14:paraId="00000271">
            <w:pPr>
              <w:rPr>
                <w:rFonts w:ascii="Arial" w:cs="Arial" w:eastAsia="Arial" w:hAnsi="Arial"/>
                <w:sz w:val="23"/>
                <w:szCs w:val="23"/>
              </w:rPr>
            </w:pPr>
            <w:r w:rsidDel="00000000" w:rsidR="00000000" w:rsidRPr="00000000">
              <w:rPr>
                <w:rFonts w:ascii="Arial" w:cs="Arial" w:eastAsia="Arial" w:hAnsi="Arial"/>
                <w:sz w:val="23"/>
                <w:szCs w:val="23"/>
                <w:rtl w:val="0"/>
              </w:rPr>
              <w:t xml:space="preserve">Correct: 10 града</w:t>
            </w:r>
          </w:p>
        </w:tc>
      </w:tr>
    </w:tbl>
    <w:p w:rsidR="00000000" w:rsidDel="00000000" w:rsidP="00000000" w:rsidRDefault="00000000" w:rsidRPr="00000000" w14:paraId="00000272">
      <w:pPr>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3">
      <w:pPr>
        <w:ind w:left="9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Use plural forms in Bulgarian (if possible) when there are singular/plural options in English: </w:t>
      </w:r>
    </w:p>
    <w:tbl>
      <w:tblPr>
        <w:tblStyle w:val="Table32"/>
        <w:tblW w:w="9135.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0"/>
        <w:gridCol w:w="2655"/>
        <w:gridCol w:w="2145"/>
        <w:gridCol w:w="1875"/>
        <w:tblGridChange w:id="0">
          <w:tblGrid>
            <w:gridCol w:w="2460"/>
            <w:gridCol w:w="2655"/>
            <w:gridCol w:w="2145"/>
            <w:gridCol w:w="1875"/>
          </w:tblGrid>
        </w:tblGridChange>
      </w:tblGrid>
      <w:tr>
        <w:trPr>
          <w:cantSplit w:val="0"/>
          <w:tblHeader w:val="0"/>
        </w:trPr>
        <w:tc>
          <w:tcPr/>
          <w:p w:rsidR="00000000" w:rsidDel="00000000" w:rsidP="00000000" w:rsidRDefault="00000000" w:rsidRPr="00000000" w14:paraId="00000274">
            <w:pPr>
              <w:jc w:val="both"/>
              <w:rPr>
                <w:rFonts w:ascii="Arial" w:cs="Arial" w:eastAsia="Arial" w:hAnsi="Arial"/>
                <w:b w:val="1"/>
                <w:bCs w:val="1"/>
                <w:i w:val="1"/>
                <w:iCs w:val="1"/>
                <w:sz w:val="23"/>
                <w:szCs w:val="23"/>
              </w:rPr>
            </w:pPr>
            <w:r w:rsidDel="00000000" w:rsidR="00000000" w:rsidRPr="00000000">
              <w:rPr>
                <w:rFonts w:ascii="Arial" w:cs="Arial" w:eastAsia="Arial" w:hAnsi="Arial"/>
                <w:b w:val="1"/>
                <w:bCs w:val="1"/>
                <w:i w:val="1"/>
                <w:iCs w:val="1"/>
                <w:sz w:val="23"/>
                <w:szCs w:val="23"/>
                <w:rtl w:val="0"/>
              </w:rPr>
              <w:t xml:space="preserve">English</w:t>
            </w:r>
          </w:p>
        </w:tc>
        <w:tc>
          <w:tcPr/>
          <w:p w:rsidR="00000000" w:rsidDel="00000000" w:rsidP="00000000" w:rsidRDefault="00000000" w:rsidRPr="00000000" w14:paraId="00000275">
            <w:pPr>
              <w:jc w:val="both"/>
              <w:rPr>
                <w:rFonts w:ascii="Arial" w:cs="Arial" w:eastAsia="Arial" w:hAnsi="Arial"/>
                <w:b w:val="1"/>
                <w:bCs w:val="1"/>
                <w:i w:val="1"/>
                <w:iCs w:val="1"/>
                <w:sz w:val="23"/>
                <w:szCs w:val="23"/>
              </w:rPr>
            </w:pPr>
            <w:r w:rsidDel="00000000" w:rsidR="00000000" w:rsidRPr="00000000">
              <w:rPr>
                <w:rFonts w:ascii="REM" w:cs="REM" w:eastAsia="REM" w:hAnsi="REM"/>
                <w:b w:val="1"/>
                <w:bCs w:val="1"/>
                <w:sz w:val="23"/>
                <w:szCs w:val="23"/>
                <w:rtl w:val="0"/>
              </w:rPr>
              <w:t xml:space="preserve">❌</w:t>
            </w:r>
            <w:r w:rsidDel="00000000" w:rsidR="00000000" w:rsidRPr="00000000">
              <w:rPr>
                <w:rFonts w:ascii="Arial" w:cs="Arial" w:eastAsia="Arial" w:hAnsi="Arial"/>
                <w:b w:val="1"/>
                <w:bCs w:val="1"/>
                <w:i w:val="1"/>
                <w:iCs w:val="1"/>
                <w:sz w:val="23"/>
                <w:szCs w:val="23"/>
                <w:rtl w:val="0"/>
              </w:rPr>
              <w:t xml:space="preserve">Not recommended</w:t>
            </w:r>
          </w:p>
        </w:tc>
        <w:tc>
          <w:tcPr/>
          <w:p w:rsidR="00000000" w:rsidDel="00000000" w:rsidP="00000000" w:rsidRDefault="00000000" w:rsidRPr="00000000" w14:paraId="00000276">
            <w:pPr>
              <w:jc w:val="both"/>
              <w:rPr>
                <w:rFonts w:ascii="Arial" w:cs="Arial" w:eastAsia="Arial" w:hAnsi="Arial"/>
                <w:b w:val="1"/>
                <w:bCs w:val="1"/>
                <w:i w:val="1"/>
                <w:iCs w:val="1"/>
                <w:sz w:val="23"/>
                <w:szCs w:val="23"/>
              </w:rPr>
            </w:pPr>
            <w:r w:rsidDel="00000000" w:rsidR="00000000" w:rsidRPr="00000000">
              <w:rPr>
                <w:rFonts w:ascii="REM" w:cs="REM" w:eastAsia="REM" w:hAnsi="REM"/>
                <w:b w:val="1"/>
                <w:bCs w:val="1"/>
                <w:sz w:val="23"/>
                <w:szCs w:val="23"/>
                <w:rtl w:val="0"/>
              </w:rPr>
              <w:t xml:space="preserve">✅</w:t>
            </w:r>
            <w:r w:rsidDel="00000000" w:rsidR="00000000" w:rsidRPr="00000000">
              <w:rPr>
                <w:rFonts w:ascii="Arial" w:cs="Arial" w:eastAsia="Arial" w:hAnsi="Arial"/>
                <w:b w:val="1"/>
                <w:bCs w:val="1"/>
                <w:sz w:val="23"/>
                <w:szCs w:val="23"/>
                <w:rtl w:val="0"/>
              </w:rPr>
              <w:t xml:space="preserve"> </w:t>
            </w:r>
            <w:r w:rsidDel="00000000" w:rsidR="00000000" w:rsidRPr="00000000">
              <w:rPr>
                <w:rFonts w:ascii="Arial" w:cs="Arial" w:eastAsia="Arial" w:hAnsi="Arial"/>
                <w:b w:val="1"/>
                <w:bCs w:val="1"/>
                <w:i w:val="1"/>
                <w:iCs w:val="1"/>
                <w:sz w:val="23"/>
                <w:szCs w:val="23"/>
                <w:rtl w:val="0"/>
              </w:rPr>
              <w:t xml:space="preserve">Recommended</w:t>
            </w:r>
          </w:p>
        </w:tc>
        <w:tc>
          <w:tcPr/>
          <w:p w:rsidR="00000000" w:rsidDel="00000000" w:rsidP="00000000" w:rsidRDefault="00000000" w:rsidRPr="00000000" w14:paraId="00000277">
            <w:pPr>
              <w:jc w:val="both"/>
              <w:rPr>
                <w:rFonts w:ascii="Arial" w:cs="Arial" w:eastAsia="Arial" w:hAnsi="Arial"/>
                <w:b w:val="1"/>
                <w:bCs w:val="1"/>
                <w:i w:val="1"/>
                <w:iCs w:val="1"/>
                <w:sz w:val="23"/>
                <w:szCs w:val="23"/>
              </w:rPr>
            </w:pPr>
            <w:r w:rsidDel="00000000" w:rsidR="00000000" w:rsidRPr="00000000">
              <w:rPr>
                <w:rFonts w:ascii="Arial" w:cs="Arial" w:eastAsia="Arial" w:hAnsi="Arial"/>
                <w:b w:val="1"/>
                <w:bCs w:val="1"/>
                <w:i w:val="1"/>
                <w:iCs w:val="1"/>
                <w:sz w:val="23"/>
                <w:szCs w:val="23"/>
                <w:rtl w:val="0"/>
              </w:rPr>
              <w:t xml:space="preserve">Note</w:t>
            </w:r>
          </w:p>
        </w:tc>
      </w:tr>
      <w:tr>
        <w:trPr>
          <w:cantSplit w:val="0"/>
          <w:tblHeader w:val="0"/>
        </w:trPr>
        <w:tc>
          <w:tcPr/>
          <w:p w:rsidR="00000000" w:rsidDel="00000000" w:rsidP="00000000" w:rsidRDefault="00000000" w:rsidRPr="00000000" w14:paraId="00000278">
            <w:pPr>
              <w:rPr>
                <w:rFonts w:ascii="Arial" w:cs="Arial" w:eastAsia="Arial" w:hAnsi="Arial"/>
                <w:sz w:val="23"/>
                <w:szCs w:val="23"/>
              </w:rPr>
            </w:pPr>
            <w:r w:rsidDel="00000000" w:rsidR="00000000" w:rsidRPr="00000000">
              <w:rPr>
                <w:rFonts w:ascii="Arial" w:cs="Arial" w:eastAsia="Arial" w:hAnsi="Arial"/>
                <w:sz w:val="23"/>
                <w:szCs w:val="23"/>
                <w:rtl w:val="0"/>
              </w:rPr>
              <w:t xml:space="preserve">You have [x] message(s) in your inbox</w:t>
            </w:r>
          </w:p>
        </w:tc>
        <w:tc>
          <w:tcPr/>
          <w:p w:rsidR="00000000" w:rsidDel="00000000" w:rsidP="00000000" w:rsidRDefault="00000000" w:rsidRPr="00000000" w14:paraId="00000279">
            <w:pPr>
              <w:rPr>
                <w:rFonts w:ascii="Arial" w:cs="Arial" w:eastAsia="Arial" w:hAnsi="Arial"/>
                <w:sz w:val="23"/>
                <w:szCs w:val="23"/>
              </w:rPr>
            </w:pPr>
            <w:r w:rsidDel="00000000" w:rsidR="00000000" w:rsidRPr="00000000">
              <w:rPr>
                <w:rFonts w:ascii="Arial" w:cs="Arial" w:eastAsia="Arial" w:hAnsi="Arial"/>
                <w:sz w:val="23"/>
                <w:szCs w:val="23"/>
                <w:rtl w:val="0"/>
              </w:rPr>
              <w:t xml:space="preserve">Имате [x] съобщение/съобщения в пощата</w:t>
            </w:r>
          </w:p>
          <w:p w:rsidR="00000000" w:rsidDel="00000000" w:rsidP="00000000" w:rsidRDefault="00000000" w:rsidRPr="00000000" w14:paraId="0000027A">
            <w:pPr>
              <w:ind w:firstLine="720"/>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B">
            <w:pPr>
              <w:rPr>
                <w:rFonts w:ascii="Arial" w:cs="Arial" w:eastAsia="Arial" w:hAnsi="Arial"/>
                <w:sz w:val="23"/>
                <w:szCs w:val="23"/>
              </w:rPr>
            </w:pPr>
            <w:r w:rsidDel="00000000" w:rsidR="00000000" w:rsidRPr="00000000">
              <w:rPr>
                <w:rFonts w:ascii="Arial" w:cs="Arial" w:eastAsia="Arial" w:hAnsi="Arial"/>
                <w:sz w:val="23"/>
                <w:szCs w:val="23"/>
                <w:rtl w:val="0"/>
              </w:rPr>
              <w:t xml:space="preserve">Има [x] съобщение(я) в пощата</w:t>
            </w:r>
          </w:p>
        </w:tc>
        <w:tc>
          <w:tcPr/>
          <w:p w:rsidR="00000000" w:rsidDel="00000000" w:rsidP="00000000" w:rsidRDefault="00000000" w:rsidRPr="00000000" w14:paraId="0000027C">
            <w:pPr>
              <w:rPr>
                <w:rFonts w:ascii="Arial" w:cs="Arial" w:eastAsia="Arial" w:hAnsi="Arial"/>
                <w:sz w:val="23"/>
                <w:szCs w:val="23"/>
              </w:rPr>
            </w:pPr>
            <w:r w:rsidDel="00000000" w:rsidR="00000000" w:rsidRPr="00000000">
              <w:rPr>
                <w:rFonts w:ascii="Arial" w:cs="Arial" w:eastAsia="Arial" w:hAnsi="Arial"/>
                <w:sz w:val="23"/>
                <w:szCs w:val="23"/>
                <w:rtl w:val="0"/>
              </w:rPr>
              <w:t xml:space="preserve">Съобщения в пощата: [x]</w:t>
            </w:r>
          </w:p>
        </w:tc>
        <w:tc>
          <w:tcPr/>
          <w:p w:rsidR="00000000" w:rsidDel="00000000" w:rsidP="00000000" w:rsidRDefault="00000000" w:rsidRPr="00000000" w14:paraId="0000027D">
            <w:pPr>
              <w:ind w:firstLine="720"/>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27E">
      <w:pPr>
        <w:ind w:left="720" w:firstLine="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F">
      <w:pPr>
        <w:ind w:left="90" w:firstLine="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When you have “smart count” number placeholders (signalled by 4 vertical pipes: ||||), make sure you also have used this 2-form target (the first option for singular count and the second option for plural). When you have regular Android/iOS number placeholders, treat them in the standard way.</w:t>
      </w:r>
    </w:p>
    <w:p w:rsidR="00000000" w:rsidDel="00000000" w:rsidP="00000000" w:rsidRDefault="00000000" w:rsidRPr="00000000" w14:paraId="0000028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81">
      <w:pPr>
        <w:pStyle w:val="Heading2"/>
        <w:numPr>
          <w:ilvl w:val="1"/>
          <w:numId w:val="24"/>
        </w:numPr>
        <w:ind w:left="1440" w:hanging="360"/>
        <w:rPr>
          <w:rFonts w:ascii="Arial" w:cs="Arial" w:eastAsia="Arial" w:hAnsi="Arial"/>
        </w:rPr>
      </w:pPr>
      <w:bookmarkStart w:colFirst="0" w:colLast="0" w:name="_heading=h.ujgciullzyvh" w:id="38"/>
      <w:bookmarkEnd w:id="38"/>
      <w:r w:rsidDel="00000000" w:rsidR="00000000" w:rsidRPr="00000000">
        <w:rPr>
          <w:rFonts w:ascii="Arial" w:cs="Arial" w:eastAsia="Arial" w:hAnsi="Arial"/>
          <w:rtl w:val="0"/>
        </w:rPr>
        <w:t xml:space="preserve">Bulgarian locale formats: numbers, dates, currencies, etc.</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82">
      <w:pPr>
        <w:pStyle w:val="Heading3"/>
        <w:numPr>
          <w:ilvl w:val="2"/>
          <w:numId w:val="24"/>
        </w:numPr>
        <w:ind w:left="2160" w:hanging="180"/>
        <w:rPr>
          <w:rFonts w:ascii="Arial" w:cs="Arial" w:eastAsia="Arial" w:hAnsi="Arial"/>
        </w:rPr>
      </w:pPr>
      <w:bookmarkStart w:colFirst="0" w:colLast="0" w:name="_heading=h.a2ijue355m1g" w:id="39"/>
      <w:bookmarkEnd w:id="39"/>
      <w:r w:rsidDel="00000000" w:rsidR="00000000" w:rsidRPr="00000000">
        <w:rPr>
          <w:rFonts w:ascii="Arial" w:cs="Arial" w:eastAsia="Arial" w:hAnsi="Arial"/>
          <w:rtl w:val="0"/>
        </w:rPr>
        <w:t xml:space="preserve">Dates and time</w:t>
      </w:r>
    </w:p>
    <w:tbl>
      <w:tblPr>
        <w:tblStyle w:val="Table33"/>
        <w:tblW w:w="9060.0" w:type="dxa"/>
        <w:jc w:val="left"/>
        <w:tblInd w:w="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0"/>
        <w:gridCol w:w="2910"/>
        <w:gridCol w:w="2820"/>
        <w:tblGridChange w:id="0">
          <w:tblGrid>
            <w:gridCol w:w="3330"/>
            <w:gridCol w:w="2910"/>
            <w:gridCol w:w="2820"/>
          </w:tblGrid>
        </w:tblGridChange>
      </w:tblGrid>
      <w:tr>
        <w:trPr>
          <w:cantSplit w:val="0"/>
          <w:tblHeader w:val="0"/>
        </w:trPr>
        <w:tc>
          <w:tcPr/>
          <w:p w:rsidR="00000000" w:rsidDel="00000000" w:rsidP="00000000" w:rsidRDefault="00000000" w:rsidRPr="00000000" w14:paraId="00000283">
            <w:pPr>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English</w:t>
            </w:r>
          </w:p>
        </w:tc>
        <w:tc>
          <w:tcPr/>
          <w:p w:rsidR="00000000" w:rsidDel="00000000" w:rsidP="00000000" w:rsidRDefault="00000000" w:rsidRPr="00000000" w14:paraId="00000284">
            <w:pPr>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Bulgarian</w:t>
            </w:r>
          </w:p>
        </w:tc>
        <w:tc>
          <w:tcPr/>
          <w:p w:rsidR="00000000" w:rsidDel="00000000" w:rsidP="00000000" w:rsidRDefault="00000000" w:rsidRPr="00000000" w14:paraId="00000285">
            <w:pPr>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Note</w:t>
            </w:r>
          </w:p>
        </w:tc>
      </w:tr>
      <w:tr>
        <w:trPr>
          <w:cantSplit w:val="0"/>
          <w:tblHeader w:val="0"/>
        </w:trPr>
        <w:tc>
          <w:tcPr/>
          <w:p w:rsidR="00000000" w:rsidDel="00000000" w:rsidP="00000000" w:rsidRDefault="00000000" w:rsidRPr="00000000" w14:paraId="00000286">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04.15.2018</w:t>
            </w:r>
          </w:p>
          <w:p w:rsidR="00000000" w:rsidDel="00000000" w:rsidP="00000000" w:rsidRDefault="00000000" w:rsidRPr="00000000" w14:paraId="00000287">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Apr 15, 2018</w:t>
            </w:r>
          </w:p>
        </w:tc>
        <w:tc>
          <w:tcPr/>
          <w:p w:rsidR="00000000" w:rsidDel="00000000" w:rsidP="00000000" w:rsidRDefault="00000000" w:rsidRPr="00000000" w14:paraId="00000288">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dd.mm.yyyy г.</w:t>
            </w:r>
          </w:p>
          <w:p w:rsidR="00000000" w:rsidDel="00000000" w:rsidP="00000000" w:rsidRDefault="00000000" w:rsidRPr="00000000" w14:paraId="00000289">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15.04.2018 г.</w:t>
            </w:r>
          </w:p>
        </w:tc>
        <w:tc>
          <w:tcPr/>
          <w:p w:rsidR="00000000" w:rsidDel="00000000" w:rsidP="00000000" w:rsidRDefault="00000000" w:rsidRPr="00000000" w14:paraId="0000028A">
            <w:pPr>
              <w:rPr>
                <w:rFonts w:ascii="Arial" w:cs="Arial" w:eastAsia="Arial" w:hAnsi="Arial"/>
                <w:sz w:val="23"/>
                <w:szCs w:val="23"/>
              </w:rPr>
            </w:pPr>
            <w:r w:rsidDel="00000000" w:rsidR="00000000" w:rsidRPr="00000000">
              <w:rPr>
                <w:rFonts w:ascii="Arial" w:cs="Arial" w:eastAsia="Arial" w:hAnsi="Arial"/>
                <w:sz w:val="23"/>
                <w:szCs w:val="23"/>
                <w:rtl w:val="0"/>
              </w:rPr>
              <w:t xml:space="preserve">Use a non-breaking space between the date and “г.”.</w:t>
            </w:r>
          </w:p>
        </w:tc>
      </w:tr>
      <w:tr>
        <w:trPr>
          <w:cantSplit w:val="0"/>
          <w:tblHeader w:val="0"/>
        </w:trPr>
        <w:tc>
          <w:tcPr/>
          <w:p w:rsidR="00000000" w:rsidDel="00000000" w:rsidP="00000000" w:rsidRDefault="00000000" w:rsidRPr="00000000" w14:paraId="0000028B">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Mar 5, 2018</w:t>
            </w:r>
          </w:p>
          <w:p w:rsidR="00000000" w:rsidDel="00000000" w:rsidP="00000000" w:rsidRDefault="00000000" w:rsidRPr="00000000" w14:paraId="0000028C">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4 Mar 2018</w:t>
            </w:r>
          </w:p>
        </w:tc>
        <w:tc>
          <w:tcPr/>
          <w:p w:rsidR="00000000" w:rsidDel="00000000" w:rsidP="00000000" w:rsidRDefault="00000000" w:rsidRPr="00000000" w14:paraId="0000028D">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3 март 2018 г.</w:t>
            </w:r>
          </w:p>
        </w:tc>
        <w:tc>
          <w:tcPr/>
          <w:p w:rsidR="00000000" w:rsidDel="00000000" w:rsidP="00000000" w:rsidRDefault="00000000" w:rsidRPr="00000000" w14:paraId="0000028E">
            <w:pPr>
              <w:rPr>
                <w:rFonts w:ascii="Arial" w:cs="Arial" w:eastAsia="Arial" w:hAnsi="Arial"/>
                <w:sz w:val="23"/>
                <w:szCs w:val="23"/>
              </w:rPr>
            </w:pPr>
            <w:r w:rsidDel="00000000" w:rsidR="00000000" w:rsidRPr="00000000">
              <w:rPr>
                <w:rFonts w:ascii="Arial" w:cs="Arial" w:eastAsia="Arial" w:hAnsi="Arial"/>
                <w:sz w:val="23"/>
                <w:szCs w:val="23"/>
                <w:rtl w:val="0"/>
              </w:rPr>
              <w:t xml:space="preserve">Use non-breaking space between elements of the date in this format, so that they are not split. </w:t>
            </w:r>
          </w:p>
        </w:tc>
      </w:tr>
      <w:tr>
        <w:trPr>
          <w:cantSplit w:val="0"/>
          <w:tblHeader w:val="0"/>
        </w:trPr>
        <w:tc>
          <w:tcPr/>
          <w:p w:rsidR="00000000" w:rsidDel="00000000" w:rsidP="00000000" w:rsidRDefault="00000000" w:rsidRPr="00000000" w14:paraId="0000028F">
            <w:pPr>
              <w:rPr>
                <w:rFonts w:ascii="Arial" w:cs="Arial" w:eastAsia="Arial" w:hAnsi="Arial"/>
                <w:sz w:val="23"/>
                <w:szCs w:val="23"/>
              </w:rPr>
            </w:pPr>
            <w:r w:rsidDel="00000000" w:rsidR="00000000" w:rsidRPr="00000000">
              <w:rPr>
                <w:rFonts w:ascii="Arial" w:cs="Arial" w:eastAsia="Arial" w:hAnsi="Arial"/>
                <w:sz w:val="23"/>
                <w:szCs w:val="23"/>
                <w:rtl w:val="0"/>
              </w:rPr>
              <w:t xml:space="preserve">This Monday, March 18, 2019, at 5.30 p.m</w:t>
            </w:r>
          </w:p>
        </w:tc>
        <w:tc>
          <w:tcPr/>
          <w:p w:rsidR="00000000" w:rsidDel="00000000" w:rsidP="00000000" w:rsidRDefault="00000000" w:rsidRPr="00000000" w14:paraId="00000290">
            <w:pPr>
              <w:rPr>
                <w:rFonts w:ascii="Arial" w:cs="Arial" w:eastAsia="Arial" w:hAnsi="Arial"/>
                <w:sz w:val="23"/>
                <w:szCs w:val="23"/>
              </w:rPr>
            </w:pPr>
            <w:r w:rsidDel="00000000" w:rsidR="00000000" w:rsidRPr="00000000">
              <w:rPr>
                <w:rFonts w:ascii="Arial" w:cs="Arial" w:eastAsia="Arial" w:hAnsi="Arial"/>
                <w:sz w:val="23"/>
                <w:szCs w:val="23"/>
                <w:rtl w:val="0"/>
              </w:rPr>
              <w:t xml:space="preserve">Този понеделник, 18 март 2019 г., от 17:30 ч.</w:t>
            </w:r>
          </w:p>
        </w:tc>
        <w:tc>
          <w:tcPr/>
          <w:p w:rsidR="00000000" w:rsidDel="00000000" w:rsidP="00000000" w:rsidRDefault="00000000" w:rsidRPr="00000000" w14:paraId="00000291">
            <w:pPr>
              <w:rPr>
                <w:rFonts w:ascii="Arial" w:cs="Arial" w:eastAsia="Arial" w:hAnsi="Arial"/>
                <w:sz w:val="23"/>
                <w:szCs w:val="23"/>
              </w:rPr>
            </w:pPr>
            <w:r w:rsidDel="00000000" w:rsidR="00000000" w:rsidRPr="00000000">
              <w:rPr>
                <w:rFonts w:ascii="Arial" w:cs="Arial" w:eastAsia="Arial" w:hAnsi="Arial"/>
                <w:sz w:val="23"/>
                <w:szCs w:val="23"/>
                <w:rtl w:val="0"/>
              </w:rPr>
              <w:t xml:space="preserve">If you write the weekday and month in letters, don’t capitalize them</w:t>
            </w:r>
          </w:p>
        </w:tc>
      </w:tr>
      <w:tr>
        <w:trPr>
          <w:cantSplit w:val="0"/>
          <w:tblHeader w:val="0"/>
        </w:trPr>
        <w:tc>
          <w:tcPr/>
          <w:p w:rsidR="00000000" w:rsidDel="00000000" w:rsidP="00000000" w:rsidRDefault="00000000" w:rsidRPr="00000000" w14:paraId="00000292">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4 p.m.</w:t>
            </w:r>
          </w:p>
          <w:p w:rsidR="00000000" w:rsidDel="00000000" w:rsidP="00000000" w:rsidRDefault="00000000" w:rsidRPr="00000000" w14:paraId="00000293">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5.30 AM</w:t>
            </w:r>
          </w:p>
        </w:tc>
        <w:tc>
          <w:tcPr/>
          <w:p w:rsidR="00000000" w:rsidDel="00000000" w:rsidP="00000000" w:rsidRDefault="00000000" w:rsidRPr="00000000" w14:paraId="00000294">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16 ч.</w:t>
            </w:r>
          </w:p>
          <w:p w:rsidR="00000000" w:rsidDel="00000000" w:rsidP="00000000" w:rsidRDefault="00000000" w:rsidRPr="00000000" w14:paraId="00000295">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5:30 ч.</w:t>
            </w:r>
          </w:p>
        </w:tc>
        <w:tc>
          <w:tcPr/>
          <w:p w:rsidR="00000000" w:rsidDel="00000000" w:rsidP="00000000" w:rsidRDefault="00000000" w:rsidRPr="00000000" w14:paraId="00000296">
            <w:pPr>
              <w:rPr>
                <w:rFonts w:ascii="Arial" w:cs="Arial" w:eastAsia="Arial" w:hAnsi="Arial"/>
                <w:sz w:val="23"/>
                <w:szCs w:val="23"/>
              </w:rPr>
            </w:pPr>
            <w:r w:rsidDel="00000000" w:rsidR="00000000" w:rsidRPr="00000000">
              <w:rPr>
                <w:rFonts w:ascii="Arial" w:cs="Arial" w:eastAsia="Arial" w:hAnsi="Arial"/>
                <w:sz w:val="23"/>
                <w:szCs w:val="23"/>
                <w:rtl w:val="0"/>
              </w:rPr>
              <w:t xml:space="preserve">For time, use 24-hour format and a colon as a separator.</w:t>
            </w:r>
          </w:p>
        </w:tc>
      </w:tr>
    </w:tbl>
    <w:p w:rsidR="00000000" w:rsidDel="00000000" w:rsidP="00000000" w:rsidRDefault="00000000" w:rsidRPr="00000000" w14:paraId="0000029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98">
      <w:pPr>
        <w:pStyle w:val="Heading3"/>
        <w:numPr>
          <w:ilvl w:val="2"/>
          <w:numId w:val="24"/>
        </w:numPr>
        <w:ind w:left="2160" w:hanging="180"/>
        <w:rPr>
          <w:rFonts w:ascii="Arial" w:cs="Arial" w:eastAsia="Arial" w:hAnsi="Arial"/>
        </w:rPr>
      </w:pPr>
      <w:bookmarkStart w:colFirst="0" w:colLast="0" w:name="_heading=h.jnyj43exzqa0" w:id="40"/>
      <w:bookmarkEnd w:id="40"/>
      <w:r w:rsidDel="00000000" w:rsidR="00000000" w:rsidRPr="00000000">
        <w:rPr>
          <w:rFonts w:ascii="Arial" w:cs="Arial" w:eastAsia="Arial" w:hAnsi="Arial"/>
          <w:rtl w:val="0"/>
        </w:rPr>
        <w:t xml:space="preserve">Numbers</w:t>
      </w:r>
    </w:p>
    <w:tbl>
      <w:tblPr>
        <w:tblStyle w:val="Table34"/>
        <w:tblW w:w="9015.0" w:type="dxa"/>
        <w:jc w:val="left"/>
        <w:tblInd w:w="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935"/>
        <w:gridCol w:w="4545"/>
        <w:tblGridChange w:id="0">
          <w:tblGrid>
            <w:gridCol w:w="2535"/>
            <w:gridCol w:w="1935"/>
            <w:gridCol w:w="4545"/>
          </w:tblGrid>
        </w:tblGridChange>
      </w:tblGrid>
      <w:tr>
        <w:trPr>
          <w:cantSplit w:val="0"/>
          <w:tblHeader w:val="0"/>
        </w:trPr>
        <w:tc>
          <w:tcPr/>
          <w:p w:rsidR="00000000" w:rsidDel="00000000" w:rsidP="00000000" w:rsidRDefault="00000000" w:rsidRPr="00000000" w14:paraId="00000299">
            <w:pPr>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English</w:t>
            </w:r>
          </w:p>
        </w:tc>
        <w:tc>
          <w:tcPr/>
          <w:p w:rsidR="00000000" w:rsidDel="00000000" w:rsidP="00000000" w:rsidRDefault="00000000" w:rsidRPr="00000000" w14:paraId="0000029A">
            <w:pPr>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Bulgarian</w:t>
            </w:r>
          </w:p>
        </w:tc>
        <w:tc>
          <w:tcPr/>
          <w:p w:rsidR="00000000" w:rsidDel="00000000" w:rsidP="00000000" w:rsidRDefault="00000000" w:rsidRPr="00000000" w14:paraId="0000029B">
            <w:pPr>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Note</w:t>
            </w:r>
          </w:p>
        </w:tc>
      </w:tr>
      <w:tr>
        <w:trPr>
          <w:cantSplit w:val="0"/>
          <w:tblHeader w:val="0"/>
        </w:trPr>
        <w:tc>
          <w:tcPr/>
          <w:p w:rsidR="00000000" w:rsidDel="00000000" w:rsidP="00000000" w:rsidRDefault="00000000" w:rsidRPr="00000000" w14:paraId="0000029C">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3.5</w:t>
            </w:r>
          </w:p>
        </w:tc>
        <w:tc>
          <w:tcPr/>
          <w:p w:rsidR="00000000" w:rsidDel="00000000" w:rsidP="00000000" w:rsidRDefault="00000000" w:rsidRPr="00000000" w14:paraId="0000029D">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3,5</w:t>
            </w:r>
          </w:p>
        </w:tc>
        <w:tc>
          <w:tcPr/>
          <w:p w:rsidR="00000000" w:rsidDel="00000000" w:rsidP="00000000" w:rsidRDefault="00000000" w:rsidRPr="00000000" w14:paraId="0000029E">
            <w:pPr>
              <w:rPr>
                <w:rFonts w:ascii="Arial" w:cs="Arial" w:eastAsia="Arial" w:hAnsi="Arial"/>
                <w:sz w:val="23"/>
                <w:szCs w:val="23"/>
              </w:rPr>
            </w:pPr>
            <w:r w:rsidDel="00000000" w:rsidR="00000000" w:rsidRPr="00000000">
              <w:rPr>
                <w:rFonts w:ascii="Arial" w:cs="Arial" w:eastAsia="Arial" w:hAnsi="Arial"/>
                <w:sz w:val="23"/>
                <w:szCs w:val="23"/>
                <w:rtl w:val="0"/>
              </w:rPr>
              <w:t xml:space="preserve">Use a decimal comma.</w:t>
            </w:r>
          </w:p>
        </w:tc>
      </w:tr>
      <w:tr>
        <w:trPr>
          <w:cantSplit w:val="0"/>
          <w:tblHeader w:val="0"/>
        </w:trPr>
        <w:tc>
          <w:tcPr/>
          <w:p w:rsidR="00000000" w:rsidDel="00000000" w:rsidP="00000000" w:rsidRDefault="00000000" w:rsidRPr="00000000" w14:paraId="0000029F">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1,234,567</w:t>
            </w:r>
          </w:p>
          <w:p w:rsidR="00000000" w:rsidDel="00000000" w:rsidP="00000000" w:rsidRDefault="00000000" w:rsidRPr="00000000" w14:paraId="000002A0">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1,234</w:t>
            </w:r>
          </w:p>
        </w:tc>
        <w:tc>
          <w:tcPr/>
          <w:p w:rsidR="00000000" w:rsidDel="00000000" w:rsidP="00000000" w:rsidRDefault="00000000" w:rsidRPr="00000000" w14:paraId="000002A1">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1 234 567</w:t>
            </w:r>
          </w:p>
          <w:p w:rsidR="00000000" w:rsidDel="00000000" w:rsidP="00000000" w:rsidRDefault="00000000" w:rsidRPr="00000000" w14:paraId="000002A2">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1234</w:t>
            </w:r>
          </w:p>
        </w:tc>
        <w:tc>
          <w:tcPr/>
          <w:p w:rsidR="00000000" w:rsidDel="00000000" w:rsidP="00000000" w:rsidRDefault="00000000" w:rsidRPr="00000000" w14:paraId="000002A3">
            <w:pPr>
              <w:rPr>
                <w:rFonts w:ascii="Arial" w:cs="Arial" w:eastAsia="Arial" w:hAnsi="Arial"/>
                <w:sz w:val="23"/>
                <w:szCs w:val="23"/>
              </w:rPr>
            </w:pPr>
            <w:r w:rsidDel="00000000" w:rsidR="00000000" w:rsidRPr="00000000">
              <w:rPr>
                <w:rFonts w:ascii="Arial" w:cs="Arial" w:eastAsia="Arial" w:hAnsi="Arial"/>
                <w:sz w:val="23"/>
                <w:szCs w:val="23"/>
                <w:rtl w:val="0"/>
              </w:rPr>
              <w:t xml:space="preserve">Use a non-breaking space between the groups.</w:t>
            </w:r>
          </w:p>
          <w:p w:rsidR="00000000" w:rsidDel="00000000" w:rsidP="00000000" w:rsidRDefault="00000000" w:rsidRPr="00000000" w14:paraId="000002A4">
            <w:pPr>
              <w:rPr>
                <w:rFonts w:ascii="Arial" w:cs="Arial" w:eastAsia="Arial" w:hAnsi="Arial"/>
                <w:sz w:val="23"/>
                <w:szCs w:val="23"/>
              </w:rPr>
            </w:pPr>
            <w:r w:rsidDel="00000000" w:rsidR="00000000" w:rsidRPr="00000000">
              <w:rPr>
                <w:rFonts w:ascii="Arial" w:cs="Arial" w:eastAsia="Arial" w:hAnsi="Arial"/>
                <w:sz w:val="23"/>
                <w:szCs w:val="23"/>
                <w:rtl w:val="0"/>
              </w:rPr>
              <w:t xml:space="preserve">For numbers above 10,000, use a non-breaking space as a thousand separator and no separator for numbers below 9999.</w:t>
            </w:r>
          </w:p>
        </w:tc>
      </w:tr>
      <w:tr>
        <w:trPr>
          <w:cantSplit w:val="0"/>
          <w:tblHeader w:val="0"/>
        </w:trPr>
        <w:tc>
          <w:tcPr/>
          <w:p w:rsidR="00000000" w:rsidDel="00000000" w:rsidP="00000000" w:rsidRDefault="00000000" w:rsidRPr="00000000" w14:paraId="000002A5">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2k</w:t>
            </w:r>
          </w:p>
          <w:p w:rsidR="00000000" w:rsidDel="00000000" w:rsidP="00000000" w:rsidRDefault="00000000" w:rsidRPr="00000000" w14:paraId="000002A6">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70K</w:t>
            </w:r>
          </w:p>
          <w:p w:rsidR="00000000" w:rsidDel="00000000" w:rsidP="00000000" w:rsidRDefault="00000000" w:rsidRPr="00000000" w14:paraId="000002A7">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8M</w:t>
            </w:r>
          </w:p>
        </w:tc>
        <w:tc>
          <w:tcPr/>
          <w:p w:rsidR="00000000" w:rsidDel="00000000" w:rsidP="00000000" w:rsidRDefault="00000000" w:rsidRPr="00000000" w14:paraId="000002A8">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2 хил.</w:t>
            </w:r>
          </w:p>
          <w:p w:rsidR="00000000" w:rsidDel="00000000" w:rsidP="00000000" w:rsidRDefault="00000000" w:rsidRPr="00000000" w14:paraId="000002A9">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70 хил.</w:t>
            </w:r>
          </w:p>
          <w:p w:rsidR="00000000" w:rsidDel="00000000" w:rsidP="00000000" w:rsidRDefault="00000000" w:rsidRPr="00000000" w14:paraId="000002AA">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8 млн.</w:t>
            </w:r>
          </w:p>
        </w:tc>
        <w:tc>
          <w:tcPr/>
          <w:p w:rsidR="00000000" w:rsidDel="00000000" w:rsidP="00000000" w:rsidRDefault="00000000" w:rsidRPr="00000000" w14:paraId="000002AB">
            <w:pPr>
              <w:rPr>
                <w:rFonts w:ascii="Arial" w:cs="Arial" w:eastAsia="Arial" w:hAnsi="Arial"/>
                <w:sz w:val="23"/>
                <w:szCs w:val="23"/>
              </w:rPr>
            </w:pPr>
            <w:r w:rsidDel="00000000" w:rsidR="00000000" w:rsidRPr="00000000">
              <w:rPr>
                <w:rFonts w:ascii="Arial" w:cs="Arial" w:eastAsia="Arial" w:hAnsi="Arial"/>
                <w:sz w:val="23"/>
                <w:szCs w:val="23"/>
                <w:rtl w:val="0"/>
              </w:rPr>
              <w:t xml:space="preserve">Don’t use K and M as abbreviations for “thousand” and “million” in Bulgarian.</w:t>
            </w:r>
          </w:p>
        </w:tc>
      </w:tr>
    </w:tbl>
    <w:p w:rsidR="00000000" w:rsidDel="00000000" w:rsidP="00000000" w:rsidRDefault="00000000" w:rsidRPr="00000000" w14:paraId="000002A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AD">
      <w:pPr>
        <w:pStyle w:val="Heading3"/>
        <w:numPr>
          <w:ilvl w:val="2"/>
          <w:numId w:val="24"/>
        </w:numPr>
        <w:ind w:left="2160" w:hanging="180"/>
        <w:rPr>
          <w:rFonts w:ascii="Arial" w:cs="Arial" w:eastAsia="Arial" w:hAnsi="Arial"/>
        </w:rPr>
      </w:pPr>
      <w:bookmarkStart w:colFirst="0" w:colLast="0" w:name="_heading=h.gd12s16ppucg" w:id="41"/>
      <w:bookmarkEnd w:id="41"/>
      <w:r w:rsidDel="00000000" w:rsidR="00000000" w:rsidRPr="00000000">
        <w:rPr>
          <w:rFonts w:ascii="Arial" w:cs="Arial" w:eastAsia="Arial" w:hAnsi="Arial"/>
          <w:rtl w:val="0"/>
        </w:rPr>
        <w:t xml:space="preserve">Currencies</w:t>
      </w:r>
    </w:p>
    <w:tbl>
      <w:tblPr>
        <w:tblStyle w:val="Table35"/>
        <w:tblW w:w="9030.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1965"/>
        <w:gridCol w:w="4545"/>
        <w:tblGridChange w:id="0">
          <w:tblGrid>
            <w:gridCol w:w="2520"/>
            <w:gridCol w:w="1965"/>
            <w:gridCol w:w="4545"/>
          </w:tblGrid>
        </w:tblGridChange>
      </w:tblGrid>
      <w:tr>
        <w:trPr>
          <w:cantSplit w:val="0"/>
          <w:tblHeader w:val="0"/>
        </w:trPr>
        <w:tc>
          <w:tcPr/>
          <w:p w:rsidR="00000000" w:rsidDel="00000000" w:rsidP="00000000" w:rsidRDefault="00000000" w:rsidRPr="00000000" w14:paraId="000002AE">
            <w:pPr>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English</w:t>
            </w:r>
          </w:p>
        </w:tc>
        <w:tc>
          <w:tcPr/>
          <w:p w:rsidR="00000000" w:rsidDel="00000000" w:rsidP="00000000" w:rsidRDefault="00000000" w:rsidRPr="00000000" w14:paraId="000002AF">
            <w:pPr>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Bulgarian</w:t>
            </w:r>
          </w:p>
        </w:tc>
        <w:tc>
          <w:tcPr/>
          <w:p w:rsidR="00000000" w:rsidDel="00000000" w:rsidP="00000000" w:rsidRDefault="00000000" w:rsidRPr="00000000" w14:paraId="000002B0">
            <w:pPr>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Note</w:t>
            </w:r>
          </w:p>
        </w:tc>
      </w:tr>
      <w:tr>
        <w:trPr>
          <w:cantSplit w:val="0"/>
          <w:tblHeader w:val="0"/>
        </w:trPr>
        <w:tc>
          <w:tcPr/>
          <w:p w:rsidR="00000000" w:rsidDel="00000000" w:rsidP="00000000" w:rsidRDefault="00000000" w:rsidRPr="00000000" w14:paraId="000002B1">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123.45 €</w:t>
            </w:r>
          </w:p>
          <w:p w:rsidR="00000000" w:rsidDel="00000000" w:rsidP="00000000" w:rsidRDefault="00000000" w:rsidRPr="00000000" w14:paraId="000002B2">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12,345.00 Euro</w:t>
            </w:r>
          </w:p>
          <w:p w:rsidR="00000000" w:rsidDel="00000000" w:rsidP="00000000" w:rsidRDefault="00000000" w:rsidRPr="00000000" w14:paraId="000002B3">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$150</w:t>
            </w:r>
          </w:p>
          <w:p w:rsidR="00000000" w:rsidDel="00000000" w:rsidP="00000000" w:rsidRDefault="00000000" w:rsidRPr="00000000" w14:paraId="000002B4">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250 Dollars</w:t>
            </w:r>
          </w:p>
          <w:p w:rsidR="00000000" w:rsidDel="00000000" w:rsidP="00000000" w:rsidRDefault="00000000" w:rsidRPr="00000000" w14:paraId="000002B5">
            <w:pPr>
              <w:ind w:firstLine="72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B6">
            <w:pPr>
              <w:ind w:firstLine="72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B7">
            <w:pPr>
              <w:ind w:firstLine="72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B8">
            <w:pPr>
              <w:ind w:firstLine="720"/>
              <w:jc w:val="both"/>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B9">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123,45 EUR</w:t>
            </w:r>
          </w:p>
          <w:p w:rsidR="00000000" w:rsidDel="00000000" w:rsidP="00000000" w:rsidRDefault="00000000" w:rsidRPr="00000000" w14:paraId="000002BA">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12 345,00 EUR</w:t>
            </w:r>
          </w:p>
          <w:p w:rsidR="00000000" w:rsidDel="00000000" w:rsidP="00000000" w:rsidRDefault="00000000" w:rsidRPr="00000000" w14:paraId="000002BB">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150 USD</w:t>
            </w:r>
          </w:p>
          <w:p w:rsidR="00000000" w:rsidDel="00000000" w:rsidP="00000000" w:rsidRDefault="00000000" w:rsidRPr="00000000" w14:paraId="000002BC">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250 долара</w:t>
            </w:r>
          </w:p>
          <w:p w:rsidR="00000000" w:rsidDel="00000000" w:rsidP="00000000" w:rsidRDefault="00000000" w:rsidRPr="00000000" w14:paraId="000002BD">
            <w:pPr>
              <w:ind w:firstLine="720"/>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2BE">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123,45 EUR</w:t>
            </w:r>
          </w:p>
          <w:p w:rsidR="00000000" w:rsidDel="00000000" w:rsidP="00000000" w:rsidRDefault="00000000" w:rsidRPr="00000000" w14:paraId="000002BF">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12 345,00 евро</w:t>
            </w:r>
          </w:p>
          <w:p w:rsidR="00000000" w:rsidDel="00000000" w:rsidP="00000000" w:rsidRDefault="00000000" w:rsidRPr="00000000" w14:paraId="000002C0">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15 лв.</w:t>
            </w:r>
          </w:p>
          <w:p w:rsidR="00000000" w:rsidDel="00000000" w:rsidP="00000000" w:rsidRDefault="00000000" w:rsidRPr="00000000" w14:paraId="000002C1">
            <w:pPr>
              <w:ind w:firstLine="720"/>
              <w:jc w:val="both"/>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C2">
            <w:pPr>
              <w:rPr>
                <w:rFonts w:ascii="Arial" w:cs="Arial" w:eastAsia="Arial" w:hAnsi="Arial"/>
                <w:sz w:val="23"/>
                <w:szCs w:val="23"/>
              </w:rPr>
            </w:pPr>
            <w:r w:rsidDel="00000000" w:rsidR="00000000" w:rsidRPr="00000000">
              <w:rPr>
                <w:rFonts w:ascii="Arial" w:cs="Arial" w:eastAsia="Arial" w:hAnsi="Arial"/>
                <w:sz w:val="23"/>
                <w:szCs w:val="23"/>
                <w:rtl w:val="0"/>
              </w:rPr>
              <w:t xml:space="preserve">Use the international currency acronyms (e.g. USD, EUR, AUD, etc.). For the most popular currencies, the spelled-out words are also acceptable.</w:t>
            </w:r>
          </w:p>
          <w:p w:rsidR="00000000" w:rsidDel="00000000" w:rsidP="00000000" w:rsidRDefault="00000000" w:rsidRPr="00000000" w14:paraId="000002C3">
            <w:pPr>
              <w:rPr>
                <w:rFonts w:ascii="Arial" w:cs="Arial" w:eastAsia="Arial" w:hAnsi="Arial"/>
                <w:sz w:val="23"/>
                <w:szCs w:val="23"/>
              </w:rPr>
            </w:pPr>
            <w:r w:rsidDel="00000000" w:rsidR="00000000" w:rsidRPr="00000000">
              <w:rPr>
                <w:rtl w:val="0"/>
              </w:rPr>
            </w:r>
          </w:p>
          <w:p w:rsidR="00000000" w:rsidDel="00000000" w:rsidP="00000000" w:rsidRDefault="00000000" w:rsidRPr="00000000" w14:paraId="000002C4">
            <w:pPr>
              <w:rPr>
                <w:rFonts w:ascii="Arial" w:cs="Arial" w:eastAsia="Arial" w:hAnsi="Arial"/>
                <w:sz w:val="23"/>
                <w:szCs w:val="23"/>
              </w:rPr>
            </w:pPr>
            <w:r w:rsidDel="00000000" w:rsidR="00000000" w:rsidRPr="00000000">
              <w:rPr>
                <w:rFonts w:ascii="Arial" w:cs="Arial" w:eastAsia="Arial" w:hAnsi="Arial"/>
                <w:sz w:val="23"/>
                <w:szCs w:val="23"/>
                <w:rtl w:val="0"/>
              </w:rPr>
              <w:t xml:space="preserve">Place currency after the number (e.g., 99 лв.).</w:t>
            </w:r>
          </w:p>
          <w:p w:rsidR="00000000" w:rsidDel="00000000" w:rsidP="00000000" w:rsidRDefault="00000000" w:rsidRPr="00000000" w14:paraId="000002C5">
            <w:pPr>
              <w:rPr>
                <w:rFonts w:ascii="Arial" w:cs="Arial" w:eastAsia="Arial" w:hAnsi="Arial"/>
                <w:sz w:val="23"/>
                <w:szCs w:val="23"/>
              </w:rPr>
            </w:pPr>
            <w:r w:rsidDel="00000000" w:rsidR="00000000" w:rsidRPr="00000000">
              <w:rPr>
                <w:rtl w:val="0"/>
              </w:rPr>
            </w:r>
          </w:p>
          <w:p w:rsidR="00000000" w:rsidDel="00000000" w:rsidP="00000000" w:rsidRDefault="00000000" w:rsidRPr="00000000" w14:paraId="000002C6">
            <w:pPr>
              <w:rPr>
                <w:rFonts w:ascii="Arial" w:cs="Arial" w:eastAsia="Arial" w:hAnsi="Arial"/>
                <w:sz w:val="23"/>
                <w:szCs w:val="23"/>
              </w:rPr>
            </w:pPr>
            <w:r w:rsidDel="00000000" w:rsidR="00000000" w:rsidRPr="00000000">
              <w:rPr>
                <w:rFonts w:ascii="Arial" w:cs="Arial" w:eastAsia="Arial" w:hAnsi="Arial"/>
                <w:sz w:val="23"/>
                <w:szCs w:val="23"/>
                <w:rtl w:val="0"/>
              </w:rPr>
              <w:t xml:space="preserve">Don’t use currency symbols because some users might not be familiar with them (£, ¥, ₱, ₮)</w:t>
            </w:r>
          </w:p>
        </w:tc>
      </w:tr>
    </w:tbl>
    <w:p w:rsidR="00000000" w:rsidDel="00000000" w:rsidP="00000000" w:rsidRDefault="00000000" w:rsidRPr="00000000" w14:paraId="000002C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C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there are measurements in imperial system (inches, feet, gallons, etc.), please localize and convert them to metric system (м, см, л, etc.), rounding the values down, e.g. 36 inches would be 91 см. There is no need to include the original measurement in brackets.</w:t>
      </w:r>
    </w:p>
    <w:p w:rsidR="00000000" w:rsidDel="00000000" w:rsidP="00000000" w:rsidRDefault="00000000" w:rsidRPr="00000000" w14:paraId="000002C9">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CA">
      <w:pPr>
        <w:pStyle w:val="Heading3"/>
        <w:numPr>
          <w:ilvl w:val="2"/>
          <w:numId w:val="24"/>
        </w:numPr>
        <w:ind w:left="2160" w:hanging="180"/>
        <w:rPr>
          <w:rFonts w:ascii="Arial" w:cs="Arial" w:eastAsia="Arial" w:hAnsi="Arial"/>
        </w:rPr>
      </w:pPr>
      <w:bookmarkStart w:colFirst="0" w:colLast="0" w:name="_heading=h.ooo2mmpauavo" w:id="42"/>
      <w:bookmarkEnd w:id="42"/>
      <w:r w:rsidDel="00000000" w:rsidR="00000000" w:rsidRPr="00000000">
        <w:rPr>
          <w:rFonts w:ascii="Arial" w:cs="Arial" w:eastAsia="Arial" w:hAnsi="Arial"/>
          <w:rtl w:val="0"/>
        </w:rPr>
        <w:t xml:space="preserve">Ranges and spans</w:t>
      </w:r>
    </w:p>
    <w:tbl>
      <w:tblPr>
        <w:tblStyle w:val="Table36"/>
        <w:tblW w:w="9030.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0"/>
        <w:gridCol w:w="2445"/>
        <w:gridCol w:w="3855"/>
        <w:tblGridChange w:id="0">
          <w:tblGrid>
            <w:gridCol w:w="2730"/>
            <w:gridCol w:w="2445"/>
            <w:gridCol w:w="3855"/>
          </w:tblGrid>
        </w:tblGridChange>
      </w:tblGrid>
      <w:tr>
        <w:trPr>
          <w:cantSplit w:val="0"/>
          <w:tblHeader w:val="0"/>
        </w:trPr>
        <w:tc>
          <w:tcPr/>
          <w:p w:rsidR="00000000" w:rsidDel="00000000" w:rsidP="00000000" w:rsidRDefault="00000000" w:rsidRPr="00000000" w14:paraId="000002CB">
            <w:pPr>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English</w:t>
            </w:r>
          </w:p>
        </w:tc>
        <w:tc>
          <w:tcPr/>
          <w:p w:rsidR="00000000" w:rsidDel="00000000" w:rsidP="00000000" w:rsidRDefault="00000000" w:rsidRPr="00000000" w14:paraId="000002CC">
            <w:pPr>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Bulgarian</w:t>
            </w:r>
          </w:p>
        </w:tc>
        <w:tc>
          <w:tcPr/>
          <w:p w:rsidR="00000000" w:rsidDel="00000000" w:rsidP="00000000" w:rsidRDefault="00000000" w:rsidRPr="00000000" w14:paraId="000002CD">
            <w:pPr>
              <w:ind w:firstLine="72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Note</w:t>
            </w:r>
          </w:p>
        </w:tc>
      </w:tr>
      <w:tr>
        <w:trPr>
          <w:cantSplit w:val="0"/>
          <w:tblHeader w:val="0"/>
        </w:trPr>
        <w:tc>
          <w:tcPr/>
          <w:p w:rsidR="00000000" w:rsidDel="00000000" w:rsidP="00000000" w:rsidRDefault="00000000" w:rsidRPr="00000000" w14:paraId="000002CE">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100-200$</w:t>
            </w:r>
          </w:p>
        </w:tc>
        <w:tc>
          <w:tcPr/>
          <w:p w:rsidR="00000000" w:rsidDel="00000000" w:rsidP="00000000" w:rsidRDefault="00000000" w:rsidRPr="00000000" w14:paraId="000002CF">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100 – 200 USD</w:t>
            </w:r>
          </w:p>
        </w:tc>
        <w:tc>
          <w:tcPr/>
          <w:p w:rsidR="00000000" w:rsidDel="00000000" w:rsidP="00000000" w:rsidRDefault="00000000" w:rsidRPr="00000000" w14:paraId="000002D0">
            <w:pPr>
              <w:rPr>
                <w:rFonts w:ascii="Arial" w:cs="Arial" w:eastAsia="Arial" w:hAnsi="Arial"/>
                <w:sz w:val="23"/>
                <w:szCs w:val="23"/>
              </w:rPr>
            </w:pPr>
            <w:r w:rsidDel="00000000" w:rsidR="00000000" w:rsidRPr="00000000">
              <w:rPr>
                <w:rFonts w:ascii="Arial" w:cs="Arial" w:eastAsia="Arial" w:hAnsi="Arial"/>
                <w:sz w:val="23"/>
                <w:szCs w:val="23"/>
                <w:rtl w:val="0"/>
              </w:rPr>
              <w:t xml:space="preserve">Use en-dash in number ranges, such as those specifying date ranges, prices, etc. Non-breaking spaces should be used before and after the en-dash.</w:t>
            </w:r>
          </w:p>
        </w:tc>
      </w:tr>
      <w:tr>
        <w:trPr>
          <w:cantSplit w:val="0"/>
          <w:tblHeader w:val="0"/>
        </w:trPr>
        <w:tc>
          <w:tcPr/>
          <w:p w:rsidR="00000000" w:rsidDel="00000000" w:rsidP="00000000" w:rsidRDefault="00000000" w:rsidRPr="00000000" w14:paraId="000002D1">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15—20 May</w:t>
            </w:r>
          </w:p>
        </w:tc>
        <w:tc>
          <w:tcPr/>
          <w:p w:rsidR="00000000" w:rsidDel="00000000" w:rsidP="00000000" w:rsidRDefault="00000000" w:rsidRPr="00000000" w14:paraId="000002D2">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15 – 20 май</w:t>
            </w:r>
          </w:p>
        </w:tc>
        <w:tc>
          <w:tcPr/>
          <w:p w:rsidR="00000000" w:rsidDel="00000000" w:rsidP="00000000" w:rsidRDefault="00000000" w:rsidRPr="00000000" w14:paraId="000002D3">
            <w:pPr>
              <w:ind w:firstLine="720"/>
              <w:jc w:val="both"/>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2D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D5">
      <w:pPr>
        <w:pStyle w:val="Heading3"/>
        <w:numPr>
          <w:ilvl w:val="2"/>
          <w:numId w:val="24"/>
        </w:numPr>
        <w:ind w:left="2160" w:hanging="180"/>
        <w:rPr>
          <w:rFonts w:ascii="Arial" w:cs="Arial" w:eastAsia="Arial" w:hAnsi="Arial"/>
        </w:rPr>
      </w:pPr>
      <w:bookmarkStart w:colFirst="0" w:colLast="0" w:name="_heading=h.kpmi2thjrvny" w:id="43"/>
      <w:bookmarkEnd w:id="43"/>
      <w:r w:rsidDel="00000000" w:rsidR="00000000" w:rsidRPr="00000000">
        <w:rPr>
          <w:rFonts w:ascii="Arial" w:cs="Arial" w:eastAsia="Arial" w:hAnsi="Arial"/>
          <w:rtl w:val="0"/>
        </w:rPr>
        <w:t xml:space="preserve">Units of measurement</w:t>
      </w:r>
    </w:p>
    <w:tbl>
      <w:tblPr>
        <w:tblStyle w:val="Table37"/>
        <w:tblW w:w="9000.0" w:type="dxa"/>
        <w:jc w:val="left"/>
        <w:tblInd w:w="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5"/>
        <w:gridCol w:w="2460"/>
        <w:gridCol w:w="3795"/>
        <w:tblGridChange w:id="0">
          <w:tblGrid>
            <w:gridCol w:w="2745"/>
            <w:gridCol w:w="2460"/>
            <w:gridCol w:w="3795"/>
          </w:tblGrid>
        </w:tblGridChange>
      </w:tblGrid>
      <w:tr>
        <w:trPr>
          <w:cantSplit w:val="0"/>
          <w:tblHeader w:val="0"/>
        </w:trPr>
        <w:tc>
          <w:tcPr/>
          <w:p w:rsidR="00000000" w:rsidDel="00000000" w:rsidP="00000000" w:rsidRDefault="00000000" w:rsidRPr="00000000" w14:paraId="000002D6">
            <w:pPr>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English</w:t>
            </w:r>
          </w:p>
        </w:tc>
        <w:tc>
          <w:tcPr/>
          <w:p w:rsidR="00000000" w:rsidDel="00000000" w:rsidP="00000000" w:rsidRDefault="00000000" w:rsidRPr="00000000" w14:paraId="000002D7">
            <w:pPr>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Bulgarian</w:t>
            </w:r>
          </w:p>
        </w:tc>
        <w:tc>
          <w:tcPr/>
          <w:p w:rsidR="00000000" w:rsidDel="00000000" w:rsidP="00000000" w:rsidRDefault="00000000" w:rsidRPr="00000000" w14:paraId="000002D8">
            <w:pPr>
              <w:ind w:firstLine="720"/>
              <w:jc w:val="both"/>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Note</w:t>
            </w:r>
          </w:p>
        </w:tc>
      </w:tr>
      <w:tr>
        <w:trPr>
          <w:cantSplit w:val="0"/>
          <w:tblHeader w:val="0"/>
        </w:trPr>
        <w:tc>
          <w:tcPr/>
          <w:p w:rsidR="00000000" w:rsidDel="00000000" w:rsidP="00000000" w:rsidRDefault="00000000" w:rsidRPr="00000000" w14:paraId="000002D9">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12 mm</w:t>
            </w:r>
          </w:p>
          <w:p w:rsidR="00000000" w:rsidDel="00000000" w:rsidP="00000000" w:rsidRDefault="00000000" w:rsidRPr="00000000" w14:paraId="000002DA">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5kg</w:t>
            </w:r>
          </w:p>
          <w:p w:rsidR="00000000" w:rsidDel="00000000" w:rsidP="00000000" w:rsidRDefault="00000000" w:rsidRPr="00000000" w14:paraId="000002DB">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9 L</w:t>
            </w:r>
          </w:p>
          <w:p w:rsidR="00000000" w:rsidDel="00000000" w:rsidP="00000000" w:rsidRDefault="00000000" w:rsidRPr="00000000" w14:paraId="000002DC">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25 cm</w:t>
            </w:r>
          </w:p>
          <w:p w:rsidR="00000000" w:rsidDel="00000000" w:rsidP="00000000" w:rsidRDefault="00000000" w:rsidRPr="00000000" w14:paraId="000002DD">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10°C</w:t>
            </w:r>
          </w:p>
        </w:tc>
        <w:tc>
          <w:tcPr/>
          <w:p w:rsidR="00000000" w:rsidDel="00000000" w:rsidP="00000000" w:rsidRDefault="00000000" w:rsidRPr="00000000" w14:paraId="000002DE">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12 мм</w:t>
            </w:r>
          </w:p>
          <w:p w:rsidR="00000000" w:rsidDel="00000000" w:rsidP="00000000" w:rsidRDefault="00000000" w:rsidRPr="00000000" w14:paraId="000002DF">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5 кг</w:t>
            </w:r>
          </w:p>
          <w:p w:rsidR="00000000" w:rsidDel="00000000" w:rsidP="00000000" w:rsidRDefault="00000000" w:rsidRPr="00000000" w14:paraId="000002E0">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9 л</w:t>
            </w:r>
          </w:p>
          <w:p w:rsidR="00000000" w:rsidDel="00000000" w:rsidP="00000000" w:rsidRDefault="00000000" w:rsidRPr="00000000" w14:paraId="000002E1">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25 см</w:t>
            </w:r>
          </w:p>
          <w:p w:rsidR="00000000" w:rsidDel="00000000" w:rsidP="00000000" w:rsidRDefault="00000000" w:rsidRPr="00000000" w14:paraId="000002E2">
            <w:pPr>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10 °C</w:t>
            </w:r>
          </w:p>
        </w:tc>
        <w:tc>
          <w:tcPr/>
          <w:p w:rsidR="00000000" w:rsidDel="00000000" w:rsidP="00000000" w:rsidRDefault="00000000" w:rsidRPr="00000000" w14:paraId="000002E3">
            <w:pPr>
              <w:rPr>
                <w:rFonts w:ascii="Arial" w:cs="Arial" w:eastAsia="Arial" w:hAnsi="Arial"/>
                <w:sz w:val="23"/>
                <w:szCs w:val="23"/>
              </w:rPr>
            </w:pPr>
            <w:r w:rsidDel="00000000" w:rsidR="00000000" w:rsidRPr="00000000">
              <w:rPr>
                <w:rFonts w:ascii="Arial" w:cs="Arial" w:eastAsia="Arial" w:hAnsi="Arial"/>
                <w:sz w:val="23"/>
                <w:szCs w:val="23"/>
                <w:rtl w:val="0"/>
              </w:rPr>
              <w:t xml:space="preserve">Spell measurement units in Cyrillic (such as мм, кг, л, см). Make sure that you always use a non-breaking space (shortcut: Ctrl+Shift+Spacebar) between the unit of measure and the number so that they do not get split into two lines.</w:t>
            </w:r>
          </w:p>
          <w:p w:rsidR="00000000" w:rsidDel="00000000" w:rsidP="00000000" w:rsidRDefault="00000000" w:rsidRPr="00000000" w14:paraId="000002E4">
            <w:pPr>
              <w:rPr>
                <w:rFonts w:ascii="Arial" w:cs="Arial" w:eastAsia="Arial" w:hAnsi="Arial"/>
                <w:sz w:val="23"/>
                <w:szCs w:val="23"/>
              </w:rPr>
            </w:pPr>
            <w:r w:rsidDel="00000000" w:rsidR="00000000" w:rsidRPr="00000000">
              <w:rPr>
                <w:rFonts w:ascii="Arial" w:cs="Arial" w:eastAsia="Arial" w:hAnsi="Arial"/>
                <w:sz w:val="23"/>
                <w:szCs w:val="23"/>
                <w:rtl w:val="0"/>
              </w:rPr>
              <w:t xml:space="preserve">Please note there’s a non-breaking space before the measurement unit “°C”!</w:t>
            </w:r>
          </w:p>
        </w:tc>
      </w:tr>
    </w:tbl>
    <w:p w:rsidR="00000000" w:rsidDel="00000000" w:rsidP="00000000" w:rsidRDefault="00000000" w:rsidRPr="00000000" w14:paraId="000002E5">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6">
      <w:pPr>
        <w:pStyle w:val="Heading1"/>
        <w:numPr>
          <w:ilvl w:val="0"/>
          <w:numId w:val="24"/>
        </w:numPr>
        <w:ind w:left="720" w:hanging="360"/>
        <w:rPr>
          <w:rFonts w:ascii="Arial" w:cs="Arial" w:eastAsia="Arial" w:hAnsi="Arial"/>
        </w:rPr>
      </w:pPr>
      <w:bookmarkStart w:colFirst="0" w:colLast="0" w:name="_heading=h.tlub6h804qqw" w:id="44"/>
      <w:bookmarkEnd w:id="44"/>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2E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E8">
      <w:pPr>
        <w:pStyle w:val="Heading2"/>
        <w:numPr>
          <w:ilvl w:val="1"/>
          <w:numId w:val="24"/>
        </w:numPr>
        <w:ind w:left="1440" w:hanging="360"/>
        <w:rPr>
          <w:rFonts w:ascii="Arial" w:cs="Arial" w:eastAsia="Arial" w:hAnsi="Arial"/>
        </w:rPr>
      </w:pPr>
      <w:bookmarkStart w:colFirst="0" w:colLast="0" w:name="_heading=h.xxw4ape38z0o" w:id="45"/>
      <w:bookmarkEnd w:id="45"/>
      <w:r w:rsidDel="00000000" w:rsidR="00000000" w:rsidRPr="00000000">
        <w:rPr>
          <w:rFonts w:ascii="Arial" w:cs="Arial" w:eastAsia="Arial" w:hAnsi="Arial"/>
          <w:rtl w:val="0"/>
        </w:rPr>
        <w:t xml:space="preserve">Emojis and symbols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E9">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w:t>
      </w:r>
    </w:p>
    <w:p w:rsidR="00000000" w:rsidDel="00000000" w:rsidP="00000000" w:rsidRDefault="00000000" w:rsidRPr="00000000" w14:paraId="000002EA">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p>
    <w:p w:rsidR="00000000" w:rsidDel="00000000" w:rsidP="00000000" w:rsidRDefault="00000000" w:rsidRPr="00000000" w14:paraId="000002EB">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key words with emojis, and never use emojis in legal, policy or serious problem/incident messages.</w:t>
      </w:r>
    </w:p>
    <w:p w:rsidR="00000000" w:rsidDel="00000000" w:rsidP="00000000" w:rsidRDefault="00000000" w:rsidRPr="00000000" w14:paraId="000002EC">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p>
    <w:p w:rsidR="00000000" w:rsidDel="00000000" w:rsidP="00000000" w:rsidRDefault="00000000" w:rsidRPr="00000000" w14:paraId="000002E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EF">
      <w:pPr>
        <w:pStyle w:val="Heading2"/>
        <w:numPr>
          <w:ilvl w:val="1"/>
          <w:numId w:val="24"/>
        </w:numPr>
        <w:ind w:left="1440" w:hanging="360"/>
        <w:rPr>
          <w:rFonts w:ascii="Arial" w:cs="Arial" w:eastAsia="Arial" w:hAnsi="Arial"/>
        </w:rPr>
      </w:pPr>
      <w:bookmarkStart w:colFirst="0" w:colLast="0" w:name="_heading=h.rkwcvmb1cht5" w:id="46"/>
      <w:bookmarkEnd w:id="46"/>
      <w:r w:rsidDel="00000000" w:rsidR="00000000" w:rsidRPr="00000000">
        <w:rPr>
          <w:rFonts w:ascii="Arial" w:cs="Arial" w:eastAsia="Arial" w:hAnsi="Arial"/>
          <w:rtl w:val="0"/>
        </w:rPr>
        <w:t xml:space="preserve">Imagery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Flag any imagery or references you encounter on Skyscanner product and other materials that could be seen as culturally inappropriate in your market (clothing, appearances, gestures, landmarks, food, family roles…)</w:t>
      </w:r>
    </w:p>
    <w:p w:rsidR="00000000" w:rsidDel="00000000" w:rsidP="00000000" w:rsidRDefault="00000000" w:rsidRPr="00000000" w14:paraId="000002F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highlight w:val="yellow"/>
        </w:rPr>
      </w:pPr>
      <w:r w:rsidDel="00000000" w:rsidR="00000000" w:rsidRPr="00000000">
        <w:rPr>
          <w:rtl w:val="0"/>
        </w:rPr>
      </w:r>
    </w:p>
    <w:p w:rsidR="00000000" w:rsidDel="00000000" w:rsidP="00000000" w:rsidRDefault="00000000" w:rsidRPr="00000000" w14:paraId="000002F2">
      <w:pPr>
        <w:pStyle w:val="Heading1"/>
        <w:numPr>
          <w:ilvl w:val="0"/>
          <w:numId w:val="24"/>
        </w:numPr>
        <w:ind w:left="720" w:hanging="360"/>
        <w:rPr>
          <w:rFonts w:ascii="Arial" w:cs="Arial" w:eastAsia="Arial" w:hAnsi="Arial"/>
        </w:rPr>
      </w:pPr>
      <w:bookmarkStart w:colFirst="0" w:colLast="0" w:name="_heading=h.j2h3xcth1y3y" w:id="47"/>
      <w:bookmarkEnd w:id="47"/>
      <w:r w:rsidDel="00000000" w:rsidR="00000000" w:rsidRPr="00000000">
        <w:rPr>
          <w:rFonts w:ascii="Arial" w:cs="Arial" w:eastAsia="Arial" w:hAnsi="Arial"/>
          <w:rtl w:val="0"/>
        </w:rPr>
        <w:t xml:space="preserve">Translation guidelines per content type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F3">
      <w:pPr>
        <w:pStyle w:val="Heading2"/>
        <w:numPr>
          <w:ilvl w:val="1"/>
          <w:numId w:val="24"/>
        </w:numPr>
        <w:spacing w:before="0" w:lineRule="auto"/>
        <w:ind w:left="1440" w:hanging="360"/>
        <w:rPr>
          <w:rFonts w:ascii="Arial" w:cs="Arial" w:eastAsia="Arial" w:hAnsi="Arial"/>
          <w:color w:val="000000"/>
        </w:rPr>
      </w:pPr>
      <w:bookmarkStart w:colFirst="0" w:colLast="0" w:name="_heading=h.w3zci181que5" w:id="48"/>
      <w:bookmarkEnd w:id="48"/>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2F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F5">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w:t>
      </w:r>
    </w:p>
    <w:p w:rsidR="00000000" w:rsidDel="00000000" w:rsidP="00000000" w:rsidRDefault="00000000" w:rsidRPr="00000000" w14:paraId="000002F6">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2F7">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product (e.g. always “Price Alerts”, not sometimes “Price Watch”).</w:t>
      </w:r>
    </w:p>
    <w:tbl>
      <w:tblPr>
        <w:tblStyle w:val="Table3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F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F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F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Show flights / View deals</w:t>
            </w:r>
          </w:p>
        </w:tc>
        <w:tc>
          <w:tcPr/>
          <w:p w:rsidR="00000000" w:rsidDel="00000000" w:rsidP="00000000" w:rsidRDefault="00000000" w:rsidRPr="00000000" w14:paraId="000002F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Let’s take a look at some awesome flights just for you!</w:t>
            </w:r>
          </w:p>
        </w:tc>
      </w:tr>
      <w:tr>
        <w:trPr>
          <w:cantSplit w:val="0"/>
          <w:trHeight w:val="359" w:hRule="atLeast"/>
          <w:tblHeader w:val="0"/>
        </w:trPr>
        <w:tc>
          <w:tcPr/>
          <w:p w:rsidR="00000000" w:rsidDel="00000000" w:rsidP="00000000" w:rsidRDefault="00000000" w:rsidRPr="00000000" w14:paraId="000002F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Показване на полетите / </w:t>
              <w:br w:type="textWrapping"/>
              <w:t xml:space="preserve">Преглед на офертите</w:t>
            </w:r>
          </w:p>
        </w:tc>
        <w:tc>
          <w:tcPr/>
          <w:p w:rsidR="00000000" w:rsidDel="00000000" w:rsidP="00000000" w:rsidRDefault="00000000" w:rsidRPr="00000000" w14:paraId="000002F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Да видим някои страхотни полети, подбрани специално за вас!</w:t>
            </w:r>
          </w:p>
        </w:tc>
      </w:tr>
      <w:tr>
        <w:trPr>
          <w:cantSplit w:val="0"/>
          <w:trHeight w:val="359" w:hRule="atLeast"/>
          <w:tblHeader w:val="0"/>
        </w:trPr>
        <w:tc>
          <w:tcPr/>
          <w:p w:rsidR="00000000" w:rsidDel="00000000" w:rsidP="00000000" w:rsidRDefault="00000000" w:rsidRPr="00000000" w14:paraId="000002F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Trip saved</w:t>
            </w:r>
          </w:p>
        </w:tc>
        <w:tc>
          <w:tcPr/>
          <w:p w:rsidR="00000000" w:rsidDel="00000000" w:rsidP="00000000" w:rsidRDefault="00000000" w:rsidRPr="00000000" w14:paraId="000002F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have successfully completed the saving of your trip</w:t>
            </w:r>
          </w:p>
        </w:tc>
      </w:tr>
      <w:tr>
        <w:trPr>
          <w:cantSplit w:val="0"/>
          <w:trHeight w:val="359" w:hRule="atLeast"/>
          <w:tblHeader w:val="0"/>
        </w:trPr>
        <w:tc>
          <w:tcPr/>
          <w:p w:rsidR="00000000" w:rsidDel="00000000" w:rsidP="00000000" w:rsidRDefault="00000000" w:rsidRPr="00000000" w14:paraId="0000030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Пътуването е запазено</w:t>
            </w:r>
          </w:p>
        </w:tc>
        <w:tc>
          <w:tcPr/>
          <w:p w:rsidR="00000000" w:rsidDel="00000000" w:rsidP="00000000" w:rsidRDefault="00000000" w:rsidRPr="00000000" w14:paraId="0000030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Успешно извършихме запазване на вашето пътуване</w:t>
            </w:r>
          </w:p>
        </w:tc>
      </w:tr>
      <w:tr>
        <w:trPr>
          <w:cantSplit w:val="0"/>
          <w:trHeight w:val="359" w:hRule="atLeast"/>
          <w:tblHeader w:val="0"/>
        </w:trPr>
        <w:tc>
          <w:tcPr/>
          <w:p w:rsidR="00000000" w:rsidDel="00000000" w:rsidP="00000000" w:rsidRDefault="00000000" w:rsidRPr="00000000" w14:paraId="0000030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Something went wrong. Try again.</w:t>
            </w:r>
          </w:p>
        </w:tc>
        <w:tc>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Oops, that didn’t work for some mysterious reason…</w:t>
            </w:r>
          </w:p>
        </w:tc>
      </w:tr>
      <w:tr>
        <w:trPr>
          <w:cantSplit w:val="0"/>
          <w:trHeight w:val="359" w:hRule="atLeast"/>
          <w:tblHeader w:val="0"/>
        </w:trPr>
        <w:tc>
          <w:tcPr/>
          <w:p w:rsidR="00000000" w:rsidDel="00000000" w:rsidP="00000000" w:rsidRDefault="00000000" w:rsidRPr="00000000" w14:paraId="0000030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Нещо се обърка. Опитайте отново.</w:t>
            </w:r>
          </w:p>
        </w:tc>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Опа, това не работи по някаква загадъчна причина...</w:t>
            </w:r>
          </w:p>
        </w:tc>
      </w:tr>
    </w:tbl>
    <w:p w:rsidR="00000000" w:rsidDel="00000000" w:rsidP="00000000" w:rsidRDefault="00000000" w:rsidRPr="00000000" w14:paraId="0000030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07">
      <w:pPr>
        <w:pStyle w:val="Heading2"/>
        <w:numPr>
          <w:ilvl w:val="1"/>
          <w:numId w:val="24"/>
        </w:numPr>
        <w:ind w:left="1440" w:hanging="360"/>
        <w:rPr>
          <w:rFonts w:ascii="Arial" w:cs="Arial" w:eastAsia="Arial" w:hAnsi="Arial"/>
        </w:rPr>
      </w:pPr>
      <w:bookmarkStart w:colFirst="0" w:colLast="0" w:name="_heading=h.i5u8r1ld7bes" w:id="49"/>
      <w:bookmarkEnd w:id="49"/>
      <w:r w:rsidDel="00000000" w:rsidR="00000000" w:rsidRPr="00000000">
        <w:rPr>
          <w:rFonts w:ascii="Arial" w:cs="Arial" w:eastAsia="Arial" w:hAnsi="Arial"/>
          <w:rtl w:val="0"/>
        </w:rPr>
        <w:t xml:space="preserve">Marketing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0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309">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w:t>
      </w:r>
      <w:r w:rsidDel="00000000" w:rsidR="00000000" w:rsidRPr="00000000">
        <w:rPr>
          <w:rFonts w:ascii="Arial" w:cs="Arial" w:eastAsia="Arial" w:hAnsi="Arial"/>
          <w:sz w:val="23"/>
          <w:szCs w:val="23"/>
          <w:rtl w:val="0"/>
        </w:rPr>
        <w:t xml:space="preserve">expert-like</w:t>
      </w:r>
      <w:r w:rsidDel="00000000" w:rsidR="00000000" w:rsidRPr="00000000">
        <w:rPr>
          <w:rFonts w:ascii="Arial" w:cs="Arial" w:eastAsia="Arial" w:hAnsi="Arial"/>
          <w:color w:val="000000"/>
          <w:sz w:val="23"/>
          <w:szCs w:val="23"/>
          <w:rtl w:val="0"/>
        </w:rPr>
        <w:t xml:space="preserve">, helpful Skyscanner voice, but keep promises realistic and compliant </w:t>
      </w:r>
    </w:p>
    <w:p w:rsidR="00000000" w:rsidDel="00000000" w:rsidP="00000000" w:rsidRDefault="00000000" w:rsidRPr="00000000" w14:paraId="0000030A">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p w:rsidR="00000000" w:rsidDel="00000000" w:rsidP="00000000" w:rsidRDefault="00000000" w:rsidRPr="00000000" w14:paraId="0000030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0C">
      <w:pPr>
        <w:spacing w:line="276" w:lineRule="auto"/>
        <w:rPr>
          <w:rFonts w:ascii="Arial" w:cs="Arial" w:eastAsia="Arial" w:hAnsi="Arial"/>
          <w:sz w:val="23"/>
          <w:szCs w:val="23"/>
        </w:rPr>
      </w:pPr>
      <w:r w:rsidDel="00000000" w:rsidR="00000000" w:rsidRPr="00000000">
        <w:rPr>
          <w:rtl w:val="0"/>
        </w:rPr>
      </w:r>
    </w:p>
    <w:tbl>
      <w:tblPr>
        <w:tblStyle w:val="Table3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0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30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30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Explore New York for less – compare flight deals in seconds.</w:t>
            </w:r>
          </w:p>
        </w:tc>
        <w:tc>
          <w:tcPr/>
          <w:p w:rsidR="00000000" w:rsidDel="00000000" w:rsidP="00000000" w:rsidRDefault="00000000" w:rsidRPr="00000000" w14:paraId="0000031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Book the best flights to New York now.</w:t>
            </w:r>
          </w:p>
        </w:tc>
      </w:tr>
      <w:tr>
        <w:trPr>
          <w:cantSplit w:val="0"/>
          <w:trHeight w:val="359" w:hRule="atLeast"/>
          <w:tblHeader w:val="0"/>
        </w:trPr>
        <w:tc>
          <w:tcPr/>
          <w:p w:rsidR="00000000" w:rsidDel="00000000" w:rsidP="00000000" w:rsidRDefault="00000000" w:rsidRPr="00000000" w14:paraId="0000031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Разгледайте Ню Йорк – при това изгодно, като сравните офертите.</w:t>
            </w:r>
          </w:p>
        </w:tc>
        <w:tc>
          <w:tcPr/>
          <w:p w:rsidR="00000000" w:rsidDel="00000000" w:rsidP="00000000" w:rsidRDefault="00000000" w:rsidRPr="00000000" w14:paraId="0000031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Резервирайте най-добрите полети до Ню Йорк сега.</w:t>
            </w:r>
          </w:p>
        </w:tc>
      </w:tr>
      <w:tr>
        <w:trPr>
          <w:cantSplit w:val="0"/>
          <w:trHeight w:val="359" w:hRule="atLeast"/>
          <w:tblHeader w:val="0"/>
        </w:trPr>
        <w:tc>
          <w:tcPr/>
          <w:p w:rsidR="00000000" w:rsidDel="00000000" w:rsidP="00000000" w:rsidRDefault="00000000" w:rsidRPr="00000000" w14:paraId="0000031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Plan your next city break with flights, stays and car hire in one place.</w:t>
            </w:r>
          </w:p>
        </w:tc>
        <w:tc>
          <w:tcPr/>
          <w:p w:rsidR="00000000" w:rsidDel="00000000" w:rsidP="00000000" w:rsidRDefault="00000000" w:rsidRPr="00000000" w14:paraId="0000031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Select origin, destination and dates to start your search</w:t>
            </w:r>
          </w:p>
        </w:tc>
      </w:tr>
      <w:tr>
        <w:trPr>
          <w:cantSplit w:val="0"/>
          <w:trHeight w:val="359" w:hRule="atLeast"/>
          <w:tblHeader w:val="0"/>
        </w:trPr>
        <w:tc>
          <w:tcPr/>
          <w:p w:rsidR="00000000" w:rsidDel="00000000" w:rsidP="00000000" w:rsidRDefault="00000000" w:rsidRPr="00000000" w14:paraId="0000031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Планирайте градската си почивка – с полети, настаняване и коли под наем на едно място.</w:t>
            </w:r>
          </w:p>
        </w:tc>
        <w:tc>
          <w:tcPr/>
          <w:p w:rsidR="00000000" w:rsidDel="00000000" w:rsidP="00000000" w:rsidRDefault="00000000" w:rsidRPr="00000000" w14:paraId="0000031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Изберете отправна точка, местоназначение и дати, за да започнете търсенето си</w:t>
            </w:r>
          </w:p>
        </w:tc>
      </w:tr>
      <w:tr>
        <w:trPr>
          <w:cantSplit w:val="0"/>
          <w:trHeight w:val="359" w:hRule="atLeast"/>
          <w:tblHeader w:val="0"/>
        </w:trPr>
        <w:tc>
          <w:tcPr/>
          <w:p w:rsidR="00000000" w:rsidDel="00000000" w:rsidP="00000000" w:rsidRDefault="00000000" w:rsidRPr="00000000" w14:paraId="0000031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Get ideas for your next beach escape, from nearby coasts to faraway islands.</w:t>
            </w:r>
          </w:p>
        </w:tc>
        <w:tc>
          <w:tcPr/>
          <w:p w:rsidR="00000000" w:rsidDel="00000000" w:rsidP="00000000" w:rsidRDefault="00000000" w:rsidRPr="00000000" w14:paraId="0000031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Prepare to have your mind blown by the most epic beaches on Earth!</w:t>
            </w:r>
          </w:p>
        </w:tc>
      </w:tr>
      <w:tr>
        <w:trPr>
          <w:cantSplit w:val="0"/>
          <w:trHeight w:val="359" w:hRule="atLeast"/>
          <w:tblHeader w:val="0"/>
        </w:trPr>
        <w:tc>
          <w:tcPr/>
          <w:p w:rsidR="00000000" w:rsidDel="00000000" w:rsidP="00000000" w:rsidRDefault="00000000" w:rsidRPr="00000000" w14:paraId="0000031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Почерпете идеи за почивка на плажа – от крайбрежията наблизо до далечни острови.</w:t>
            </w:r>
          </w:p>
        </w:tc>
        <w:tc>
          <w:tcPr/>
          <w:p w:rsidR="00000000" w:rsidDel="00000000" w:rsidP="00000000" w:rsidRDefault="00000000" w:rsidRPr="00000000" w14:paraId="0000031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Пригответе се да останете без дъх от най-епичните плажове на Земята!</w:t>
            </w:r>
          </w:p>
        </w:tc>
      </w:tr>
    </w:tbl>
    <w:p w:rsidR="00000000" w:rsidDel="00000000" w:rsidP="00000000" w:rsidRDefault="00000000" w:rsidRPr="00000000" w14:paraId="0000031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1C">
      <w:pPr>
        <w:pStyle w:val="Heading2"/>
        <w:numPr>
          <w:ilvl w:val="1"/>
          <w:numId w:val="24"/>
        </w:numPr>
        <w:ind w:left="1440" w:hanging="360"/>
        <w:rPr>
          <w:rFonts w:ascii="Arial" w:cs="Arial" w:eastAsia="Arial" w:hAnsi="Arial"/>
        </w:rPr>
      </w:pPr>
      <w:bookmarkStart w:colFirst="0" w:colLast="0" w:name="_heading=h.85ld3uqbuhv9" w:id="50"/>
      <w:bookmarkEnd w:id="50"/>
      <w:r w:rsidDel="00000000" w:rsidR="00000000" w:rsidRPr="00000000">
        <w:rPr>
          <w:rFonts w:ascii="Arial" w:cs="Arial" w:eastAsia="Arial" w:hAnsi="Arial"/>
          <w:rtl w:val="0"/>
        </w:rPr>
        <w:t xml:space="preserve">SEO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1D">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31E">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31F">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320">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321">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4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2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32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32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cheap flights to Barcelona and find dates that fit your trip.</w:t>
            </w:r>
          </w:p>
        </w:tc>
        <w:tc>
          <w:tcPr/>
          <w:p w:rsidR="00000000" w:rsidDel="00000000" w:rsidP="00000000" w:rsidRDefault="00000000" w:rsidRPr="00000000" w14:paraId="0000032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Compare cheap flights to Barcelona and find cheap dates that fit your trip.</w:t>
            </w:r>
          </w:p>
        </w:tc>
      </w:tr>
      <w:tr>
        <w:trPr>
          <w:cantSplit w:val="0"/>
          <w:trHeight w:val="359" w:hRule="atLeast"/>
          <w:tblHeader w:val="0"/>
        </w:trPr>
        <w:tc>
          <w:tcPr/>
          <w:p w:rsidR="00000000" w:rsidDel="00000000" w:rsidP="00000000" w:rsidRDefault="00000000" w:rsidRPr="00000000" w14:paraId="0000032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Сравнете евтини полети до Барселона и намерете дати, които пасват на пътуването ви.</w:t>
            </w:r>
          </w:p>
        </w:tc>
        <w:tc>
          <w:tcPr/>
          <w:p w:rsidR="00000000" w:rsidDel="00000000" w:rsidP="00000000" w:rsidRDefault="00000000" w:rsidRPr="00000000" w14:paraId="0000032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Сравнете евтини полети до Барселона и открийте дати, които отговарят на вашето пътуване.</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32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Weekend trips from London: find short flights and great city breaks.</w:t>
            </w:r>
          </w:p>
        </w:tc>
        <w:tc>
          <w:tcPr/>
          <w:p w:rsidR="00000000" w:rsidDel="00000000" w:rsidP="00000000" w:rsidRDefault="00000000" w:rsidRPr="00000000" w14:paraId="0000032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Urban leisure experiences for time-poor consumers departing from London.</w:t>
            </w:r>
          </w:p>
        </w:tc>
      </w:tr>
      <w:tr>
        <w:trPr>
          <w:cantSplit w:val="0"/>
          <w:trHeight w:val="359" w:hRule="atLeast"/>
          <w:tblHeader w:val="0"/>
        </w:trPr>
        <w:tc>
          <w:tcPr/>
          <w:p w:rsidR="00000000" w:rsidDel="00000000" w:rsidP="00000000" w:rsidRDefault="00000000" w:rsidRPr="00000000" w14:paraId="0000032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Пътувания от Лондон за уикенда: открийте кратки полети и страхотни градски почивки.</w:t>
            </w:r>
          </w:p>
        </w:tc>
        <w:tc>
          <w:tcPr/>
          <w:p w:rsidR="00000000" w:rsidDel="00000000" w:rsidP="00000000" w:rsidRDefault="00000000" w:rsidRPr="00000000" w14:paraId="0000032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Градски развлечения за потребители с ограничено време, които заминават от Лондон.</w:t>
            </w:r>
          </w:p>
        </w:tc>
      </w:tr>
      <w:tr>
        <w:trPr>
          <w:cantSplit w:val="0"/>
          <w:trHeight w:val="359" w:hRule="atLeast"/>
          <w:tblHeader w:val="0"/>
        </w:trPr>
        <w:tc>
          <w:tcPr/>
          <w:p w:rsidR="00000000" w:rsidDel="00000000" w:rsidP="00000000" w:rsidRDefault="00000000" w:rsidRPr="00000000" w14:paraId="0000032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Search and compare flights to Tokyo, filter by airline, time and stops, and track prices.</w:t>
            </w:r>
          </w:p>
        </w:tc>
        <w:tc>
          <w:tcPr/>
          <w:p w:rsidR="00000000" w:rsidDel="00000000" w:rsidP="00000000" w:rsidRDefault="00000000" w:rsidRPr="00000000" w14:paraId="0000032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The ultimate place to find unbelievable flight deals to Tokyo.</w:t>
            </w:r>
          </w:p>
        </w:tc>
      </w:tr>
      <w:tr>
        <w:trPr>
          <w:cantSplit w:val="0"/>
          <w:trHeight w:val="359" w:hRule="atLeast"/>
          <w:tblHeader w:val="0"/>
        </w:trPr>
        <w:tc>
          <w:tcPr/>
          <w:p w:rsidR="00000000" w:rsidDel="00000000" w:rsidP="00000000" w:rsidRDefault="00000000" w:rsidRPr="00000000" w14:paraId="0000032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Потърсете и сравнете полети до Токио, филтрирайте по авиокомпания, времетраене и прекачвания и следете цените.</w:t>
            </w:r>
          </w:p>
        </w:tc>
        <w:tc>
          <w:tcPr/>
          <w:p w:rsidR="00000000" w:rsidDel="00000000" w:rsidP="00000000" w:rsidRDefault="00000000" w:rsidRPr="00000000" w14:paraId="0000032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Най-доброто място, където да намерите невероятни оферти за полети до Токио.</w:t>
            </w:r>
          </w:p>
        </w:tc>
      </w:tr>
    </w:tbl>
    <w:p w:rsidR="00000000" w:rsidDel="00000000" w:rsidP="00000000" w:rsidRDefault="00000000" w:rsidRPr="00000000" w14:paraId="0000033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331">
      <w:pPr>
        <w:pStyle w:val="Heading2"/>
        <w:numPr>
          <w:ilvl w:val="1"/>
          <w:numId w:val="24"/>
        </w:numPr>
        <w:ind w:left="1440" w:hanging="360"/>
        <w:rPr>
          <w:rFonts w:ascii="Arial" w:cs="Arial" w:eastAsia="Arial" w:hAnsi="Arial"/>
        </w:rPr>
      </w:pPr>
      <w:bookmarkStart w:colFirst="0" w:colLast="0" w:name="_heading=h.t3kb76xggzz7" w:id="51"/>
      <w:bookmarkEnd w:id="51"/>
      <w:r w:rsidDel="00000000" w:rsidR="00000000" w:rsidRPr="00000000">
        <w:rPr>
          <w:rFonts w:ascii="Arial" w:cs="Arial" w:eastAsia="Arial" w:hAnsi="Arial"/>
          <w:rtl w:val="0"/>
        </w:rPr>
        <w:t xml:space="preserve">Google Ads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32">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333">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(no “#1”, “best”, “cheapest ever”).</w:t>
      </w:r>
    </w:p>
    <w:p w:rsidR="00000000" w:rsidDel="00000000" w:rsidP="00000000" w:rsidRDefault="00000000" w:rsidRPr="00000000" w14:paraId="00000334">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335">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common search language that travellers would type.</w:t>
      </w:r>
    </w:p>
    <w:p w:rsidR="00000000" w:rsidDel="00000000" w:rsidP="00000000" w:rsidRDefault="00000000" w:rsidRPr="00000000" w14:paraId="00000336">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4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3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33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33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flights to Tokyo and save time.</w:t>
            </w:r>
          </w:p>
        </w:tc>
        <w:tc>
          <w:tcPr/>
          <w:p w:rsidR="00000000" w:rsidDel="00000000" w:rsidP="00000000" w:rsidRDefault="00000000" w:rsidRPr="00000000" w14:paraId="0000033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Get the absolute best flights to Tokyo here!</w:t>
            </w:r>
          </w:p>
        </w:tc>
      </w:tr>
      <w:tr>
        <w:trPr>
          <w:cantSplit w:val="0"/>
          <w:trHeight w:val="359" w:hRule="atLeast"/>
          <w:tblHeader w:val="0"/>
        </w:trPr>
        <w:tc>
          <w:tcPr/>
          <w:p w:rsidR="00000000" w:rsidDel="00000000" w:rsidP="00000000" w:rsidRDefault="00000000" w:rsidRPr="00000000" w14:paraId="0000033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Сравнете полети до Токио и спестете време.</w:t>
            </w:r>
          </w:p>
        </w:tc>
        <w:tc>
          <w:tcPr/>
          <w:p w:rsidR="00000000" w:rsidDel="00000000" w:rsidP="00000000" w:rsidRDefault="00000000" w:rsidRPr="00000000" w14:paraId="0000033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Намерете най-добрите полети до Токио тук!</w:t>
            </w:r>
          </w:p>
        </w:tc>
      </w:tr>
      <w:tr>
        <w:trPr>
          <w:cantSplit w:val="0"/>
          <w:trHeight w:val="359" w:hRule="atLeast"/>
          <w:tblHeader w:val="0"/>
        </w:trPr>
        <w:tc>
          <w:tcPr/>
          <w:p w:rsidR="00000000" w:rsidDel="00000000" w:rsidP="00000000" w:rsidRDefault="00000000" w:rsidRPr="00000000" w14:paraId="0000033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Find great flight deals to Rome</w:t>
            </w:r>
          </w:p>
        </w:tc>
        <w:tc>
          <w:tcPr/>
          <w:p w:rsidR="00000000" w:rsidDel="00000000" w:rsidP="00000000" w:rsidRDefault="00000000" w:rsidRPr="00000000" w14:paraId="0000033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Cheapest flights anywhere, guaranteed!</w:t>
            </w:r>
          </w:p>
        </w:tc>
      </w:tr>
      <w:tr>
        <w:trPr>
          <w:cantSplit w:val="0"/>
          <w:trHeight w:val="359" w:hRule="atLeast"/>
          <w:tblHeader w:val="0"/>
        </w:trPr>
        <w:tc>
          <w:tcPr/>
          <w:p w:rsidR="00000000" w:rsidDel="00000000" w:rsidP="00000000" w:rsidRDefault="00000000" w:rsidRPr="00000000" w14:paraId="0000033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Открийте страхотни оферти за полети до Рим</w:t>
            </w:r>
          </w:p>
        </w:tc>
        <w:tc>
          <w:tcPr/>
          <w:p w:rsidR="00000000" w:rsidDel="00000000" w:rsidP="00000000" w:rsidRDefault="00000000" w:rsidRPr="00000000" w14:paraId="0000034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Най-евтините полети навсякъде – гарантирано!</w:t>
            </w:r>
          </w:p>
        </w:tc>
      </w:tr>
    </w:tbl>
    <w:p w:rsidR="00000000" w:rsidDel="00000000" w:rsidP="00000000" w:rsidRDefault="00000000" w:rsidRPr="00000000" w14:paraId="0000034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42">
      <w:pPr>
        <w:pStyle w:val="Heading2"/>
        <w:numPr>
          <w:ilvl w:val="1"/>
          <w:numId w:val="24"/>
        </w:numPr>
        <w:ind w:left="1440" w:hanging="360"/>
        <w:rPr>
          <w:rFonts w:ascii="Arial" w:cs="Arial" w:eastAsia="Arial" w:hAnsi="Arial"/>
        </w:rPr>
      </w:pPr>
      <w:bookmarkStart w:colFirst="0" w:colLast="0" w:name="_heading=h.7rdbnx5loag7" w:id="52"/>
      <w:bookmarkEnd w:id="52"/>
      <w:r w:rsidDel="00000000" w:rsidR="00000000" w:rsidRPr="00000000">
        <w:rPr>
          <w:rFonts w:ascii="Arial" w:cs="Arial" w:eastAsia="Arial" w:hAnsi="Arial"/>
          <w:rtl w:val="0"/>
        </w:rPr>
        <w:t xml:space="preserve">App store</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43">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344">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345">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346">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4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4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34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34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flights, hotels and car hire in one place.</w:t>
            </w:r>
          </w:p>
        </w:tc>
        <w:tc>
          <w:tcPr/>
          <w:p w:rsidR="00000000" w:rsidDel="00000000" w:rsidP="00000000" w:rsidRDefault="00000000" w:rsidRPr="00000000" w14:paraId="0000034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The only travel app you’ll ever need.</w:t>
            </w:r>
          </w:p>
        </w:tc>
      </w:tr>
      <w:tr>
        <w:trPr>
          <w:cantSplit w:val="0"/>
          <w:trHeight w:val="359" w:hRule="atLeast"/>
          <w:tblHeader w:val="0"/>
        </w:trPr>
        <w:tc>
          <w:tcPr/>
          <w:p w:rsidR="00000000" w:rsidDel="00000000" w:rsidP="00000000" w:rsidRDefault="00000000" w:rsidRPr="00000000" w14:paraId="0000034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Сравнявайте полети, хотели и коли под наем на едно място.</w:t>
            </w:r>
          </w:p>
        </w:tc>
        <w:tc>
          <w:tcPr/>
          <w:p w:rsidR="00000000" w:rsidDel="00000000" w:rsidP="00000000" w:rsidRDefault="00000000" w:rsidRPr="00000000" w14:paraId="0000034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Единственото приложение за пътуване, от което някога ще имате нужда.</w:t>
            </w:r>
          </w:p>
        </w:tc>
      </w:tr>
      <w:tr>
        <w:trPr>
          <w:cantSplit w:val="0"/>
          <w:trHeight w:val="359" w:hRule="atLeast"/>
          <w:tblHeader w:val="0"/>
        </w:trPr>
        <w:tc>
          <w:tcPr/>
          <w:p w:rsidR="00000000" w:rsidDel="00000000" w:rsidP="00000000" w:rsidRDefault="00000000" w:rsidRPr="00000000" w14:paraId="0000034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Set price alerts and get notified when fares drop.</w:t>
            </w:r>
          </w:p>
        </w:tc>
        <w:tc>
          <w:tcPr/>
          <w:p w:rsidR="00000000" w:rsidDel="00000000" w:rsidP="00000000" w:rsidRDefault="00000000" w:rsidRPr="00000000" w14:paraId="0000034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Find the best flights in the world, every time.</w:t>
            </w:r>
          </w:p>
        </w:tc>
      </w:tr>
      <w:tr>
        <w:trPr>
          <w:cantSplit w:val="0"/>
          <w:trHeight w:val="359" w:hRule="atLeast"/>
          <w:tblHeader w:val="0"/>
        </w:trPr>
        <w:tc>
          <w:tcPr/>
          <w:p w:rsidR="00000000" w:rsidDel="00000000" w:rsidP="00000000" w:rsidRDefault="00000000" w:rsidRPr="00000000" w14:paraId="0000034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Задайте известия за цените, за да знаете кога когато спаднат.</w:t>
            </w:r>
          </w:p>
        </w:tc>
        <w:tc>
          <w:tcPr/>
          <w:p w:rsidR="00000000" w:rsidDel="00000000" w:rsidP="00000000" w:rsidRDefault="00000000" w:rsidRPr="00000000" w14:paraId="0000035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Намерете най-добрите полети в света – всеки път.</w:t>
            </w:r>
          </w:p>
        </w:tc>
      </w:tr>
    </w:tbl>
    <w:p w:rsidR="00000000" w:rsidDel="00000000" w:rsidP="00000000" w:rsidRDefault="00000000" w:rsidRPr="00000000" w14:paraId="0000035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52">
      <w:pPr>
        <w:pStyle w:val="Heading2"/>
        <w:numPr>
          <w:ilvl w:val="1"/>
          <w:numId w:val="24"/>
        </w:numPr>
        <w:ind w:left="1440" w:hanging="360"/>
        <w:rPr>
          <w:rFonts w:ascii="Arial" w:cs="Arial" w:eastAsia="Arial" w:hAnsi="Arial"/>
        </w:rPr>
      </w:pPr>
      <w:bookmarkStart w:colFirst="0" w:colLast="0" w:name="_heading=h.wimrs33w3gx9" w:id="53"/>
      <w:bookmarkEnd w:id="53"/>
      <w:r w:rsidDel="00000000" w:rsidR="00000000" w:rsidRPr="00000000">
        <w:rPr>
          <w:rFonts w:ascii="Arial" w:cs="Arial" w:eastAsia="Arial" w:hAnsi="Arial"/>
          <w:rtl w:val="0"/>
        </w:rPr>
        <w:t xml:space="preserve">Editorial and blog posts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53">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354">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355">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p w:rsidR="00000000" w:rsidDel="00000000" w:rsidP="00000000" w:rsidRDefault="00000000" w:rsidRPr="00000000" w14:paraId="00000356">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tbl>
      <w:tblPr>
        <w:tblStyle w:val="Table4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5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35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35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If you’re on a budget, look for flights midweek and avoid public holidays.</w:t>
            </w:r>
          </w:p>
        </w:tc>
        <w:tc>
          <w:tcPr/>
          <w:p w:rsidR="00000000" w:rsidDel="00000000" w:rsidP="00000000" w:rsidRDefault="00000000" w:rsidRPr="00000000" w14:paraId="0000035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Only fools fly in summer – you must go in spring or not at all.</w:t>
            </w:r>
          </w:p>
        </w:tc>
      </w:tr>
      <w:tr>
        <w:trPr>
          <w:cantSplit w:val="0"/>
          <w:trHeight w:val="359" w:hRule="atLeast"/>
          <w:tblHeader w:val="0"/>
        </w:trPr>
        <w:tc>
          <w:tcPr/>
          <w:p w:rsidR="00000000" w:rsidDel="00000000" w:rsidP="00000000" w:rsidRDefault="00000000" w:rsidRPr="00000000" w14:paraId="0000035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Ако имате ограничен бюджет, търсете полети в средата на седмицата и избягвайте официалните празници.</w:t>
            </w:r>
          </w:p>
        </w:tc>
        <w:tc>
          <w:tcPr/>
          <w:p w:rsidR="00000000" w:rsidDel="00000000" w:rsidP="00000000" w:rsidRDefault="00000000" w:rsidRPr="00000000" w14:paraId="0000035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Само глупаците летят през лятото – трябва да пътувате през пролетта или изобщо да не пътувате.</w:t>
            </w:r>
          </w:p>
        </w:tc>
      </w:tr>
    </w:tbl>
    <w:p w:rsidR="00000000" w:rsidDel="00000000" w:rsidP="00000000" w:rsidRDefault="00000000" w:rsidRPr="00000000" w14:paraId="0000035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35E">
      <w:pPr>
        <w:pStyle w:val="Heading2"/>
        <w:numPr>
          <w:ilvl w:val="1"/>
          <w:numId w:val="24"/>
        </w:numPr>
        <w:ind w:left="1440" w:hanging="360"/>
        <w:rPr>
          <w:rFonts w:ascii="Arial" w:cs="Arial" w:eastAsia="Arial" w:hAnsi="Arial"/>
        </w:rPr>
      </w:pPr>
      <w:bookmarkStart w:colFirst="0" w:colLast="0" w:name="_heading=h.d5304sljyahd" w:id="54"/>
      <w:bookmarkEnd w:id="54"/>
      <w:r w:rsidDel="00000000" w:rsidR="00000000" w:rsidRPr="00000000">
        <w:rPr>
          <w:rFonts w:ascii="Arial" w:cs="Arial" w:eastAsia="Arial" w:hAnsi="Arial"/>
          <w:rtl w:val="0"/>
        </w:rPr>
        <w:t xml:space="preserve">Emails and push notifications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5F">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360">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tbl>
      <w:tblPr>
        <w:tblStyle w:val="Table4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6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36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36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Your price alert for Lisbon has changed</w:t>
            </w:r>
          </w:p>
        </w:tc>
        <w:tc>
          <w:tcPr/>
          <w:p w:rsidR="00000000" w:rsidDel="00000000" w:rsidP="00000000" w:rsidRDefault="00000000" w:rsidRPr="00000000" w14:paraId="0000036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 won’t believe this crazy deal!!!</w:t>
            </w:r>
          </w:p>
        </w:tc>
      </w:tr>
      <w:tr>
        <w:trPr>
          <w:cantSplit w:val="0"/>
          <w:trHeight w:val="359" w:hRule="atLeast"/>
          <w:tblHeader w:val="0"/>
        </w:trPr>
        <w:tc>
          <w:tcPr/>
          <w:p w:rsidR="00000000" w:rsidDel="00000000" w:rsidP="00000000" w:rsidRDefault="00000000" w:rsidRPr="00000000" w14:paraId="0000036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Известието ви за цените до Лисабон е променено</w:t>
            </w:r>
          </w:p>
        </w:tc>
        <w:tc>
          <w:tcPr/>
          <w:p w:rsidR="00000000" w:rsidDel="00000000" w:rsidP="00000000" w:rsidRDefault="00000000" w:rsidRPr="00000000" w14:paraId="0000036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Няма да повярвате на тази луда оферта!!!</w:t>
            </w:r>
          </w:p>
        </w:tc>
      </w:tr>
      <w:tr>
        <w:trPr>
          <w:cantSplit w:val="0"/>
          <w:trHeight w:val="359" w:hRule="atLeast"/>
          <w:tblHeader w:val="0"/>
        </w:trPr>
        <w:tc>
          <w:tcPr/>
          <w:p w:rsidR="00000000" w:rsidDel="00000000" w:rsidP="00000000" w:rsidRDefault="00000000" w:rsidRPr="00000000" w14:paraId="0000036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Prices for your London–Lisbon trip are lower. Check the latest fares and see if it’s time to book.</w:t>
            </w:r>
          </w:p>
        </w:tc>
        <w:tc>
          <w:tcPr/>
          <w:p w:rsidR="00000000" w:rsidDel="00000000" w:rsidP="00000000" w:rsidRDefault="00000000" w:rsidRPr="00000000" w14:paraId="0000036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Click now or miss out forever – these are the best flights you’ll ever see.</w:t>
            </w:r>
          </w:p>
        </w:tc>
      </w:tr>
      <w:tr>
        <w:trPr>
          <w:cantSplit w:val="0"/>
          <w:trHeight w:val="359" w:hRule="atLeast"/>
          <w:tblHeader w:val="0"/>
        </w:trPr>
        <w:tc>
          <w:tcPr/>
          <w:p w:rsidR="00000000" w:rsidDel="00000000" w:rsidP="00000000" w:rsidRDefault="00000000" w:rsidRPr="00000000" w14:paraId="0000036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По-ниски цени за пътуването ви от Лондон до Лисабон. Вижте най-новите тарифи и дали да не резервирате вече.</w:t>
            </w:r>
          </w:p>
        </w:tc>
        <w:tc>
          <w:tcPr/>
          <w:p w:rsidR="00000000" w:rsidDel="00000000" w:rsidP="00000000" w:rsidRDefault="00000000" w:rsidRPr="00000000" w14:paraId="0000036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Щракнете веднага или ще изпуснете най-добрите полети, които сте виждали досега.</w:t>
            </w:r>
          </w:p>
        </w:tc>
      </w:tr>
    </w:tbl>
    <w:p w:rsidR="00000000" w:rsidDel="00000000" w:rsidP="00000000" w:rsidRDefault="00000000" w:rsidRPr="00000000" w14:paraId="0000036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36C">
      <w:pPr>
        <w:pStyle w:val="Heading2"/>
        <w:numPr>
          <w:ilvl w:val="1"/>
          <w:numId w:val="24"/>
        </w:numPr>
        <w:ind w:left="1440" w:hanging="360"/>
        <w:rPr>
          <w:rFonts w:ascii="Arial" w:cs="Arial" w:eastAsia="Arial" w:hAnsi="Arial"/>
        </w:rPr>
      </w:pPr>
      <w:bookmarkStart w:colFirst="0" w:colLast="0" w:name="_heading=h.l5r7i38u311w" w:id="55"/>
      <w:bookmarkEnd w:id="55"/>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36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6E">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36F">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370">
      <w:pPr>
        <w:numPr>
          <w:ilvl w:val="0"/>
          <w:numId w:val="1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tbl>
      <w:tblPr>
        <w:tblStyle w:val="Table4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7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37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37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These terms apply to all searches and bookings made on our platform.</w:t>
            </w:r>
          </w:p>
        </w:tc>
        <w:tc>
          <w:tcPr/>
          <w:p w:rsidR="00000000" w:rsidDel="00000000" w:rsidP="00000000" w:rsidRDefault="00000000" w:rsidRPr="00000000" w14:paraId="0000037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These terms usually apply to most searches and bookings.</w:t>
            </w:r>
          </w:p>
        </w:tc>
      </w:tr>
      <w:tr>
        <w:trPr>
          <w:cantSplit w:val="0"/>
          <w:trHeight w:val="359" w:hRule="atLeast"/>
          <w:tblHeader w:val="0"/>
        </w:trPr>
        <w:tc>
          <w:tcPr/>
          <w:p w:rsidR="00000000" w:rsidDel="00000000" w:rsidP="00000000" w:rsidRDefault="00000000" w:rsidRPr="00000000" w14:paraId="0000037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Тези условия се отнасят за всички търсения и резервации, направени в платформата ни.</w:t>
            </w:r>
          </w:p>
        </w:tc>
        <w:tc>
          <w:tcPr/>
          <w:p w:rsidR="00000000" w:rsidDel="00000000" w:rsidP="00000000" w:rsidRDefault="00000000" w:rsidRPr="00000000" w14:paraId="0000037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Тези условия обикновено се отнасят за повечето търсения и резервации.</w:t>
            </w:r>
          </w:p>
        </w:tc>
      </w:tr>
      <w:tr>
        <w:trPr>
          <w:cantSplit w:val="0"/>
          <w:trHeight w:val="359" w:hRule="atLeast"/>
          <w:tblHeader w:val="0"/>
        </w:trPr>
        <w:tc>
          <w:tcPr/>
          <w:p w:rsidR="00000000" w:rsidDel="00000000" w:rsidP="00000000" w:rsidRDefault="00000000" w:rsidRPr="00000000" w14:paraId="0000037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do not guarantee the availability or price of any flight until your booking is confirmed.</w:t>
            </w:r>
          </w:p>
        </w:tc>
        <w:tc>
          <w:tcPr/>
          <w:p w:rsidR="00000000" w:rsidDel="00000000" w:rsidP="00000000" w:rsidRDefault="00000000" w:rsidRPr="00000000" w14:paraId="0000037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can’t always guarantee availability or price before your booking is confirmed.</w:t>
            </w:r>
          </w:p>
        </w:tc>
      </w:tr>
      <w:tr>
        <w:trPr>
          <w:cantSplit w:val="0"/>
          <w:trHeight w:val="359" w:hRule="atLeast"/>
          <w:tblHeader w:val="0"/>
        </w:trPr>
        <w:tc>
          <w:tcPr/>
          <w:p w:rsidR="00000000" w:rsidDel="00000000" w:rsidP="00000000" w:rsidRDefault="00000000" w:rsidRPr="00000000" w14:paraId="0000037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Не гарантираме наличността или цената на нито един полет, докато резервацията ви не бъде потвърдена.</w:t>
            </w:r>
          </w:p>
        </w:tc>
        <w:tc>
          <w:tcPr/>
          <w:p w:rsidR="00000000" w:rsidDel="00000000" w:rsidP="00000000" w:rsidRDefault="00000000" w:rsidRPr="00000000" w14:paraId="0000037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Не винаги можем да гарантираме наличност или цена, преди резервацията ви да бъде потвърдена.</w:t>
            </w:r>
          </w:p>
        </w:tc>
      </w:tr>
    </w:tbl>
    <w:p w:rsidR="00000000" w:rsidDel="00000000" w:rsidP="00000000" w:rsidRDefault="00000000" w:rsidRPr="00000000" w14:paraId="0000037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7C">
      <w:pPr>
        <w:pStyle w:val="Heading1"/>
        <w:numPr>
          <w:ilvl w:val="0"/>
          <w:numId w:val="24"/>
        </w:numPr>
        <w:ind w:left="720" w:hanging="360"/>
        <w:rPr>
          <w:rFonts w:ascii="Arial" w:cs="Arial" w:eastAsia="Arial" w:hAnsi="Arial"/>
        </w:rPr>
      </w:pPr>
      <w:bookmarkStart w:colFirst="0" w:colLast="0" w:name="_heading=h.y4rmzy2ewcia" w:id="56"/>
      <w:bookmarkEnd w:id="56"/>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37D">
      <w:pPr>
        <w:pStyle w:val="Heading1"/>
        <w:keepNext w:val="0"/>
        <w:keepLines w:val="0"/>
        <w:spacing w:after="160" w:before="0" w:line="276" w:lineRule="auto"/>
        <w:ind w:left="0" w:firstLine="0"/>
        <w:rPr>
          <w:rFonts w:ascii="Arial" w:cs="Arial" w:eastAsia="Arial" w:hAnsi="Arial"/>
          <w:sz w:val="23"/>
          <w:szCs w:val="23"/>
        </w:rPr>
      </w:pPr>
      <w:bookmarkStart w:colFirst="0" w:colLast="0" w:name="_heading=h.ky8y3dbsymo2" w:id="57"/>
      <w:bookmarkEnd w:id="57"/>
      <w:r w:rsidDel="00000000" w:rsidR="00000000" w:rsidRPr="00000000">
        <w:rPr>
          <w:rtl w:val="0"/>
        </w:rPr>
      </w:r>
    </w:p>
    <w:p w:rsidR="00000000" w:rsidDel="00000000" w:rsidP="00000000" w:rsidRDefault="00000000" w:rsidRPr="00000000" w14:paraId="0000037E">
      <w:pPr>
        <w:pStyle w:val="Heading2"/>
        <w:numPr>
          <w:ilvl w:val="1"/>
          <w:numId w:val="24"/>
        </w:numPr>
        <w:ind w:left="1440" w:hanging="360"/>
        <w:rPr>
          <w:rFonts w:ascii="Arial" w:cs="Arial" w:eastAsia="Arial" w:hAnsi="Arial"/>
        </w:rPr>
      </w:pPr>
      <w:bookmarkStart w:colFirst="0" w:colLast="0" w:name="_heading=h.75yma1dlzbgy" w:id="58"/>
      <w:bookmarkEnd w:id="58"/>
      <w:r w:rsidDel="00000000" w:rsidR="00000000" w:rsidRPr="00000000">
        <w:rPr>
          <w:rFonts w:ascii="Arial" w:cs="Arial" w:eastAsia="Arial" w:hAnsi="Arial"/>
          <w:rtl w:val="0"/>
        </w:rPr>
        <w:t xml:space="preserve">Use of Skyscanner brand </w:t>
      </w:r>
    </w:p>
    <w:p w:rsidR="00000000" w:rsidDel="00000000" w:rsidP="00000000" w:rsidRDefault="00000000" w:rsidRPr="00000000" w14:paraId="0000037F">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p>
    <w:p w:rsidR="00000000" w:rsidDel="00000000" w:rsidP="00000000" w:rsidRDefault="00000000" w:rsidRPr="00000000" w14:paraId="00000380">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a transliteration may be used:</w:t>
      </w:r>
    </w:p>
    <w:p w:rsidR="00000000" w:rsidDel="00000000" w:rsidP="00000000" w:rsidRDefault="00000000" w:rsidRPr="00000000" w14:paraId="00000381">
      <w:pPr>
        <w:numPr>
          <w:ilvl w:val="0"/>
          <w:numId w:val="6"/>
        </w:numPr>
        <w:pBdr>
          <w:top w:space="0" w:sz="0" w:val="nil"/>
          <w:left w:space="0" w:sz="0" w:val="nil"/>
          <w:bottom w:space="0" w:sz="0" w:val="nil"/>
          <w:right w:space="0" w:sz="0" w:val="nil"/>
          <w:between w:space="0" w:sz="0" w:val="nil"/>
        </w:pBdr>
        <w:spacing w:after="0" w:before="24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Only in non-Latin alphabets where transliteration is common and already established for our brand</w:t>
      </w:r>
    </w:p>
    <w:p w:rsidR="00000000" w:rsidDel="00000000" w:rsidP="00000000" w:rsidRDefault="00000000" w:rsidRPr="00000000" w14:paraId="00000382">
      <w:pPr>
        <w:numPr>
          <w:ilvl w:val="0"/>
          <w:numId w:val="6"/>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it improves readability in running copy and aligns with local norms</w:t>
      </w:r>
    </w:p>
    <w:p w:rsidR="00000000" w:rsidDel="00000000" w:rsidP="00000000" w:rsidRDefault="00000000" w:rsidRPr="00000000" w14:paraId="00000383">
      <w:pPr>
        <w:numPr>
          <w:ilvl w:val="0"/>
          <w:numId w:val="6"/>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Never translate or adapt the meaning of the name (e.g. never translate “sky” or “scanner”).</w:t>
      </w:r>
    </w:p>
    <w:p w:rsidR="00000000" w:rsidDel="00000000" w:rsidP="00000000" w:rsidRDefault="00000000" w:rsidRPr="00000000" w14:paraId="00000384">
      <w:pPr>
        <w:numPr>
          <w:ilvl w:val="0"/>
          <w:numId w:val="6"/>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articles unless they are required in Bulgarian and sound natural.</w:t>
      </w:r>
    </w:p>
    <w:p w:rsidR="00000000" w:rsidDel="00000000" w:rsidP="00000000" w:rsidRDefault="00000000" w:rsidRPr="00000000" w14:paraId="00000385">
      <w:pPr>
        <w:numPr>
          <w:ilvl w:val="0"/>
          <w:numId w:val="6"/>
        </w:numPr>
        <w:pBdr>
          <w:top w:space="0" w:sz="0" w:val="nil"/>
          <w:left w:space="0" w:sz="0" w:val="nil"/>
          <w:bottom w:space="0" w:sz="0" w:val="nil"/>
          <w:right w:space="0" w:sz="0" w:val="nil"/>
          <w:between w:space="0" w:sz="0" w:val="nil"/>
        </w:pBdr>
        <w:spacing w:after="24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If in doubt, always use Skyscanner in English and flag questions to Skyscanner.</w:t>
      </w:r>
    </w:p>
    <w:p w:rsidR="00000000" w:rsidDel="00000000" w:rsidP="00000000" w:rsidRDefault="00000000" w:rsidRPr="00000000" w14:paraId="00000386">
      <w:pPr>
        <w:spacing w:after="240" w:before="24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Bulgarian the brand name “Skyscanner” is kept in English and is never translated, transcribed or transliterated. </w:t>
      </w:r>
    </w:p>
    <w:p w:rsidR="00000000" w:rsidDel="00000000" w:rsidP="00000000" w:rsidRDefault="00000000" w:rsidRPr="00000000" w14:paraId="00000387">
      <w:pPr>
        <w:pStyle w:val="Heading2"/>
        <w:numPr>
          <w:ilvl w:val="1"/>
          <w:numId w:val="24"/>
        </w:numPr>
        <w:ind w:left="1440" w:hanging="360"/>
        <w:rPr>
          <w:rFonts w:ascii="Arial" w:cs="Arial" w:eastAsia="Arial" w:hAnsi="Arial"/>
        </w:rPr>
      </w:pPr>
      <w:bookmarkStart w:colFirst="0" w:colLast="0" w:name="_heading=h.5fu3696difv1" w:id="59"/>
      <w:bookmarkEnd w:id="59"/>
      <w:r w:rsidDel="00000000" w:rsidR="00000000" w:rsidRPr="00000000">
        <w:rPr>
          <w:rFonts w:ascii="Arial" w:cs="Arial" w:eastAsia="Arial" w:hAnsi="Arial"/>
          <w:rtl w:val="0"/>
        </w:rPr>
        <w:t xml:space="preserve">Feature naming </w:t>
      </w:r>
    </w:p>
    <w:p w:rsidR="00000000" w:rsidDel="00000000" w:rsidP="00000000" w:rsidRDefault="00000000" w:rsidRPr="00000000" w14:paraId="00000388">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389">
      <w:pPr>
        <w:numPr>
          <w:ilvl w:val="0"/>
          <w:numId w:val="5"/>
        </w:numPr>
        <w:pBdr>
          <w:top w:space="0" w:sz="0" w:val="nil"/>
          <w:left w:space="0" w:sz="0" w:val="nil"/>
          <w:bottom w:space="0" w:sz="0" w:val="nil"/>
          <w:right w:space="0" w:sz="0" w:val="nil"/>
          <w:between w:space="0" w:sz="0" w:val="nil"/>
        </w:pBdr>
        <w:spacing w:after="0" w:before="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Short and easy to scan</w:t>
      </w:r>
    </w:p>
    <w:p w:rsidR="00000000" w:rsidDel="00000000" w:rsidP="00000000" w:rsidRDefault="00000000" w:rsidRPr="00000000" w14:paraId="0000038A">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Clear about what the feature does</w:t>
      </w:r>
    </w:p>
    <w:p w:rsidR="00000000" w:rsidDel="00000000" w:rsidP="00000000" w:rsidRDefault="00000000" w:rsidRPr="00000000" w14:paraId="0000038B">
      <w:pPr>
        <w:numPr>
          <w:ilvl w:val="0"/>
          <w:numId w:val="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Natural and familiar in Bulgarian</w:t>
      </w:r>
    </w:p>
    <w:p w:rsidR="00000000" w:rsidDel="00000000" w:rsidP="00000000" w:rsidRDefault="00000000" w:rsidRPr="00000000" w14:paraId="0000038C">
      <w:pPr>
        <w:numPr>
          <w:ilvl w:val="0"/>
          <w:numId w:val="5"/>
        </w:numPr>
        <w:pBdr>
          <w:top w:space="0" w:sz="0" w:val="nil"/>
          <w:left w:space="0" w:sz="0" w:val="nil"/>
          <w:bottom w:space="0" w:sz="0" w:val="nil"/>
          <w:right w:space="0" w:sz="0" w:val="nil"/>
          <w:between w:space="0" w:sz="0" w:val="nil"/>
        </w:pBdr>
        <w:spacing w:after="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Consistent with terminology used by other travel providers in your market</w:t>
      </w:r>
    </w:p>
    <w:p w:rsidR="00000000" w:rsidDel="00000000" w:rsidP="00000000" w:rsidRDefault="00000000" w:rsidRPr="00000000" w14:paraId="0000038D">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38E">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38F">
      <w:pPr>
        <w:numPr>
          <w:ilvl w:val="0"/>
          <w:numId w:val="25"/>
        </w:numPr>
        <w:pBdr>
          <w:top w:space="0" w:sz="0" w:val="nil"/>
          <w:left w:space="0" w:sz="0" w:val="nil"/>
          <w:bottom w:space="0" w:sz="0" w:val="nil"/>
          <w:right w:space="0" w:sz="0" w:val="nil"/>
          <w:between w:space="0" w:sz="0" w:val="nil"/>
        </w:pBdr>
        <w:spacing w:after="0" w:before="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How similar features are named by local travel providers</w:t>
      </w:r>
    </w:p>
    <w:p w:rsidR="00000000" w:rsidDel="00000000" w:rsidP="00000000" w:rsidRDefault="00000000" w:rsidRPr="00000000" w14:paraId="00000390">
      <w:pPr>
        <w:numPr>
          <w:ilvl w:val="0"/>
          <w:numId w:val="2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Whether the term is already standard or commonly understood by travellers</w:t>
      </w:r>
    </w:p>
    <w:p w:rsidR="00000000" w:rsidDel="00000000" w:rsidP="00000000" w:rsidRDefault="00000000" w:rsidRPr="00000000" w14:paraId="00000391">
      <w:pPr>
        <w:numPr>
          <w:ilvl w:val="0"/>
          <w:numId w:val="25"/>
        </w:numPr>
        <w:pBdr>
          <w:top w:space="0" w:sz="0" w:val="nil"/>
          <w:left w:space="0" w:sz="0" w:val="nil"/>
          <w:bottom w:space="0" w:sz="0" w:val="nil"/>
          <w:right w:space="0" w:sz="0" w:val="nil"/>
          <w:between w:space="0" w:sz="0" w:val="nil"/>
        </w:pBdr>
        <w:spacing w:after="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Whether the name could be misinterpreted</w:t>
      </w:r>
    </w:p>
    <w:p w:rsidR="00000000" w:rsidDel="00000000" w:rsidP="00000000" w:rsidRDefault="00000000" w:rsidRPr="00000000" w14:paraId="00000392">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(localized in Bulgarian as Пакетни оферти) may be misunderstood as “parcels” (if translated literally as пакети </w:t>
      </w:r>
      <w:r w:rsidDel="00000000" w:rsidR="00000000" w:rsidRPr="00000000">
        <w:rPr>
          <w:rFonts w:ascii="Noto Sans Symbols" w:cs="Noto Sans Symbols" w:eastAsia="Noto Sans Symbols" w:hAnsi="Noto Sans Symbols"/>
          <w:sz w:val="23"/>
          <w:szCs w:val="23"/>
          <w:rtl w:val="0"/>
        </w:rPr>
        <w:t xml:space="preserve">🡪</w:t>
      </w:r>
      <w:r w:rsidDel="00000000" w:rsidR="00000000" w:rsidRPr="00000000">
        <w:rPr>
          <w:rFonts w:ascii="Arial" w:cs="Arial" w:eastAsia="Arial" w:hAnsi="Arial"/>
          <w:sz w:val="23"/>
          <w:szCs w:val="23"/>
          <w:rtl w:val="0"/>
        </w:rPr>
        <w:t xml:space="preserve"> пратки; колети) in some languages, while we refer to a new vertical offering package holidays including flights and a hotel.</w:t>
      </w:r>
      <w:r w:rsidDel="00000000" w:rsidR="00000000" w:rsidRPr="00000000">
        <w:rPr>
          <w:rtl w:val="0"/>
        </w:rPr>
        <w:br w:type="textWrapping"/>
      </w:r>
      <w:r w:rsidDel="00000000" w:rsidR="00000000" w:rsidRPr="00000000">
        <w:rPr>
          <w:rFonts w:ascii="Arial" w:cs="Arial" w:eastAsia="Arial" w:hAnsi="Arial"/>
          <w:sz w:val="23"/>
          <w:szCs w:val="23"/>
          <w:rtl w:val="0"/>
        </w:rPr>
        <w:t xml:space="preserve">A clearer, more natural option in Bulgarian could be </w:t>
      </w:r>
      <w:r w:rsidDel="00000000" w:rsidR="00000000" w:rsidRPr="00000000">
        <w:rPr>
          <w:rFonts w:ascii="Arial" w:cs="Arial" w:eastAsia="Arial" w:hAnsi="Arial"/>
          <w:b w:val="1"/>
          <w:bCs w:val="1"/>
          <w:sz w:val="23"/>
          <w:szCs w:val="23"/>
          <w:rtl w:val="0"/>
        </w:rPr>
        <w:t xml:space="preserve">“package holidays”</w:t>
      </w:r>
      <w:r w:rsidDel="00000000" w:rsidR="00000000" w:rsidRPr="00000000">
        <w:rPr>
          <w:rFonts w:ascii="Arial" w:cs="Arial" w:eastAsia="Arial" w:hAnsi="Arial"/>
          <w:sz w:val="23"/>
          <w:szCs w:val="23"/>
          <w:rtl w:val="0"/>
        </w:rPr>
        <w:t xml:space="preserve"> (пакетни почивки) or the local equivalent travellers recognise. </w:t>
      </w:r>
    </w:p>
    <w:p w:rsidR="00000000" w:rsidDel="00000000" w:rsidP="00000000" w:rsidRDefault="00000000" w:rsidRPr="00000000" w14:paraId="00000393">
      <w:pPr>
        <w:pStyle w:val="Heading2"/>
        <w:numPr>
          <w:ilvl w:val="1"/>
          <w:numId w:val="24"/>
        </w:numPr>
        <w:ind w:left="1440" w:hanging="360"/>
        <w:rPr>
          <w:rFonts w:ascii="Arial" w:cs="Arial" w:eastAsia="Arial" w:hAnsi="Arial"/>
        </w:rPr>
      </w:pPr>
      <w:bookmarkStart w:colFirst="0" w:colLast="0" w:name="_heading=h.vvyw0v7yesgw" w:id="60"/>
      <w:bookmarkEnd w:id="60"/>
      <w:r w:rsidDel="00000000" w:rsidR="00000000" w:rsidRPr="00000000">
        <w:rPr>
          <w:rFonts w:ascii="Arial" w:cs="Arial" w:eastAsia="Arial" w:hAnsi="Arial"/>
          <w:rtl w:val="0"/>
        </w:rPr>
        <w:t xml:space="preserve">The use of “Best” </w:t>
      </w:r>
    </w:p>
    <w:p w:rsidR="00000000" w:rsidDel="00000000" w:rsidP="00000000" w:rsidRDefault="00000000" w:rsidRPr="00000000" w14:paraId="00000394">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95">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396">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97">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398">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9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4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9A">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39B">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39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the best price </w:t>
            </w:r>
            <w:r w:rsidDel="00000000" w:rsidR="00000000" w:rsidRPr="00000000">
              <w:rPr>
                <w:rFonts w:ascii="Arial" w:cs="Arial" w:eastAsia="Arial" w:hAnsi="Arial"/>
                <w:b w:val="1"/>
                <w:bCs w:val="1"/>
                <w:sz w:val="23"/>
                <w:szCs w:val="23"/>
                <w:rtl w:val="0"/>
              </w:rPr>
              <w:t xml:space="preserve">we found on our platform, according to our extensive search</w:t>
            </w:r>
            <w:r w:rsidDel="00000000" w:rsidR="00000000" w:rsidRPr="00000000">
              <w:rPr>
                <w:rFonts w:ascii="Arial" w:cs="Arial" w:eastAsia="Arial" w:hAnsi="Arial"/>
                <w:sz w:val="23"/>
                <w:szCs w:val="23"/>
                <w:rtl w:val="0"/>
              </w:rPr>
              <w:t xml:space="preserve">.</w:t>
            </w:r>
          </w:p>
        </w:tc>
        <w:tc>
          <w:tcPr/>
          <w:p w:rsidR="00000000" w:rsidDel="00000000" w:rsidP="00000000" w:rsidRDefault="00000000" w:rsidRPr="00000000" w14:paraId="0000039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the best price for the flight.</w:t>
            </w:r>
          </w:p>
        </w:tc>
      </w:tr>
      <w:tr>
        <w:trPr>
          <w:cantSplit w:val="0"/>
          <w:trHeight w:val="428" w:hRule="atLeast"/>
          <w:tblHeader w:val="0"/>
        </w:trPr>
        <w:tc>
          <w:tcPr/>
          <w:p w:rsidR="00000000" w:rsidDel="00000000" w:rsidP="00000000" w:rsidRDefault="00000000" w:rsidRPr="00000000" w14:paraId="0000039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Това е най-добрата цена, </w:t>
            </w:r>
            <w:r w:rsidDel="00000000" w:rsidR="00000000" w:rsidRPr="00000000">
              <w:rPr>
                <w:rFonts w:ascii="Arial" w:cs="Arial" w:eastAsia="Arial" w:hAnsi="Arial"/>
                <w:b w:val="1"/>
                <w:bCs w:val="1"/>
                <w:sz w:val="23"/>
                <w:szCs w:val="23"/>
                <w:rtl w:val="0"/>
              </w:rPr>
              <w:t xml:space="preserve">която открихме в платформата ни след подробно проучване.</w:t>
            </w:r>
            <w:r w:rsidDel="00000000" w:rsidR="00000000" w:rsidRPr="00000000">
              <w:rPr>
                <w:rtl w:val="0"/>
              </w:rPr>
            </w:r>
          </w:p>
        </w:tc>
        <w:tc>
          <w:tcPr/>
          <w:p w:rsidR="00000000" w:rsidDel="00000000" w:rsidP="00000000" w:rsidRDefault="00000000" w:rsidRPr="00000000" w14:paraId="0000039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Това е най-добрата цена за полета.</w:t>
            </w:r>
          </w:p>
        </w:tc>
      </w:tr>
    </w:tbl>
    <w:p w:rsidR="00000000" w:rsidDel="00000000" w:rsidP="00000000" w:rsidRDefault="00000000" w:rsidRPr="00000000" w14:paraId="000003A0">
      <w:pPr>
        <w:spacing w:line="276" w:lineRule="auto"/>
        <w:rPr>
          <w:rFonts w:ascii="Arial" w:cs="Arial" w:eastAsia="Arial" w:hAnsi="Arial"/>
          <w:sz w:val="23"/>
          <w:szCs w:val="23"/>
        </w:rPr>
      </w:pPr>
      <w:r w:rsidDel="00000000" w:rsidR="00000000" w:rsidRPr="00000000">
        <w:rPr>
          <w:rtl w:val="0"/>
        </w:rPr>
      </w:r>
    </w:p>
    <w:tbl>
      <w:tblPr>
        <w:tblStyle w:val="Table4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A1">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3A2">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3A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Compare flight deals to Paris and find the right option for you.</w:t>
            </w:r>
          </w:p>
        </w:tc>
        <w:tc>
          <w:tcPr/>
          <w:p w:rsidR="00000000" w:rsidDel="00000000" w:rsidP="00000000" w:rsidRDefault="00000000" w:rsidRPr="00000000" w14:paraId="000003A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Find the best flights to Paris.</w:t>
            </w:r>
          </w:p>
        </w:tc>
      </w:tr>
      <w:tr>
        <w:trPr>
          <w:cantSplit w:val="0"/>
          <w:trHeight w:val="428" w:hRule="atLeast"/>
          <w:tblHeader w:val="0"/>
        </w:trPr>
        <w:tc>
          <w:tcPr/>
          <w:p w:rsidR="00000000" w:rsidDel="00000000" w:rsidP="00000000" w:rsidRDefault="00000000" w:rsidRPr="00000000" w14:paraId="000003A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Сравнете офертите за полети до Париж и намерете подходящия за вас вариант.</w:t>
            </w:r>
          </w:p>
        </w:tc>
        <w:tc>
          <w:tcPr/>
          <w:p w:rsidR="00000000" w:rsidDel="00000000" w:rsidP="00000000" w:rsidRDefault="00000000" w:rsidRPr="00000000" w14:paraId="000003A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Намерете най-добрите полети до Париж.</w:t>
            </w:r>
          </w:p>
        </w:tc>
      </w:tr>
    </w:tbl>
    <w:p w:rsidR="00000000" w:rsidDel="00000000" w:rsidP="00000000" w:rsidRDefault="00000000" w:rsidRPr="00000000" w14:paraId="000003A7">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A8">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3A9">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AA">
      <w:pPr>
        <w:spacing w:after="0" w:line="276" w:lineRule="auto"/>
        <w:rPr>
          <w:rFonts w:ascii="Arial" w:cs="Arial" w:eastAsia="Arial" w:hAnsi="Arial"/>
          <w:sz w:val="23"/>
          <w:szCs w:val="23"/>
        </w:rPr>
      </w:pPr>
      <w:r w:rsidDel="00000000" w:rsidR="00000000" w:rsidRPr="00000000">
        <w:rPr/>
        <w:drawing>
          <wp:inline distB="0" distT="0" distL="114300" distR="114300">
            <wp:extent cx="5731510" cy="2214245"/>
            <wp:effectExtent b="0" l="0" r="0" t="0"/>
            <wp:docPr id="72034893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AC">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“epic prices” (изгодни цени) or “amazing deals” (страхотни промоции).</w:t>
      </w:r>
    </w:p>
    <w:p w:rsidR="00000000" w:rsidDel="00000000" w:rsidP="00000000" w:rsidRDefault="00000000" w:rsidRPr="00000000" w14:paraId="000003AD">
      <w:pPr>
        <w:pStyle w:val="Heading2"/>
        <w:numPr>
          <w:ilvl w:val="1"/>
          <w:numId w:val="24"/>
        </w:numPr>
        <w:ind w:left="1440" w:hanging="360"/>
        <w:rPr>
          <w:rFonts w:ascii="Arial" w:cs="Arial" w:eastAsia="Arial" w:hAnsi="Arial"/>
        </w:rPr>
      </w:pPr>
      <w:bookmarkStart w:colFirst="0" w:colLast="0" w:name="_heading=h.uykhb0g04nor" w:id="61"/>
      <w:bookmarkEnd w:id="61"/>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3AE">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AF">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 discounts to users. Any discounts come from partners (for example </w:t>
      </w:r>
      <w:hyperlink r:id="rId14">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by Skyscanner. </w:t>
      </w:r>
    </w:p>
    <w:p w:rsidR="00000000" w:rsidDel="00000000" w:rsidP="00000000" w:rsidRDefault="00000000" w:rsidRPr="00000000" w14:paraId="000003B0">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B1">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or “Skyscanner offers” a discount. This must be translated in a neutral way, i.e. “You are offered a discount” (Предлага ви се отстъпка).</w:t>
      </w:r>
    </w:p>
    <w:p w:rsidR="00000000" w:rsidDel="00000000" w:rsidP="00000000" w:rsidRDefault="00000000" w:rsidRPr="00000000" w14:paraId="000003B2">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B3">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(промоция; оферта) or “price drops” (спадове на цените) – these are not discounts but results of price fluctuation and it would be legally incorrect to refer to discounts. </w:t>
      </w:r>
    </w:p>
    <w:p w:rsidR="00000000" w:rsidDel="00000000" w:rsidP="00000000" w:rsidRDefault="00000000" w:rsidRPr="00000000" w14:paraId="000003B4">
      <w:pPr>
        <w:spacing w:after="0" w:line="276" w:lineRule="auto"/>
        <w:rPr>
          <w:rFonts w:ascii="Arial" w:cs="Arial" w:eastAsia="Arial" w:hAnsi="Arial"/>
          <w:sz w:val="23"/>
          <w:szCs w:val="23"/>
        </w:rPr>
      </w:pPr>
      <w:r w:rsidDel="00000000" w:rsidR="00000000" w:rsidRPr="00000000">
        <w:rPr>
          <w:rtl w:val="0"/>
        </w:rPr>
      </w:r>
    </w:p>
    <w:tbl>
      <w:tblPr>
        <w:tblStyle w:val="Table4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B5">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3B6">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3B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Drops feature shows you flights that have dropped by at least 20%.</w:t>
            </w:r>
          </w:p>
        </w:tc>
        <w:tc>
          <w:tcPr/>
          <w:p w:rsidR="00000000" w:rsidDel="00000000" w:rsidP="00000000" w:rsidRDefault="00000000" w:rsidRPr="00000000" w14:paraId="000003B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Drops feature shows you flights with a discount of at least 20%.</w:t>
            </w:r>
          </w:p>
        </w:tc>
      </w:tr>
      <w:tr>
        <w:trPr>
          <w:cantSplit w:val="0"/>
          <w:trHeight w:val="428" w:hRule="atLeast"/>
          <w:tblHeader w:val="0"/>
        </w:trPr>
        <w:tc>
          <w:tcPr/>
          <w:p w:rsidR="00000000" w:rsidDel="00000000" w:rsidP="00000000" w:rsidRDefault="00000000" w:rsidRPr="00000000" w14:paraId="000003B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Нашата функция Drops ви показва полети, чиято цена е спаднала с поне 20%.</w:t>
            </w:r>
          </w:p>
        </w:tc>
        <w:tc>
          <w:tcPr/>
          <w:p w:rsidR="00000000" w:rsidDel="00000000" w:rsidP="00000000" w:rsidRDefault="00000000" w:rsidRPr="00000000" w14:paraId="000003B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Нашата функция Drops ви показва полети с отстъпка от поне 20%.</w:t>
            </w:r>
          </w:p>
        </w:tc>
      </w:tr>
    </w:tbl>
    <w:p w:rsidR="00000000" w:rsidDel="00000000" w:rsidP="00000000" w:rsidRDefault="00000000" w:rsidRPr="00000000" w14:paraId="000003B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BC">
      <w:pPr>
        <w:pStyle w:val="Heading2"/>
        <w:numPr>
          <w:ilvl w:val="1"/>
          <w:numId w:val="24"/>
        </w:numPr>
        <w:ind w:left="1440" w:hanging="360"/>
        <w:rPr>
          <w:rFonts w:ascii="Arial" w:cs="Arial" w:eastAsia="Arial" w:hAnsi="Arial"/>
        </w:rPr>
      </w:pPr>
      <w:bookmarkStart w:colFirst="0" w:colLast="0" w:name="_heading=h.zdwqu495xt2x" w:id="62"/>
      <w:bookmarkEnd w:id="62"/>
      <w:r w:rsidDel="00000000" w:rsidR="00000000" w:rsidRPr="00000000">
        <w:rPr>
          <w:rFonts w:ascii="Arial" w:cs="Arial" w:eastAsia="Arial" w:hAnsi="Arial"/>
          <w:rtl w:val="0"/>
        </w:rPr>
        <w:t xml:space="preserve">Translating sustainability-related content </w:t>
      </w:r>
    </w:p>
    <w:p w:rsidR="00000000" w:rsidDel="00000000" w:rsidP="00000000" w:rsidRDefault="00000000" w:rsidRPr="00000000" w14:paraId="000003BD">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BE">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is more sustainable than Y”, rather than implying that any option is fully sustainable.</w:t>
      </w:r>
    </w:p>
    <w:p w:rsidR="00000000" w:rsidDel="00000000" w:rsidP="00000000" w:rsidRDefault="00000000" w:rsidRPr="00000000" w14:paraId="000003BF">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“the most ecological flight” or “the greenest option”, as they can overstate environmental benefits.</w:t>
      </w:r>
    </w:p>
    <w:p w:rsidR="00000000" w:rsidDel="00000000" w:rsidP="00000000" w:rsidRDefault="00000000" w:rsidRPr="00000000" w14:paraId="000003C0">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p>
    <w:p w:rsidR="00000000" w:rsidDel="00000000" w:rsidP="00000000" w:rsidRDefault="00000000" w:rsidRPr="00000000" w14:paraId="000003C1">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‘natural’, ‘green’, ‘non-toxic’, and ‘environmentally friendly’</w:t>
      </w:r>
      <w:r w:rsidDel="00000000" w:rsidR="00000000" w:rsidRPr="00000000">
        <w:rPr>
          <w:rFonts w:ascii="Arial" w:cs="Arial" w:eastAsia="Arial" w:hAnsi="Arial"/>
          <w:sz w:val="23"/>
          <w:szCs w:val="23"/>
          <w:rtl w:val="0"/>
        </w:rPr>
        <w:t xml:space="preserve">, unless the statement is supported by verifiable, standardised criteria.</w:t>
      </w:r>
    </w:p>
    <w:p w:rsidR="00000000" w:rsidDel="00000000" w:rsidP="00000000" w:rsidRDefault="00000000" w:rsidRPr="00000000" w14:paraId="000003C2">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“sustainable,” “eco,” “green,” “clean,” “planet-friendly,” or “guilt-free.”</w:t>
      </w:r>
    </w:p>
    <w:p w:rsidR="00000000" w:rsidDel="00000000" w:rsidP="00000000" w:rsidRDefault="00000000" w:rsidRPr="00000000" w14:paraId="000003C3">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tl w:val="0"/>
        </w:rPr>
        <w:br w:type="textWrapping"/>
      </w:r>
      <w:r w:rsidDel="00000000" w:rsidR="00000000" w:rsidRPr="00000000">
        <w:rPr>
          <w:rtl w:val="0"/>
        </w:rPr>
      </w:r>
    </w:p>
    <w:tbl>
      <w:tblPr>
        <w:tblStyle w:val="Table4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3C4">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3C5">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3C6">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C7">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C8">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C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flight emits 20% less carbon than a typical flight on this route</w:t>
            </w:r>
          </w:p>
          <w:p w:rsidR="00000000" w:rsidDel="00000000" w:rsidP="00000000" w:rsidRDefault="00000000" w:rsidRPr="00000000" w14:paraId="000003CA">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C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CC">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Този полет отделя с 20% по-малко въглеродни емисии от типичен полет по този маршрут.</w:t>
            </w:r>
          </w:p>
        </w:tc>
        <w:tc>
          <w:tcPr/>
          <w:p w:rsidR="00000000" w:rsidDel="00000000" w:rsidP="00000000" w:rsidRDefault="00000000" w:rsidRPr="00000000" w14:paraId="000003C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flight is 20% more ecological/low-emission/environmentally friendly than a typical flight on this route</w:t>
            </w:r>
          </w:p>
        </w:tc>
      </w:tr>
      <w:tr>
        <w:trPr>
          <w:cantSplit w:val="0"/>
          <w:trHeight w:val="428" w:hRule="atLeast"/>
          <w:tblHeader w:val="0"/>
        </w:trPr>
        <w:tc>
          <w:tcPr>
            <w:vMerge w:val="continue"/>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3C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Този полет е с 20% по-екологичен/с по-ниски емисии/по-щадящ околната среда в сравнение с типичен полет по този маршрут.</w:t>
            </w:r>
          </w:p>
        </w:tc>
      </w:tr>
      <w:tr>
        <w:trPr>
          <w:cantSplit w:val="0"/>
          <w:trHeight w:val="559" w:hRule="atLeast"/>
          <w:tblHeader w:val="0"/>
        </w:trPr>
        <w:tc>
          <w:tcPr>
            <w:vMerge w:val="continue"/>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3D1">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a sustainable flight</w:t>
            </w:r>
          </w:p>
        </w:tc>
      </w:tr>
      <w:tr>
        <w:trPr>
          <w:cantSplit w:val="0"/>
          <w:trHeight w:val="559" w:hRule="atLeast"/>
          <w:tblHeader w:val="0"/>
        </w:trPr>
        <w:tc>
          <w:tcPr>
            <w:vMerge w:val="continue"/>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3D3">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Това е устойчив полет</w:t>
            </w:r>
          </w:p>
        </w:tc>
      </w:tr>
      <w:tr>
        <w:trPr>
          <w:cantSplit w:val="0"/>
          <w:trHeight w:val="559" w:hRule="atLeast"/>
          <w:tblHeader w:val="0"/>
        </w:trPr>
        <w:tc>
          <w:tcPr>
            <w:vMerge w:val="continue"/>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3D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the most sustainable flight</w:t>
            </w:r>
          </w:p>
        </w:tc>
      </w:tr>
      <w:tr>
        <w:trPr>
          <w:cantSplit w:val="0"/>
          <w:trHeight w:val="559" w:hRule="atLeast"/>
          <w:tblHeader w:val="0"/>
        </w:trPr>
        <w:tc>
          <w:tcPr>
            <w:vMerge w:val="continue"/>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3D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Това е най-устойчивият полет</w:t>
            </w:r>
          </w:p>
        </w:tc>
      </w:tr>
      <w:tr>
        <w:trPr>
          <w:cantSplit w:val="0"/>
          <w:trHeight w:val="559" w:hRule="atLeast"/>
          <w:tblHeader w:val="0"/>
        </w:trPr>
        <w:tc>
          <w:tcPr>
            <w:vMerge w:val="continue"/>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3D9">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This is a greener choice</w:t>
            </w:r>
          </w:p>
        </w:tc>
      </w:tr>
      <w:tr>
        <w:trPr>
          <w:cantSplit w:val="0"/>
          <w:trHeight w:val="559" w:hRule="atLeast"/>
          <w:tblHeader w:val="0"/>
        </w:trPr>
        <w:tc>
          <w:tcPr>
            <w:vMerge w:val="continue"/>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3DB">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Това е по-екологичен избор</w:t>
            </w:r>
          </w:p>
        </w:tc>
      </w:tr>
    </w:tbl>
    <w:p w:rsidR="00000000" w:rsidDel="00000000" w:rsidP="00000000" w:rsidRDefault="00000000" w:rsidRPr="00000000" w14:paraId="000003D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DD">
      <w:pPr>
        <w:pStyle w:val="Heading2"/>
        <w:numPr>
          <w:ilvl w:val="1"/>
          <w:numId w:val="24"/>
        </w:numPr>
        <w:ind w:left="1440" w:hanging="360"/>
        <w:rPr>
          <w:rFonts w:ascii="Arial" w:cs="Arial" w:eastAsia="Arial" w:hAnsi="Arial"/>
        </w:rPr>
      </w:pPr>
      <w:bookmarkStart w:colFirst="0" w:colLast="0" w:name="_heading=h.h2t6bp60476f" w:id="63"/>
      <w:bookmarkEnd w:id="63"/>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3DE">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3D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Accessibility guidelines </w:t>
      </w:r>
      <w:hyperlink r:id="rId15">
        <w:r w:rsidDel="00000000" w:rsidR="00000000" w:rsidRPr="00000000">
          <w:rPr>
            <w:rFonts w:ascii="Arial" w:cs="Arial" w:eastAsia="Arial" w:hAnsi="Arial"/>
            <w:color w:val="0000ff"/>
            <w:sz w:val="23"/>
            <w:szCs w:val="23"/>
            <w:u w:val="single"/>
            <w:rtl w:val="0"/>
          </w:rPr>
          <w:t xml:space="preserve">here</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3E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E1">
      <w:pPr>
        <w:pStyle w:val="Heading1"/>
        <w:numPr>
          <w:ilvl w:val="0"/>
          <w:numId w:val="24"/>
        </w:numPr>
        <w:ind w:left="720" w:hanging="360"/>
        <w:rPr>
          <w:rFonts w:ascii="Arial" w:cs="Arial" w:eastAsia="Arial" w:hAnsi="Arial"/>
        </w:rPr>
      </w:pPr>
      <w:bookmarkStart w:colFirst="0" w:colLast="0" w:name="_heading=h.httyasue7q7k" w:id="64"/>
      <w:bookmarkEnd w:id="64"/>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3E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E3">
      <w:pPr>
        <w:numPr>
          <w:ilvl w:val="0"/>
          <w:numId w:val="9"/>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Spelling, punctuation and grammatical rules:</w:t>
      </w:r>
    </w:p>
    <w:p w:rsidR="00000000" w:rsidDel="00000000" w:rsidP="00000000" w:rsidRDefault="00000000" w:rsidRPr="00000000" w14:paraId="000003E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Официален правописен речник на българския език. С., БАН, Просвета, 2012</w:t>
      </w:r>
    </w:p>
    <w:p w:rsidR="00000000" w:rsidDel="00000000" w:rsidP="00000000" w:rsidRDefault="00000000" w:rsidRPr="00000000" w14:paraId="000003E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Официален правописен речник на българския език. Глаголи С., БАН, Просвета, 2016</w:t>
      </w:r>
    </w:p>
    <w:p w:rsidR="00000000" w:rsidDel="00000000" w:rsidP="00000000" w:rsidRDefault="00000000" w:rsidRPr="00000000" w14:paraId="000003E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Берон: </w:t>
      </w:r>
      <w:hyperlink r:id="rId16">
        <w:r w:rsidDel="00000000" w:rsidR="00000000" w:rsidRPr="00000000">
          <w:rPr>
            <w:rFonts w:ascii="Arial" w:cs="Arial" w:eastAsia="Arial" w:hAnsi="Arial"/>
            <w:color w:val="0000ff"/>
            <w:sz w:val="23"/>
            <w:szCs w:val="23"/>
            <w:u w:val="single"/>
            <w:rtl w:val="0"/>
          </w:rPr>
          <w:t xml:space="preserve">https://beron.mon.bg/</w:t>
        </w:r>
      </w:hyperlink>
      <w:r w:rsidDel="00000000" w:rsidR="00000000" w:rsidRPr="00000000">
        <w:rPr>
          <w:rtl w:val="0"/>
        </w:rPr>
      </w:r>
    </w:p>
    <w:p w:rsidR="00000000" w:rsidDel="00000000" w:rsidP="00000000" w:rsidRDefault="00000000" w:rsidRPr="00000000" w14:paraId="000003E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Как се пише: </w:t>
      </w:r>
      <w:hyperlink r:id="rId17">
        <w:r w:rsidDel="00000000" w:rsidR="00000000" w:rsidRPr="00000000">
          <w:rPr>
            <w:rFonts w:ascii="Arial" w:cs="Arial" w:eastAsia="Arial" w:hAnsi="Arial"/>
            <w:color w:val="0000ff"/>
            <w:sz w:val="23"/>
            <w:szCs w:val="23"/>
            <w:u w:val="single"/>
            <w:rtl w:val="0"/>
          </w:rPr>
          <w:t xml:space="preserve">https://kaksepishe.com</w:t>
        </w:r>
      </w:hyperlink>
      <w:r w:rsidDel="00000000" w:rsidR="00000000" w:rsidRPr="00000000">
        <w:rPr>
          <w:rtl w:val="0"/>
        </w:rPr>
      </w:r>
    </w:p>
    <w:p w:rsidR="00000000" w:rsidDel="00000000" w:rsidP="00000000" w:rsidRDefault="00000000" w:rsidRPr="00000000" w14:paraId="000003E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E9">
      <w:pPr>
        <w:numPr>
          <w:ilvl w:val="0"/>
          <w:numId w:val="1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Terminology and translation databases:</w:t>
      </w:r>
    </w:p>
    <w:p w:rsidR="00000000" w:rsidDel="00000000" w:rsidP="00000000" w:rsidRDefault="00000000" w:rsidRPr="00000000" w14:paraId="000003E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IATE:  </w:t>
      </w:r>
      <w:hyperlink r:id="rId18">
        <w:r w:rsidDel="00000000" w:rsidR="00000000" w:rsidRPr="00000000">
          <w:rPr>
            <w:rFonts w:ascii="Arial" w:cs="Arial" w:eastAsia="Arial" w:hAnsi="Arial"/>
            <w:color w:val="0000ff"/>
            <w:sz w:val="23"/>
            <w:szCs w:val="23"/>
            <w:u w:val="single"/>
            <w:rtl w:val="0"/>
          </w:rPr>
          <w:t xml:space="preserve">http://iate.europa.eu</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3EB">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3EC">
      <w:pPr>
        <w:numPr>
          <w:ilvl w:val="0"/>
          <w:numId w:val="1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Online dictionaries </w:t>
      </w:r>
    </w:p>
    <w:p w:rsidR="00000000" w:rsidDel="00000000" w:rsidP="00000000" w:rsidRDefault="00000000" w:rsidRPr="00000000" w14:paraId="000003E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Официален правописен речник на българския език (online): </w:t>
      </w:r>
      <w:hyperlink r:id="rId19">
        <w:r w:rsidDel="00000000" w:rsidR="00000000" w:rsidRPr="00000000">
          <w:rPr>
            <w:rFonts w:ascii="Arial" w:cs="Arial" w:eastAsia="Arial" w:hAnsi="Arial"/>
            <w:color w:val="0000ff"/>
            <w:sz w:val="23"/>
            <w:szCs w:val="23"/>
            <w:u w:val="single"/>
            <w:rtl w:val="0"/>
          </w:rPr>
          <w:t xml:space="preserve">https://beron.mon.bg</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3E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Synonym Dictionary (22,890 words): </w:t>
      </w:r>
      <w:hyperlink r:id="rId20">
        <w:r w:rsidDel="00000000" w:rsidR="00000000" w:rsidRPr="00000000">
          <w:rPr>
            <w:rFonts w:ascii="Arial" w:cs="Arial" w:eastAsia="Arial" w:hAnsi="Arial"/>
            <w:color w:val="0000ff"/>
            <w:sz w:val="23"/>
            <w:szCs w:val="23"/>
            <w:u w:val="single"/>
            <w:rtl w:val="0"/>
          </w:rPr>
          <w:t xml:space="preserve">https://slovored.com/synonymous</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3E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Spelling Dictionary (68,000 words): </w:t>
      </w:r>
      <w:hyperlink r:id="rId21">
        <w:r w:rsidDel="00000000" w:rsidR="00000000" w:rsidRPr="00000000">
          <w:rPr>
            <w:rFonts w:ascii="Arial" w:cs="Arial" w:eastAsia="Arial" w:hAnsi="Arial"/>
            <w:color w:val="0000ff"/>
            <w:sz w:val="23"/>
            <w:szCs w:val="23"/>
            <w:u w:val="single"/>
            <w:rtl w:val="0"/>
          </w:rPr>
          <w:t xml:space="preserve">https://slovored.com/pravopisen-rechnik</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3F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Online Spellchecker: </w:t>
      </w:r>
      <w:hyperlink r:id="rId22">
        <w:r w:rsidDel="00000000" w:rsidR="00000000" w:rsidRPr="00000000">
          <w:rPr>
            <w:rFonts w:ascii="Arial" w:cs="Arial" w:eastAsia="Arial" w:hAnsi="Arial"/>
            <w:color w:val="0000ff"/>
            <w:sz w:val="23"/>
            <w:szCs w:val="23"/>
            <w:u w:val="single"/>
            <w:rtl w:val="0"/>
          </w:rPr>
          <w:t xml:space="preserve">https://slovored.com/spellchecker</w:t>
        </w:r>
      </w:hyperlink>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3F1">
      <w:pPr>
        <w:spacing w:line="276" w:lineRule="auto"/>
        <w:rPr>
          <w:rFonts w:ascii="Arial" w:cs="Arial" w:eastAsia="Arial" w:hAnsi="Arial"/>
          <w:sz w:val="23"/>
          <w:szCs w:val="23"/>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 w:name="REM">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ambria Math">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24">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paragraph" w:styleId="paragraph" w:customStyle="1">
    <w:name w:val="paragraph"/>
    <w:basedOn w:val="Normal"/>
    <w:rsid w:val="00555ED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ormaltextrun" w:customStyle="1">
    <w:name w:val="normaltextrun"/>
    <w:basedOn w:val="DefaultParagraphFont"/>
    <w:rsid w:val="00555ED1"/>
  </w:style>
  <w:style w:type="character" w:styleId="eop" w:customStyle="1">
    <w:name w:val="eop"/>
    <w:basedOn w:val="DefaultParagraphFont"/>
    <w:rsid w:val="00555ED1"/>
  </w:style>
  <w:style w:type="character" w:styleId="pagebreaktextspan" w:customStyle="1">
    <w:name w:val="pagebreaktextspan"/>
    <w:basedOn w:val="DefaultParagraphFont"/>
    <w:rsid w:val="00555ED1"/>
  </w:style>
  <w:style w:type="paragraph" w:styleId="ListParagraph">
    <w:name w:val="List Paragraph"/>
    <w:basedOn w:val="Normal"/>
    <w:uiPriority w:val="34"/>
    <w:qFormat w:val="1"/>
    <w:rsid w:val="00851126"/>
    <w:pPr>
      <w:ind w:left="720"/>
      <w:contextualSpacing w:val="1"/>
    </w:pPr>
  </w:style>
  <w:style w:type="paragraph" w:styleId="NormalWeb">
    <w:name w:val="Normal (Web)"/>
    <w:basedOn w:val="Normal"/>
    <w:uiPriority w:val="99"/>
    <w:unhideWhenUsed w:val="1"/>
    <w:rsid w:val="003E3B2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Strong">
    <w:name w:val="Strong"/>
    <w:basedOn w:val="DefaultParagraphFont"/>
    <w:uiPriority w:val="22"/>
    <w:qFormat w:val="1"/>
    <w:rsid w:val="003E3B23"/>
    <w:rPr>
      <w:b w:val="1"/>
      <w:bCs w:val="1"/>
    </w:rPr>
  </w:style>
  <w:style w:type="character" w:styleId="Heading3Char" w:customStyle="1">
    <w:name w:val="Heading 3 Char"/>
    <w:basedOn w:val="DefaultParagraphFont"/>
    <w:link w:val="Heading3"/>
    <w:uiPriority w:val="9"/>
    <w:rsid w:val="003E3B23"/>
    <w:rPr>
      <w:rFonts w:ascii="Times New Roman" w:cs="Times New Roman" w:eastAsia="Times New Roman" w:hAnsi="Times New Roman"/>
      <w:b w:val="1"/>
      <w:bCs w:val="1"/>
      <w:sz w:val="27"/>
      <w:szCs w:val="27"/>
      <w:lang w:eastAsia="en-GB"/>
    </w:rPr>
  </w:style>
  <w:style w:type="character" w:styleId="Heading2Char" w:customStyle="1">
    <w:name w:val="Heading 2 Char"/>
    <w:basedOn w:val="DefaultParagraphFont"/>
    <w:link w:val="Heading2"/>
    <w:uiPriority w:val="9"/>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DefaultParagraphFont"/>
    <w:rsid w:val="00165583"/>
  </w:style>
  <w:style w:type="character" w:styleId="scxp139886744" w:customStyle="1">
    <w:name w:val="scxp139886744"/>
    <w:basedOn w:val="DefaultParagraphFont"/>
    <w:rsid w:val="00165583"/>
  </w:style>
  <w:style w:type="character" w:styleId="spellingerror" w:customStyle="1">
    <w:name w:val="spellingerror"/>
    <w:basedOn w:val="DefaultParagraphFont"/>
    <w:rsid w:val="00165583"/>
  </w:style>
  <w:style w:type="character" w:styleId="Hyperlink">
    <w:name w:val="Hyperlink"/>
    <w:basedOn w:val="DefaultParagraphFont"/>
    <w:uiPriority w:val="99"/>
    <w:unhideWhenUsed w:val="1"/>
    <w:rsid w:val="00165583"/>
    <w:rPr>
      <w:color w:val="0000ff"/>
      <w:u w:val="single"/>
    </w:rPr>
  </w:style>
  <w:style w:type="table" w:styleId="TableGrid">
    <w:name w:val="Table Grid"/>
    <w:basedOn w:val="TableNormal"/>
    <w:uiPriority w:val="39"/>
    <w:rsid w:val="006B1D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Normal"/>
    <w:rsid w:val="00ED789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UnresolvedMention">
    <w:name w:val="Unresolved Mention"/>
    <w:basedOn w:val="DefaultParagraphFont"/>
    <w:uiPriority w:val="99"/>
    <w:semiHidden w:val="1"/>
    <w:unhideWhenUsed w:val="1"/>
    <w:rsid w:val="007D5737"/>
    <w:rPr>
      <w:color w:val="605e5c"/>
      <w:shd w:color="auto" w:fill="e1dfdd" w:val="clear"/>
    </w:rPr>
  </w:style>
  <w:style w:type="character" w:styleId="TitleChar" w:customStyle="1">
    <w:name w:val="Title Char"/>
    <w:basedOn w:val="DefaultParagraphFont"/>
    <w:link w:val="Title"/>
    <w:uiPriority w:val="10"/>
    <w:rsid w:val="0043193F"/>
    <w:rPr>
      <w:rFonts w:asciiTheme="majorHAnsi" w:cstheme="majorBidi" w:eastAsiaTheme="majorEastAsia" w:hAnsiTheme="majorHAnsi"/>
      <w:spacing w:val="-10"/>
      <w:kern w:val="28"/>
      <w:sz w:val="56"/>
      <w:szCs w:val="56"/>
    </w:rPr>
  </w:style>
  <w:style w:type="paragraph" w:styleId="NoSpacing">
    <w:name w:val="No Spacing"/>
    <w:uiPriority w:val="1"/>
    <w:qFormat w:val="1"/>
    <w:rsid w:val="0043193F"/>
    <w:pPr>
      <w:spacing w:after="0" w:line="240" w:lineRule="auto"/>
    </w:pPr>
  </w:style>
  <w:style w:type="character" w:styleId="Heading1Char" w:customStyle="1">
    <w:name w:val="Heading 1 Char"/>
    <w:basedOn w:val="DefaultParagraphFont"/>
    <w:link w:val="Heading1"/>
    <w:uiPriority w:val="9"/>
    <w:rsid w:val="00BB084D"/>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C81858"/>
    <w:pPr>
      <w:outlineLvl w:val="9"/>
    </w:pPr>
    <w:rPr>
      <w:lang w:eastAsia="en-GB"/>
    </w:rPr>
  </w:style>
  <w:style w:type="paragraph" w:styleId="TOC1">
    <w:name w:val="toc 1"/>
    <w:basedOn w:val="Normal"/>
    <w:next w:val="Normal"/>
    <w:autoRedefine w:val="1"/>
    <w:uiPriority w:val="39"/>
    <w:unhideWhenUsed w:val="1"/>
    <w:rsid w:val="00C81858"/>
    <w:pPr>
      <w:spacing w:after="100"/>
    </w:pPr>
  </w:style>
  <w:style w:type="paragraph" w:styleId="TOC2">
    <w:name w:val="toc 2"/>
    <w:basedOn w:val="Normal"/>
    <w:next w:val="Normal"/>
    <w:autoRedefine w:val="1"/>
    <w:uiPriority w:val="39"/>
    <w:unhideWhenUsed w:val="1"/>
    <w:rsid w:val="00C81858"/>
    <w:pPr>
      <w:spacing w:after="100"/>
      <w:ind w:left="220"/>
    </w:pPr>
  </w:style>
  <w:style w:type="paragraph" w:styleId="TOC3">
    <w:name w:val="toc 3"/>
    <w:basedOn w:val="Normal"/>
    <w:next w:val="Normal"/>
    <w:autoRedefine w:val="1"/>
    <w:uiPriority w:val="39"/>
    <w:unhideWhenUsed w:val="1"/>
    <w:rsid w:val="00C81858"/>
    <w:pPr>
      <w:spacing w:after="100"/>
      <w:ind w:left="440"/>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afe" w:customStyle="1">
    <w:basedOn w:val="TableNormal"/>
    <w:pPr>
      <w:spacing w:after="0" w:line="240" w:lineRule="auto"/>
    </w:pPr>
    <w:tblPr>
      <w:tblStyleRowBandSize w:val="1"/>
      <w:tblStyleColBandSize w:val="1"/>
    </w:tblPr>
  </w:style>
  <w:style w:type="table" w:styleId="aff" w:customStyle="1">
    <w:basedOn w:val="TableNormal"/>
    <w:pPr>
      <w:spacing w:after="0" w:line="240" w:lineRule="auto"/>
    </w:pPr>
    <w:tblPr>
      <w:tblStyleRowBandSize w:val="1"/>
      <w:tblStyleColBandSize w:val="1"/>
    </w:tblPr>
  </w:style>
  <w:style w:type="table" w:styleId="aff0" w:customStyle="1">
    <w:basedOn w:val="TableNormal"/>
    <w:pPr>
      <w:spacing w:after="0" w:line="240" w:lineRule="auto"/>
    </w:pPr>
    <w:tblPr>
      <w:tblStyleRowBandSize w:val="1"/>
      <w:tblStyleColBandSize w:val="1"/>
    </w:tblPr>
  </w:style>
  <w:style w:type="table" w:styleId="aff1" w:customStyle="1">
    <w:basedOn w:val="TableNormal"/>
    <w:pPr>
      <w:spacing w:after="0" w:line="240" w:lineRule="auto"/>
    </w:pPr>
    <w:tblPr>
      <w:tblStyleRowBandSize w:val="1"/>
      <w:tblStyleColBandSize w:val="1"/>
    </w:tblPr>
  </w:style>
  <w:style w:type="table" w:styleId="aff2" w:customStyle="1">
    <w:basedOn w:val="TableNormal"/>
    <w:pPr>
      <w:spacing w:after="0" w:line="240" w:lineRule="auto"/>
    </w:pPr>
    <w:tblPr>
      <w:tblStyleRowBandSize w:val="1"/>
      <w:tblStyleColBandSize w:val="1"/>
    </w:tblPr>
  </w:style>
  <w:style w:type="table" w:styleId="aff3" w:customStyle="1">
    <w:basedOn w:val="TableNormal"/>
    <w:pPr>
      <w:spacing w:after="0" w:line="240" w:lineRule="auto"/>
    </w:pPr>
    <w:tblPr>
      <w:tblStyleRowBandSize w:val="1"/>
      <w:tblStyleColBandSize w:val="1"/>
    </w:tblPr>
  </w:style>
  <w:style w:type="table" w:styleId="aff4" w:customStyle="1">
    <w:basedOn w:val="TableNormal"/>
    <w:pPr>
      <w:spacing w:after="0" w:line="240" w:lineRule="auto"/>
    </w:pPr>
    <w:tblPr>
      <w:tblStyleRowBandSize w:val="1"/>
      <w:tblStyleColBandSize w:val="1"/>
    </w:tblPr>
  </w:style>
  <w:style w:type="table" w:styleId="aff5" w:customStyle="1">
    <w:basedOn w:val="TableNormal"/>
    <w:pPr>
      <w:spacing w:after="0" w:line="240" w:lineRule="auto"/>
    </w:pPr>
    <w:tblPr>
      <w:tblStyleRowBandSize w:val="1"/>
      <w:tblStyleColBandSize w:val="1"/>
    </w:tblPr>
  </w:style>
  <w:style w:type="table" w:styleId="aff6" w:customStyle="1">
    <w:basedOn w:val="TableNormal"/>
    <w:pPr>
      <w:spacing w:after="0" w:line="240" w:lineRule="auto"/>
    </w:pPr>
    <w:tblPr>
      <w:tblStyleRowBandSize w:val="1"/>
      <w:tblStyleColBandSize w:val="1"/>
    </w:tblPr>
  </w:style>
  <w:style w:type="table" w:styleId="aff7" w:customStyle="1">
    <w:basedOn w:val="TableNormal"/>
    <w:pPr>
      <w:spacing w:after="0" w:line="240" w:lineRule="auto"/>
    </w:pPr>
    <w:tblPr>
      <w:tblStyleRowBandSize w:val="1"/>
      <w:tblStyleColBandSize w:val="1"/>
    </w:tblPr>
  </w:style>
  <w:style w:type="table" w:styleId="aff8" w:customStyle="1">
    <w:basedOn w:val="TableNormal"/>
    <w:pPr>
      <w:spacing w:after="0" w:line="240" w:lineRule="auto"/>
    </w:pPr>
    <w:tblPr>
      <w:tblStyleRowBandSize w:val="1"/>
      <w:tblStyleColBandSize w:val="1"/>
    </w:tblPr>
  </w:style>
  <w:style w:type="table" w:styleId="aff9" w:customStyle="1">
    <w:basedOn w:val="TableNormal"/>
    <w:pPr>
      <w:spacing w:after="0" w:line="240" w:lineRule="auto"/>
    </w:pPr>
    <w:tblPr>
      <w:tblStyleRowBandSize w:val="1"/>
      <w:tblStyleColBandSize w:val="1"/>
    </w:tblPr>
  </w:style>
  <w:style w:type="table" w:styleId="affa" w:customStyle="1">
    <w:basedOn w:val="TableNormal"/>
    <w:pPr>
      <w:spacing w:after="0" w:line="240" w:lineRule="auto"/>
    </w:pPr>
    <w:tblPr>
      <w:tblStyleRowBandSize w:val="1"/>
      <w:tblStyleColBandSize w:val="1"/>
    </w:tblPr>
  </w:style>
  <w:style w:type="table" w:styleId="affb" w:customStyle="1">
    <w:basedOn w:val="TableNormal"/>
    <w:pPr>
      <w:spacing w:after="0" w:line="240" w:lineRule="auto"/>
    </w:pPr>
    <w:tblPr>
      <w:tblStyleRowBandSize w:val="1"/>
      <w:tblStyleColBandSize w:val="1"/>
    </w:tblPr>
  </w:style>
  <w:style w:type="table" w:styleId="affc" w:customStyle="1">
    <w:basedOn w:val="TableNormal"/>
    <w:pPr>
      <w:spacing w:after="0" w:line="240" w:lineRule="auto"/>
    </w:pPr>
    <w:tblPr>
      <w:tblStyleRowBandSize w:val="1"/>
      <w:tblStyleColBandSize w:val="1"/>
    </w:tblPr>
  </w:style>
  <w:style w:type="table" w:styleId="affd" w:customStyle="1">
    <w:basedOn w:val="TableNormal"/>
    <w:pPr>
      <w:spacing w:after="0" w:line="240" w:lineRule="auto"/>
    </w:pPr>
    <w:tblPr>
      <w:tblStyleRowBandSize w:val="1"/>
      <w:tblStyleColBandSize w:val="1"/>
    </w:tblPr>
  </w:style>
  <w:style w:type="table" w:styleId="affe" w:customStyle="1">
    <w:basedOn w:val="TableNormal"/>
    <w:pPr>
      <w:spacing w:after="0" w:line="240" w:lineRule="auto"/>
    </w:pPr>
    <w:tblPr>
      <w:tblStyleRowBandSize w:val="1"/>
      <w:tblStyleColBandSize w:val="1"/>
    </w:tblPr>
  </w:style>
  <w:style w:type="table" w:styleId="afff" w:customStyle="1">
    <w:basedOn w:val="TableNormal"/>
    <w:pPr>
      <w:spacing w:after="0" w:line="240" w:lineRule="auto"/>
    </w:pPr>
    <w:tblPr>
      <w:tblStyleRowBandSize w:val="1"/>
      <w:tblStyleColBandSize w:val="1"/>
    </w:tblPr>
  </w:style>
  <w:style w:type="table" w:styleId="afff0" w:customStyle="1">
    <w:basedOn w:val="TableNormal"/>
    <w:pPr>
      <w:spacing w:after="0" w:line="240" w:lineRule="auto"/>
    </w:pPr>
    <w:tblPr>
      <w:tblStyleRowBandSize w:val="1"/>
      <w:tblStyleColBandSize w:val="1"/>
    </w:tblPr>
  </w:style>
  <w:style w:type="table" w:styleId="afff1" w:customStyle="1">
    <w:basedOn w:val="TableNormal"/>
    <w:pPr>
      <w:spacing w:after="0" w:line="240" w:lineRule="auto"/>
    </w:pPr>
    <w:tblPr>
      <w:tblStyleRowBandSize w:val="1"/>
      <w:tblStyleColBandSize w:val="1"/>
    </w:tblPr>
  </w:style>
  <w:style w:type="table" w:styleId="afff2" w:customStyle="1">
    <w:basedOn w:val="TableNormal"/>
    <w:pPr>
      <w:spacing w:after="0" w:line="240" w:lineRule="auto"/>
    </w:pPr>
    <w:tblPr>
      <w:tblStyleRowBandSize w:val="1"/>
      <w:tblStyleColBandSize w:val="1"/>
    </w:tblPr>
  </w:style>
  <w:style w:type="table" w:styleId="afff3" w:customStyle="1">
    <w:basedOn w:val="TableNormal"/>
    <w:pPr>
      <w:spacing w:after="0" w:line="240" w:lineRule="auto"/>
    </w:pPr>
    <w:tblPr>
      <w:tblStyleRowBandSize w:val="1"/>
      <w:tblStyleColBandSize w:val="1"/>
    </w:tblPr>
  </w:style>
  <w:style w:type="table" w:styleId="afff4" w:customStyle="1">
    <w:basedOn w:val="TableNormal"/>
    <w:pPr>
      <w:spacing w:after="0" w:line="240" w:lineRule="auto"/>
    </w:pPr>
    <w:tblPr>
      <w:tblStyleRowBandSize w:val="1"/>
      <w:tblStyleColBandSize w:val="1"/>
    </w:tblPr>
  </w:style>
  <w:style w:type="table" w:styleId="afff5" w:customStyle="1">
    <w:basedOn w:val="TableNormal"/>
    <w:pPr>
      <w:spacing w:after="0" w:line="240" w:lineRule="auto"/>
    </w:pPr>
    <w:tblPr>
      <w:tblStyleRowBandSize w:val="1"/>
      <w:tblStyleColBandSize w:val="1"/>
    </w:tblPr>
  </w:style>
  <w:style w:type="table" w:styleId="afff6" w:customStyle="1">
    <w:basedOn w:val="TableNormal"/>
    <w:pPr>
      <w:spacing w:after="0" w:line="240" w:lineRule="auto"/>
    </w:pPr>
    <w:tblPr>
      <w:tblStyleRowBandSize w:val="1"/>
      <w:tblStyleColBandSize w:val="1"/>
    </w:tblPr>
  </w:style>
  <w:style w:type="table" w:styleId="afff7" w:customStyle="1">
    <w:basedOn w:val="TableNormal"/>
    <w:pPr>
      <w:spacing w:after="0" w:line="240" w:lineRule="auto"/>
    </w:pPr>
    <w:tblPr>
      <w:tblStyleRowBandSize w:val="1"/>
      <w:tblStyleColBandSize w:val="1"/>
    </w:tblPr>
  </w:style>
  <w:style w:type="table" w:styleId="afff8" w:customStyle="1">
    <w:basedOn w:val="TableNormal"/>
    <w:pPr>
      <w:spacing w:after="0" w:line="240" w:lineRule="auto"/>
    </w:pPr>
    <w:tblPr>
      <w:tblStyleRowBandSize w:val="1"/>
      <w:tblStyleColBandSize w:val="1"/>
    </w:tblPr>
  </w:style>
  <w:style w:type="table" w:styleId="afff9" w:customStyle="1">
    <w:basedOn w:val="TableNormal"/>
    <w:pPr>
      <w:spacing w:after="0" w:line="240" w:lineRule="auto"/>
    </w:pPr>
    <w:tblPr>
      <w:tblStyleRowBandSize w:val="1"/>
      <w:tblStyleColBandSize w:val="1"/>
    </w:tblPr>
  </w:style>
  <w:style w:type="table" w:styleId="afffa" w:customStyle="1">
    <w:basedOn w:val="TableNormal"/>
    <w:pPr>
      <w:spacing w:after="0" w:line="240" w:lineRule="auto"/>
    </w:pPr>
    <w:tblPr>
      <w:tblStyleRowBandSize w:val="1"/>
      <w:tblStyleColBandSize w:val="1"/>
    </w:tblPr>
  </w:style>
  <w:style w:type="table" w:styleId="afffb" w:customStyle="1">
    <w:basedOn w:val="TableNormal"/>
    <w:pPr>
      <w:spacing w:after="0" w:line="240" w:lineRule="auto"/>
    </w:pPr>
    <w:tblPr>
      <w:tblStyleRowBandSize w:val="1"/>
      <w:tblStyleColBandSize w:val="1"/>
    </w:tblPr>
  </w:style>
  <w:style w:type="table" w:styleId="afffc" w:customStyle="1">
    <w:basedOn w:val="TableNormal"/>
    <w:pPr>
      <w:spacing w:after="0" w:line="240" w:lineRule="auto"/>
    </w:pPr>
    <w:tblPr>
      <w:tblStyleRowBandSize w:val="1"/>
      <w:tblStyleColBandSize w:val="1"/>
    </w:tblPr>
  </w:style>
  <w:style w:type="character" w:styleId="FollowedHyperlink">
    <w:name w:val="FollowedHyperlink"/>
    <w:basedOn w:val="DefaultParagraphFont"/>
    <w:uiPriority w:val="99"/>
    <w:semiHidden w:val="1"/>
    <w:unhideWhenUsed w:val="1"/>
    <w:rsid w:val="008C1DC7"/>
    <w:rPr>
      <w:color w:val="954f72" w:themeColor="followedHyperlink"/>
      <w:u w:val="single"/>
    </w:rPr>
  </w:style>
  <w:style w:type="character" w:styleId="CommentReference">
    <w:name w:val="annotation reference"/>
    <w:basedOn w:val="DefaultParagraphFont"/>
    <w:uiPriority w:val="99"/>
    <w:semiHidden w:val="1"/>
    <w:unhideWhenUsed w:val="1"/>
    <w:rsid w:val="0012142B"/>
    <w:rPr>
      <w:sz w:val="16"/>
      <w:szCs w:val="16"/>
    </w:rPr>
  </w:style>
  <w:style w:type="table" w:styleId="afffd" w:customStyle="1">
    <w:basedOn w:val="TableNormal"/>
    <w:pPr>
      <w:spacing w:after="0" w:line="240" w:lineRule="auto"/>
    </w:pPr>
    <w:tblPr>
      <w:tblStyleRowBandSize w:val="1"/>
      <w:tblStyleColBandSize w:val="1"/>
    </w:tblPr>
  </w:style>
  <w:style w:type="table" w:styleId="afffe" w:customStyle="1">
    <w:basedOn w:val="TableNormal"/>
    <w:pPr>
      <w:spacing w:after="0" w:line="240" w:lineRule="auto"/>
    </w:pPr>
    <w:tblPr>
      <w:tblStyleRowBandSize w:val="1"/>
      <w:tblStyleColBandSize w:val="1"/>
    </w:tblPr>
  </w:style>
  <w:style w:type="table" w:styleId="affff" w:customStyle="1">
    <w:basedOn w:val="TableNormal"/>
    <w:pPr>
      <w:spacing w:after="0" w:line="240" w:lineRule="auto"/>
    </w:pPr>
    <w:tblPr>
      <w:tblStyleRowBandSize w:val="1"/>
      <w:tblStyleColBandSize w:val="1"/>
    </w:tblPr>
  </w:style>
  <w:style w:type="table" w:styleId="affff0" w:customStyle="1">
    <w:basedOn w:val="TableNormal"/>
    <w:pPr>
      <w:spacing w:after="0" w:line="240" w:lineRule="auto"/>
    </w:pPr>
    <w:tblPr>
      <w:tblStyleRowBandSize w:val="1"/>
      <w:tblStyleColBandSize w:val="1"/>
    </w:tblPr>
  </w:style>
  <w:style w:type="table" w:styleId="affff1" w:customStyle="1">
    <w:basedOn w:val="TableNormal"/>
    <w:pPr>
      <w:spacing w:after="0" w:line="240" w:lineRule="auto"/>
    </w:pPr>
    <w:tblPr>
      <w:tblStyleRowBandSize w:val="1"/>
      <w:tblStyleColBandSize w:val="1"/>
    </w:tblPr>
  </w:style>
  <w:style w:type="table" w:styleId="affff2" w:customStyle="1">
    <w:basedOn w:val="TableNormal"/>
    <w:pPr>
      <w:spacing w:after="0" w:line="240" w:lineRule="auto"/>
    </w:pPr>
    <w:tblPr>
      <w:tblStyleRowBandSize w:val="1"/>
      <w:tblStyleColBandSize w:val="1"/>
    </w:tblPr>
  </w:style>
  <w:style w:type="table" w:styleId="affff3" w:customStyle="1">
    <w:basedOn w:val="TableNormal"/>
    <w:pPr>
      <w:spacing w:after="0" w:line="240" w:lineRule="auto"/>
    </w:pPr>
    <w:tblPr>
      <w:tblStyleRowBandSize w:val="1"/>
      <w:tblStyleColBandSize w:val="1"/>
    </w:tblPr>
  </w:style>
  <w:style w:type="table" w:styleId="affff4" w:customStyle="1">
    <w:basedOn w:val="TableNormal"/>
    <w:pPr>
      <w:spacing w:after="0" w:line="240" w:lineRule="auto"/>
    </w:pPr>
    <w:tblPr>
      <w:tblStyleRowBandSize w:val="1"/>
      <w:tblStyleColBandSize w:val="1"/>
    </w:tblPr>
  </w:style>
  <w:style w:type="table" w:styleId="affff5" w:customStyle="1">
    <w:basedOn w:val="TableNormal"/>
    <w:pPr>
      <w:spacing w:after="0" w:line="240" w:lineRule="auto"/>
    </w:pPr>
    <w:tblPr>
      <w:tblStyleRowBandSize w:val="1"/>
      <w:tblStyleColBandSize w:val="1"/>
    </w:tblPr>
  </w:style>
  <w:style w:type="table" w:styleId="affff6" w:customStyle="1">
    <w:basedOn w:val="TableNormal"/>
    <w:pPr>
      <w:spacing w:after="0" w:line="240" w:lineRule="auto"/>
    </w:pPr>
    <w:tblPr>
      <w:tblStyleRowBandSize w:val="1"/>
      <w:tblStyleColBandSize w:val="1"/>
    </w:tblPr>
  </w:style>
  <w:style w:type="table" w:styleId="affff7" w:customStyle="1">
    <w:basedOn w:val="TableNormal"/>
    <w:pPr>
      <w:spacing w:after="0" w:line="240" w:lineRule="auto"/>
    </w:pPr>
    <w:tblPr>
      <w:tblStyleRowBandSize w:val="1"/>
      <w:tblStyleColBandSize w:val="1"/>
    </w:tblPr>
  </w:style>
  <w:style w:type="table" w:styleId="affff8" w:customStyle="1">
    <w:basedOn w:val="TableNormal"/>
    <w:tblPr>
      <w:tblStyleRowBandSize w:val="1"/>
      <w:tblStyleColBandSize w:val="1"/>
      <w:tblCellMar>
        <w:left w:w="115.0" w:type="dxa"/>
        <w:right w:w="115.0" w:type="dxa"/>
      </w:tblCellMar>
    </w:tblPr>
  </w:style>
  <w:style w:type="table" w:styleId="affff9" w:customStyle="1">
    <w:basedOn w:val="TableNormal"/>
    <w:tblPr>
      <w:tblStyleRowBandSize w:val="1"/>
      <w:tblStyleColBandSize w:val="1"/>
      <w:tblCellMar>
        <w:left w:w="115.0" w:type="dxa"/>
        <w:right w:w="115.0" w:type="dxa"/>
      </w:tblCellMar>
    </w:tblPr>
  </w:style>
  <w:style w:type="table" w:styleId="affffa" w:customStyle="1">
    <w:basedOn w:val="TableNormal"/>
    <w:tblPr>
      <w:tblStyleRowBandSize w:val="1"/>
      <w:tblStyleColBandSize w:val="1"/>
      <w:tblCellMar>
        <w:left w:w="115.0" w:type="dxa"/>
        <w:right w:w="115.0" w:type="dxa"/>
      </w:tblCellMar>
    </w:tblPr>
  </w:style>
  <w:style w:type="table" w:styleId="affffb" w:customStyle="1">
    <w:basedOn w:val="TableNormal"/>
    <w:tblPr>
      <w:tblStyleRowBandSize w:val="1"/>
      <w:tblStyleColBandSize w:val="1"/>
      <w:tblCellMar>
        <w:left w:w="115.0" w:type="dxa"/>
        <w:right w:w="115.0" w:type="dxa"/>
      </w:tblCellMar>
    </w:tblPr>
  </w:style>
  <w:style w:type="table" w:styleId="affffc" w:customStyle="1">
    <w:basedOn w:val="TableNormal"/>
    <w:tblPr>
      <w:tblStyleRowBandSize w:val="1"/>
      <w:tblStyleColBandSize w:val="1"/>
      <w:tblCellMar>
        <w:left w:w="115.0" w:type="dxa"/>
        <w:right w:w="115.0" w:type="dxa"/>
      </w:tblCellMar>
    </w:tblPr>
  </w:style>
  <w:style w:type="table" w:styleId="affffd" w:customStyle="1">
    <w:basedOn w:val="TableNormal"/>
    <w:pPr>
      <w:spacing w:after="0" w:line="240" w:lineRule="auto"/>
    </w:pPr>
    <w:tblPr>
      <w:tblStyleRowBandSize w:val="1"/>
      <w:tblStyleColBandSize w:val="1"/>
    </w:tblPr>
  </w:style>
  <w:style w:type="table" w:styleId="affffe" w:customStyle="1">
    <w:basedOn w:val="TableNormal"/>
    <w:pPr>
      <w:spacing w:after="0" w:line="240" w:lineRule="auto"/>
    </w:pPr>
    <w:tblPr>
      <w:tblStyleRowBandSize w:val="1"/>
      <w:tblStyleColBandSize w:val="1"/>
    </w:tblPr>
  </w:style>
  <w:style w:type="table" w:styleId="afffff" w:customStyle="1">
    <w:basedOn w:val="TableNormal"/>
    <w:pPr>
      <w:spacing w:after="0" w:line="240" w:lineRule="auto"/>
    </w:pPr>
    <w:tblPr>
      <w:tblStyleRowBandSize w:val="1"/>
      <w:tblStyleColBandSize w:val="1"/>
    </w:tblPr>
  </w:style>
  <w:style w:type="table" w:styleId="afffff0" w:customStyle="1">
    <w:basedOn w:val="TableNormal"/>
    <w:tblPr>
      <w:tblStyleRowBandSize w:val="1"/>
      <w:tblStyleColBandSize w:val="1"/>
      <w:tblCellMar>
        <w:left w:w="115.0" w:type="dxa"/>
        <w:right w:w="115.0" w:type="dxa"/>
      </w:tblCellMar>
    </w:tblPr>
  </w:style>
  <w:style w:type="table" w:styleId="afffff1" w:customStyle="1">
    <w:basedOn w:val="TableNormal"/>
    <w:pPr>
      <w:spacing w:after="0" w:line="240" w:lineRule="auto"/>
    </w:pPr>
    <w:tblPr>
      <w:tblStyleRowBandSize w:val="1"/>
      <w:tblStyleColBandSize w:val="1"/>
    </w:tblPr>
  </w:style>
  <w:style w:type="table" w:styleId="afffff2" w:customStyle="1">
    <w:basedOn w:val="TableNormal"/>
    <w:pPr>
      <w:spacing w:after="0" w:line="240" w:lineRule="auto"/>
    </w:pPr>
    <w:tblPr>
      <w:tblStyleRowBandSize w:val="1"/>
      <w:tblStyleColBandSize w:val="1"/>
    </w:tblPr>
  </w:style>
  <w:style w:type="table" w:styleId="afffff3" w:customStyle="1">
    <w:basedOn w:val="TableNormal"/>
    <w:pPr>
      <w:spacing w:after="0" w:line="240" w:lineRule="auto"/>
    </w:pPr>
    <w:tblPr>
      <w:tblStyleRowBandSize w:val="1"/>
      <w:tblStyleColBandSize w:val="1"/>
    </w:tblPr>
  </w:style>
  <w:style w:type="table" w:styleId="afffff4" w:customStyle="1">
    <w:basedOn w:val="TableNormal"/>
    <w:pPr>
      <w:spacing w:after="0" w:line="240" w:lineRule="auto"/>
    </w:pPr>
    <w:tblPr>
      <w:tblStyleRowBandSize w:val="1"/>
      <w:tblStyleColBandSize w:val="1"/>
    </w:tblPr>
  </w:style>
  <w:style w:type="table" w:styleId="afffff5" w:customStyle="1">
    <w:basedOn w:val="TableNormal"/>
    <w:tblPr>
      <w:tblStyleRowBandSize w:val="1"/>
      <w:tblStyleColBandSize w:val="1"/>
      <w:tblCellMar>
        <w:left w:w="115.0" w:type="dxa"/>
        <w:right w:w="115.0" w:type="dxa"/>
      </w:tblCellMar>
    </w:tblPr>
  </w:style>
  <w:style w:type="table" w:styleId="afffff6" w:customStyle="1">
    <w:basedOn w:val="TableNormal"/>
    <w:tblPr>
      <w:tblStyleRowBandSize w:val="1"/>
      <w:tblStyleColBandSize w:val="1"/>
      <w:tblCellMar>
        <w:left w:w="115.0" w:type="dxa"/>
        <w:right w:w="115.0" w:type="dxa"/>
      </w:tblCellMar>
    </w:tblPr>
  </w:style>
  <w:style w:type="table" w:styleId="afffff7" w:customStyle="1">
    <w:basedOn w:val="TableNormal"/>
    <w:tblPr>
      <w:tblStyleRowBandSize w:val="1"/>
      <w:tblStyleColBandSize w:val="1"/>
      <w:tblCellMar>
        <w:left w:w="115.0" w:type="dxa"/>
        <w:right w:w="115.0" w:type="dxa"/>
      </w:tblCellMar>
    </w:tblPr>
  </w:style>
  <w:style w:type="table" w:styleId="afffff8" w:customStyle="1">
    <w:basedOn w:val="TableNormal"/>
    <w:tblPr>
      <w:tblStyleRowBandSize w:val="1"/>
      <w:tblStyleColBandSize w:val="1"/>
      <w:tblCellMar>
        <w:left w:w="115.0" w:type="dxa"/>
        <w:right w:w="115.0" w:type="dxa"/>
      </w:tblCellMar>
    </w:tblPr>
  </w:style>
  <w:style w:type="table" w:styleId="afffff9" w:customStyle="1">
    <w:basedOn w:val="TableNormal"/>
    <w:tblPr>
      <w:tblStyleRowBandSize w:val="1"/>
      <w:tblStyleColBandSize w:val="1"/>
      <w:tblCellMar>
        <w:left w:w="115.0" w:type="dxa"/>
        <w:right w:w="115.0" w:type="dxa"/>
      </w:tblCellMar>
    </w:tblPr>
  </w:style>
  <w:style w:type="table" w:styleId="afffffa" w:customStyle="1">
    <w:basedOn w:val="TableNormal"/>
    <w:pPr>
      <w:spacing w:after="0" w:line="240" w:lineRule="auto"/>
    </w:pPr>
    <w:tblPr>
      <w:tblStyleRowBandSize w:val="1"/>
      <w:tblStyleColBandSize w:val="1"/>
    </w:tblPr>
  </w:style>
  <w:style w:type="table" w:styleId="afffffb" w:customStyle="1">
    <w:basedOn w:val="TableNormal"/>
    <w:tblPr>
      <w:tblStyleRowBandSize w:val="1"/>
      <w:tblStyleColBandSize w:val="1"/>
      <w:tblCellMar>
        <w:left w:w="115.0" w:type="dxa"/>
        <w:right w:w="115.0" w:type="dxa"/>
      </w:tblCellMar>
    </w:tblPr>
  </w:style>
  <w:style w:type="table" w:styleId="afffffc" w:customStyle="1">
    <w:basedOn w:val="TableNormal"/>
    <w:tblPr>
      <w:tblStyleRowBandSize w:val="1"/>
      <w:tblStyleColBandSize w:val="1"/>
      <w:tblCellMar>
        <w:left w:w="115.0" w:type="dxa"/>
        <w:right w:w="115.0" w:type="dxa"/>
      </w:tblCellMar>
    </w:tblPr>
  </w:style>
  <w:style w:type="table" w:styleId="afffffd" w:customStyle="1">
    <w:basedOn w:val="TableNormal"/>
    <w:tblPr>
      <w:tblStyleRowBandSize w:val="1"/>
      <w:tblStyleColBandSize w:val="1"/>
      <w:tblCellMar>
        <w:left w:w="115.0" w:type="dxa"/>
        <w:right w:w="115.0" w:type="dxa"/>
      </w:tblCellMar>
    </w:tblPr>
  </w:style>
  <w:style w:type="table" w:styleId="afffffe" w:customStyle="1">
    <w:basedOn w:val="TableNormal"/>
    <w:tblPr>
      <w:tblStyleRowBandSize w:val="1"/>
      <w:tblStyleColBandSize w:val="1"/>
      <w:tblCellMar>
        <w:left w:w="115.0" w:type="dxa"/>
        <w:right w:w="115.0" w:type="dxa"/>
      </w:tblCellMar>
    </w:tblPr>
  </w:style>
  <w:style w:type="table" w:styleId="affffff" w:customStyle="1">
    <w:basedOn w:val="TableNormal"/>
    <w:tblPr>
      <w:tblStyleRowBandSize w:val="1"/>
      <w:tblStyleColBandSize w:val="1"/>
      <w:tblCellMar>
        <w:left w:w="115.0" w:type="dxa"/>
        <w:right w:w="115.0" w:type="dxa"/>
      </w:tblCellMar>
    </w:tblPr>
  </w:style>
  <w:style w:type="table" w:styleId="affffff0" w:customStyle="1">
    <w:basedOn w:val="TableNormal"/>
    <w:tblPr>
      <w:tblStyleRowBandSize w:val="1"/>
      <w:tblStyleColBandSize w:val="1"/>
      <w:tblCellMar>
        <w:left w:w="115.0" w:type="dxa"/>
        <w:right w:w="115.0" w:type="dxa"/>
      </w:tblCellMar>
    </w:tblPr>
  </w:style>
  <w:style w:type="table" w:styleId="affffff1" w:customStyle="1">
    <w:basedOn w:val="TableNormal"/>
    <w:tblPr>
      <w:tblStyleRowBandSize w:val="1"/>
      <w:tblStyleColBandSize w:val="1"/>
      <w:tblCellMar>
        <w:left w:w="115.0" w:type="dxa"/>
        <w:right w:w="115.0" w:type="dxa"/>
      </w:tblCellMar>
    </w:tblPr>
  </w:style>
  <w:style w:type="table" w:styleId="affffff2" w:customStyle="1">
    <w:basedOn w:val="TableNormal"/>
    <w:pPr>
      <w:spacing w:after="0" w:line="240" w:lineRule="auto"/>
    </w:pPr>
    <w:tblPr>
      <w:tblStyleRowBandSize w:val="1"/>
      <w:tblStyleColBandSize w:val="1"/>
    </w:tblPr>
  </w:style>
  <w:style w:type="table" w:styleId="affffff3" w:customStyle="1">
    <w:basedOn w:val="TableNormal"/>
    <w:pPr>
      <w:spacing w:after="0" w:line="240" w:lineRule="auto"/>
    </w:pPr>
    <w:tblPr>
      <w:tblStyleRowBandSize w:val="1"/>
      <w:tblStyleColBandSize w:val="1"/>
    </w:tblPr>
  </w:style>
  <w:style w:type="table" w:styleId="affffff4" w:customStyle="1">
    <w:basedOn w:val="TableNormal"/>
    <w:pPr>
      <w:spacing w:after="0" w:line="240" w:lineRule="auto"/>
    </w:pPr>
    <w:tblPr>
      <w:tblStyleRowBandSize w:val="1"/>
      <w:tblStyleColBandSize w:val="1"/>
    </w:tblPr>
  </w:style>
  <w:style w:type="table" w:styleId="affffff5" w:customStyle="1">
    <w:basedOn w:val="TableNormal"/>
    <w:pPr>
      <w:spacing w:after="0" w:line="240" w:lineRule="auto"/>
    </w:pPr>
    <w:tblPr>
      <w:tblStyleRowBandSize w:val="1"/>
      <w:tblStyleColBandSize w:val="1"/>
    </w:tblPr>
  </w:style>
  <w:style w:type="table" w:styleId="affffff6" w:customStyle="1">
    <w:basedOn w:val="TableNormal"/>
    <w:pPr>
      <w:spacing w:after="0" w:line="240" w:lineRule="auto"/>
    </w:pPr>
    <w:tblPr>
      <w:tblStyleRowBandSize w:val="1"/>
      <w:tblStyleColBandSize w:val="1"/>
    </w:tblPr>
  </w:style>
  <w:style w:type="table" w:styleId="affffff7" w:customStyle="1">
    <w:basedOn w:val="TableNormal"/>
    <w:pPr>
      <w:spacing w:after="0" w:line="240" w:lineRule="auto"/>
    </w:pPr>
    <w:tblPr>
      <w:tblStyleRowBandSize w:val="1"/>
      <w:tblStyleColBandSize w:val="1"/>
    </w:tblPr>
  </w:style>
  <w:style w:type="table" w:styleId="affffff8" w:customStyle="1">
    <w:basedOn w:val="TableNormal"/>
    <w:pPr>
      <w:spacing w:after="0" w:line="240" w:lineRule="auto"/>
    </w:pPr>
    <w:tblPr>
      <w:tblStyleRowBandSize w:val="1"/>
      <w:tblStyleColBandSize w:val="1"/>
    </w:tblPr>
  </w:style>
  <w:style w:type="table" w:styleId="affffff9" w:customStyle="1">
    <w:basedOn w:val="TableNormal"/>
    <w:pPr>
      <w:spacing w:after="0" w:line="240" w:lineRule="auto"/>
    </w:pPr>
    <w:tblPr>
      <w:tblStyleRowBandSize w:val="1"/>
      <w:tblStyleColBandSize w:val="1"/>
    </w:tblPr>
  </w:style>
  <w:style w:type="table" w:styleId="affffffa" w:customStyle="1">
    <w:basedOn w:val="TableNormal"/>
    <w:pPr>
      <w:spacing w:after="0" w:line="240" w:lineRule="auto"/>
    </w:pPr>
    <w:tblPr>
      <w:tblStyleRowBandSize w:val="1"/>
      <w:tblStyleColBandSize w:val="1"/>
    </w:tblPr>
  </w:style>
  <w:style w:type="table" w:styleId="affffffb" w:customStyle="1">
    <w:basedOn w:val="TableNormal"/>
    <w:pPr>
      <w:spacing w:after="0" w:line="240" w:lineRule="auto"/>
    </w:pPr>
    <w:tblPr>
      <w:tblStyleRowBandSize w:val="1"/>
      <w:tblStyleColBandSize w:val="1"/>
    </w:tblPr>
  </w:style>
  <w:style w:type="table" w:styleId="affffffc" w:customStyle="1">
    <w:basedOn w:val="TableNormal"/>
    <w:pPr>
      <w:spacing w:after="0" w:line="240" w:lineRule="auto"/>
    </w:pPr>
    <w:tblPr>
      <w:tblStyleRowBandSize w:val="1"/>
      <w:tblStyleColBandSize w:val="1"/>
    </w:tblPr>
  </w:style>
  <w:style w:type="table" w:styleId="affffffd" w:customStyle="1">
    <w:basedOn w:val="TableNormal"/>
    <w:pPr>
      <w:spacing w:after="0" w:line="240" w:lineRule="auto"/>
    </w:pPr>
    <w:tblPr>
      <w:tblStyleRowBandSize w:val="1"/>
      <w:tblStyleColBandSize w:val="1"/>
    </w:tblPr>
  </w:style>
  <w:style w:type="paragraph" w:styleId="CommentText">
    <w:name w:val="annotation text"/>
    <w:basedOn w:val="Normal"/>
    <w:link w:val="CommentTextChar"/>
    <w:uiPriority w:val="99"/>
    <w:semiHidden w:val="1"/>
    <w:unhideWhenUsed w:val="1"/>
    <w:rsid w:val="00D4772A"/>
    <w:pPr>
      <w:spacing w:line="240" w:lineRule="auto"/>
    </w:pPr>
    <w:rPr>
      <w:sz w:val="20"/>
      <w:szCs w:val="20"/>
    </w:rPr>
  </w:style>
  <w:style w:type="character" w:styleId="CommentTextChar" w:customStyle="1">
    <w:name w:val="Comment Text Char"/>
    <w:basedOn w:val="DefaultParagraphFont"/>
    <w:link w:val="CommentText"/>
    <w:uiPriority w:val="99"/>
    <w:semiHidden w:val="1"/>
    <w:rsid w:val="00D4772A"/>
    <w:rPr>
      <w:sz w:val="20"/>
      <w:szCs w:val="20"/>
    </w:rPr>
  </w:style>
  <w:style w:type="paragraph" w:styleId="Header">
    <w:name w:val="header"/>
    <w:basedOn w:val="Normal"/>
    <w:link w:val="HeaderChar"/>
    <w:uiPriority w:val="99"/>
    <w:unhideWhenUsed w:val="1"/>
    <w:rsid w:val="00D4772A"/>
    <w:pPr>
      <w:tabs>
        <w:tab w:val="center" w:pos="4419"/>
        <w:tab w:val="right" w:pos="8838"/>
      </w:tabs>
      <w:spacing w:after="0" w:line="240" w:lineRule="auto"/>
    </w:pPr>
  </w:style>
  <w:style w:type="character" w:styleId="HeaderChar" w:customStyle="1">
    <w:name w:val="Header Char"/>
    <w:basedOn w:val="DefaultParagraphFont"/>
    <w:link w:val="Header"/>
    <w:uiPriority w:val="99"/>
    <w:rsid w:val="00D4772A"/>
  </w:style>
  <w:style w:type="paragraph" w:styleId="Footer">
    <w:name w:val="footer"/>
    <w:basedOn w:val="Normal"/>
    <w:link w:val="FooterChar"/>
    <w:uiPriority w:val="99"/>
    <w:unhideWhenUsed w:val="1"/>
    <w:rsid w:val="00D4772A"/>
    <w:pPr>
      <w:tabs>
        <w:tab w:val="center" w:pos="4419"/>
        <w:tab w:val="right" w:pos="8838"/>
      </w:tabs>
      <w:spacing w:after="0" w:line="240" w:lineRule="auto"/>
    </w:pPr>
  </w:style>
  <w:style w:type="character" w:styleId="FooterChar" w:customStyle="1">
    <w:name w:val="Footer Char"/>
    <w:basedOn w:val="DefaultParagraphFont"/>
    <w:link w:val="Footer"/>
    <w:uiPriority w:val="99"/>
    <w:rsid w:val="00D4772A"/>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lovored.com/synonymous" TargetMode="External"/><Relationship Id="rId11" Type="http://schemas.openxmlformats.org/officeDocument/2006/relationships/hyperlink" Target="https://style-guide.europa.eu/bg/content/-/isg/topic?identifier=annex-a5-list-countries-territories-currencies" TargetMode="External"/><Relationship Id="rId22" Type="http://schemas.openxmlformats.org/officeDocument/2006/relationships/hyperlink" Target="https://slovored.com/spellchecker" TargetMode="External"/><Relationship Id="rId10" Type="http://schemas.openxmlformats.org/officeDocument/2006/relationships/hyperlink" Target="https://beron.mon.bg/rechnik/2332" TargetMode="External"/><Relationship Id="rId21" Type="http://schemas.openxmlformats.org/officeDocument/2006/relationships/hyperlink" Target="https://slovored.com/pravopisen-rechnik" TargetMode="External"/><Relationship Id="rId13" Type="http://schemas.openxmlformats.org/officeDocument/2006/relationships/image" Target="media/image2.png"/><Relationship Id="rId12" Type="http://schemas.openxmlformats.org/officeDocument/2006/relationships/hyperlink" Target="https://bg.wikipedia.org/wiki/%D0%A5%D0%BE%D0%BD%D0%BA%D0%BE%D0%BD%D0%B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eron.mon.bg/rechnik/967" TargetMode="External"/><Relationship Id="rId15" Type="http://schemas.openxmlformats.org/officeDocument/2006/relationships/hyperlink" Target="https://docs.google.com/document/d/1G0Z22_08fYjh6LRDvUvowlLwTEIagb_bUSYjXIEifxg/edit?tab=t.0" TargetMode="External"/><Relationship Id="rId14" Type="http://schemas.openxmlformats.org/officeDocument/2006/relationships/hyperlink" Target="http://trip.com/" TargetMode="External"/><Relationship Id="rId17" Type="http://schemas.openxmlformats.org/officeDocument/2006/relationships/hyperlink" Target="https://kaksepishe.com" TargetMode="External"/><Relationship Id="rId16" Type="http://schemas.openxmlformats.org/officeDocument/2006/relationships/hyperlink" Target="https://beron.mon.bg/" TargetMode="External"/><Relationship Id="rId5" Type="http://schemas.openxmlformats.org/officeDocument/2006/relationships/styles" Target="styles.xml"/><Relationship Id="rId19" Type="http://schemas.openxmlformats.org/officeDocument/2006/relationships/hyperlink" Target="https://beron.mon.bg" TargetMode="External"/><Relationship Id="rId6" Type="http://schemas.openxmlformats.org/officeDocument/2006/relationships/customXml" Target="../customXML/item1.xml"/><Relationship Id="rId18" Type="http://schemas.openxmlformats.org/officeDocument/2006/relationships/hyperlink" Target="http://iate.europa.eu" TargetMode="External"/><Relationship Id="rId7" Type="http://schemas.openxmlformats.org/officeDocument/2006/relationships/image" Target="media/image1.png"/><Relationship Id="rId8" Type="http://schemas.openxmlformats.org/officeDocument/2006/relationships/hyperlink" Target="https://beron.mon.b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EM-regular.ttf"/><Relationship Id="rId4" Type="http://schemas.openxmlformats.org/officeDocument/2006/relationships/font" Target="fonts/REM-bold.ttf"/><Relationship Id="rId5" Type="http://schemas.openxmlformats.org/officeDocument/2006/relationships/font" Target="fonts/REM-italic.ttf"/><Relationship Id="rId6" Type="http://schemas.openxmlformats.org/officeDocument/2006/relationships/font" Target="fonts/REM-boldItalic.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WWIVE7qaHZROvt4nhO9AOdQbgw==">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2025-12-04T09:16:00Z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