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40"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Hungarian</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176696334"/>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color w:val="000000"/>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uqcuahap5e9w">
            <w:r w:rsidDel="00000000" w:rsidR="00000000" w:rsidRPr="00000000">
              <w:rPr>
                <w:rFonts w:ascii="Arial" w:cs="Arial" w:eastAsia="Arial" w:hAnsi="Arial"/>
                <w:color w:val="000000"/>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utbimeexabfn">
            <w:r w:rsidDel="00000000" w:rsidR="00000000" w:rsidRPr="00000000">
              <w:rPr>
                <w:rFonts w:ascii="Arial" w:cs="Arial" w:eastAsia="Arial" w:hAnsi="Arial"/>
                <w:color w:val="000000"/>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color w:val="000000"/>
            </w:rPr>
          </w:pPr>
          <w:hyperlink w:anchor="_heading=h.bf76zosr4xxn">
            <w:r w:rsidDel="00000000" w:rsidR="00000000" w:rsidRPr="00000000">
              <w:rPr>
                <w:rFonts w:ascii="Arial" w:cs="Arial" w:eastAsia="Arial" w:hAnsi="Arial"/>
                <w:color w:val="000000"/>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color w:val="000000"/>
            </w:rPr>
          </w:pPr>
          <w:hyperlink w:anchor="_heading=h.lc1t8qds5kcf">
            <w:r w:rsidDel="00000000" w:rsidR="00000000" w:rsidRPr="00000000">
              <w:rPr>
                <w:rFonts w:ascii="Arial" w:cs="Arial" w:eastAsia="Arial" w:hAnsi="Arial"/>
                <w:color w:val="000000"/>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color w:val="000000"/>
            </w:rPr>
          </w:pPr>
          <w:hyperlink w:anchor="_heading=h.azis0vvgmc7y">
            <w:r w:rsidDel="00000000" w:rsidR="00000000" w:rsidRPr="00000000">
              <w:rPr>
                <w:rFonts w:ascii="Arial" w:cs="Arial" w:eastAsia="Arial" w:hAnsi="Arial"/>
                <w:b w:val="1"/>
                <w:bCs w:val="1"/>
                <w:color w:val="000000"/>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color w:val="000000"/>
            </w:rPr>
          </w:pPr>
          <w:hyperlink w:anchor="_heading=h.2requ7w15jiv">
            <w:r w:rsidDel="00000000" w:rsidR="00000000" w:rsidRPr="00000000">
              <w:rPr>
                <w:rFonts w:ascii="Arial" w:cs="Arial" w:eastAsia="Arial" w:hAnsi="Arial"/>
                <w:color w:val="000000"/>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color w:val="000000"/>
            </w:rPr>
          </w:pPr>
          <w:hyperlink w:anchor="_heading=h.s0q27wlf2sqi">
            <w:r w:rsidDel="00000000" w:rsidR="00000000" w:rsidRPr="00000000">
              <w:rPr>
                <w:rFonts w:ascii="Arial" w:cs="Arial" w:eastAsia="Arial" w:hAnsi="Arial"/>
                <w:color w:val="000000"/>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color w:val="000000"/>
            </w:rPr>
          </w:pPr>
          <w:hyperlink w:anchor="_heading=h.fhbxbwqi6b46">
            <w:r w:rsidDel="00000000" w:rsidR="00000000" w:rsidRPr="00000000">
              <w:rPr>
                <w:rFonts w:ascii="Arial" w:cs="Arial" w:eastAsia="Arial" w:hAnsi="Arial"/>
                <w:color w:val="000000"/>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color w:val="000000"/>
            </w:rPr>
          </w:pPr>
          <w:hyperlink w:anchor="_heading=h.2ngnad81u3da">
            <w:r w:rsidDel="00000000" w:rsidR="00000000" w:rsidRPr="00000000">
              <w:rPr>
                <w:rFonts w:ascii="Arial" w:cs="Arial" w:eastAsia="Arial" w:hAnsi="Arial"/>
                <w:b w:val="1"/>
                <w:bCs w:val="1"/>
                <w:color w:val="000000"/>
                <w:rtl w:val="0"/>
              </w:rPr>
              <w:t xml:space="preserve">3. Language-specific translation guidelines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color w:val="000000"/>
            </w:rPr>
          </w:pPr>
          <w:hyperlink w:anchor="_heading=h.s7k5dpurt5nu">
            <w:r w:rsidDel="00000000" w:rsidR="00000000" w:rsidRPr="00000000">
              <w:rPr>
                <w:color w:val="000000"/>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color w:val="000000"/>
            </w:rPr>
          </w:pPr>
          <w:hyperlink w:anchor="_heading=h.www5bjvbwz0f">
            <w:r w:rsidDel="00000000" w:rsidR="00000000" w:rsidRPr="00000000">
              <w:rPr>
                <w:color w:val="000000"/>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color w:val="000000"/>
            </w:rPr>
          </w:pPr>
          <w:hyperlink w:anchor="_heading=h.uj2eourjxrm6">
            <w:r w:rsidDel="00000000" w:rsidR="00000000" w:rsidRPr="00000000">
              <w:rPr>
                <w:color w:val="000000"/>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color w:val="000000"/>
            </w:rPr>
          </w:pPr>
          <w:hyperlink w:anchor="_heading=h.cruxtqczormr">
            <w:r w:rsidDel="00000000" w:rsidR="00000000" w:rsidRPr="00000000">
              <w:rPr>
                <w:rFonts w:ascii="Arial" w:cs="Arial" w:eastAsia="Arial" w:hAnsi="Arial"/>
                <w:color w:val="000000"/>
                <w:rtl w:val="0"/>
              </w:rPr>
              <w:t xml:space="preserve">3.1.5. Hyphens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color w:val="000000"/>
            </w:rPr>
          </w:pPr>
          <w:hyperlink w:anchor="_heading=h.neea2ih2dp8p">
            <w:r w:rsidDel="00000000" w:rsidR="00000000" w:rsidRPr="00000000">
              <w:rPr>
                <w:color w:val="000000"/>
                <w:rtl w:val="0"/>
              </w:rPr>
              <w:t xml:space="preserve">3.1.6. Dashes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color w:val="000000"/>
            </w:rPr>
          </w:pPr>
          <w:hyperlink w:anchor="_heading=h.65up6hmg0yc3">
            <w:r w:rsidDel="00000000" w:rsidR="00000000" w:rsidRPr="00000000">
              <w:rPr>
                <w:color w:val="000000"/>
                <w:rtl w:val="0"/>
              </w:rPr>
              <w:t xml:space="preserve">3.1.7. Full stops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color w:val="000000"/>
            </w:rPr>
          </w:pPr>
          <w:hyperlink w:anchor="_heading=h.exyflyl6u0rt">
            <w:r w:rsidDel="00000000" w:rsidR="00000000" w:rsidRPr="00000000">
              <w:rPr>
                <w:color w:val="000000"/>
                <w:rtl w:val="0"/>
              </w:rPr>
              <w:t xml:space="preserve">3.2. Emphasis and intensifiers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color w:val="000000"/>
            </w:rPr>
          </w:pPr>
          <w:hyperlink w:anchor="_heading=h.u16v9ddmt25o">
            <w:r w:rsidDel="00000000" w:rsidR="00000000" w:rsidRPr="00000000">
              <w:rPr>
                <w:color w:val="000000"/>
                <w:rtl w:val="0"/>
              </w:rPr>
              <w:t xml:space="preserve">3.3. References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color w:val="000000"/>
            </w:rPr>
          </w:pPr>
          <w:hyperlink w:anchor="_heading=h.30n3qwa111yv">
            <w:r w:rsidDel="00000000" w:rsidR="00000000" w:rsidRPr="00000000">
              <w:rPr>
                <w:color w:val="000000"/>
                <w:rtl w:val="0"/>
              </w:rPr>
              <w:t xml:space="preserve">3.4. Capitalisation</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color w:val="000000"/>
            </w:rPr>
          </w:pPr>
          <w:hyperlink w:anchor="_heading=h.xy5wps8oa5h0">
            <w:r w:rsidDel="00000000" w:rsidR="00000000" w:rsidRPr="00000000">
              <w:rPr>
                <w:color w:val="000000"/>
                <w:rtl w:val="0"/>
              </w:rPr>
              <w:t xml:space="preserve">3.4.1. Titles and CTAs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color w:val="000000"/>
            </w:rPr>
          </w:pPr>
          <w:hyperlink w:anchor="_heading=h.rtahsgu8lqjs">
            <w:r w:rsidDel="00000000" w:rsidR="00000000" w:rsidRPr="00000000">
              <w:rPr>
                <w:color w:val="000000"/>
                <w:rtl w:val="0"/>
              </w:rPr>
              <w:t xml:space="preserve">3.4.2. Months and days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color w:val="000000"/>
            </w:rPr>
          </w:pPr>
          <w:hyperlink w:anchor="_heading=h.r15l8im0oigf">
            <w:r w:rsidDel="00000000" w:rsidR="00000000" w:rsidRPr="00000000">
              <w:rPr>
                <w:color w:val="000000"/>
                <w:rtl w:val="0"/>
              </w:rPr>
              <w:t xml:space="preserve">3.4.3. Capital letter after colon</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color w:val="000000"/>
            </w:rPr>
          </w:pPr>
          <w:hyperlink w:anchor="_heading=h.w5rrj29nh09u">
            <w:r w:rsidDel="00000000" w:rsidR="00000000" w:rsidRPr="00000000">
              <w:rPr>
                <w:color w:val="000000"/>
                <w:rtl w:val="0"/>
              </w:rPr>
              <w:t xml:space="preserve">3.4.4. Glossary terms / product names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color w:val="000000"/>
            </w:rPr>
          </w:pPr>
          <w:hyperlink w:anchor="_heading=h.vd1731kytbqt">
            <w:r w:rsidDel="00000000" w:rsidR="00000000" w:rsidRPr="00000000">
              <w:rPr>
                <w:color w:val="000000"/>
                <w:rtl w:val="0"/>
              </w:rPr>
              <w:t xml:space="preserve">3.5. The use of Anglicisms  </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color w:val="000000"/>
            </w:rPr>
          </w:pPr>
          <w:hyperlink w:anchor="_heading=h.1kvm7dw3gifh">
            <w:r w:rsidDel="00000000" w:rsidR="00000000" w:rsidRPr="00000000">
              <w:rPr>
                <w:color w:val="000000"/>
                <w:rtl w:val="0"/>
              </w:rPr>
              <w:t xml:space="preserve">3.6. Abbreviations and acronyms </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color w:val="000000"/>
            </w:rPr>
          </w:pPr>
          <w:hyperlink w:anchor="_heading=h.bo8nkwp6k682">
            <w:r w:rsidDel="00000000" w:rsidR="00000000" w:rsidRPr="00000000">
              <w:rPr>
                <w:color w:val="000000"/>
                <w:rtl w:val="0"/>
              </w:rPr>
              <w:t xml:space="preserve">3.7. Addressing our users – Formality and T/V policy</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color w:val="000000"/>
            </w:rPr>
          </w:pPr>
          <w:hyperlink w:anchor="_heading=h.6p1ilctmp8g8">
            <w:r w:rsidDel="00000000" w:rsidR="00000000" w:rsidRPr="00000000">
              <w:rPr>
                <w:color w:val="000000"/>
                <w:rtl w:val="0"/>
              </w:rPr>
              <w:t xml:space="preserve">3.8. CTAs and active voice  </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color w:val="000000"/>
            </w:rPr>
          </w:pPr>
          <w:hyperlink w:anchor="_heading=h.7y49onvsz898">
            <w:r w:rsidDel="00000000" w:rsidR="00000000" w:rsidRPr="00000000">
              <w:rPr>
                <w:color w:val="000000"/>
                <w:rtl w:val="0"/>
              </w:rPr>
              <w:t xml:space="preserve">3.9. Linguistic sequence </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color w:val="000000"/>
            </w:rPr>
          </w:pPr>
          <w:hyperlink w:anchor="_heading=h.12ocd9j35cqn">
            <w:r w:rsidDel="00000000" w:rsidR="00000000" w:rsidRPr="00000000">
              <w:rPr>
                <w:color w:val="000000"/>
                <w:rtl w:val="0"/>
              </w:rPr>
              <w:t xml:space="preserve">3.9.1. Transliteration </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color w:val="000000"/>
            </w:rPr>
          </w:pPr>
          <w:hyperlink w:anchor="_heading=h.p3lpopdlihjx">
            <w:r w:rsidDel="00000000" w:rsidR="00000000" w:rsidRPr="00000000">
              <w:rPr>
                <w:color w:val="000000"/>
                <w:rtl w:val="0"/>
              </w:rPr>
              <w:t xml:space="preserve">3.9.2. Geo-terms </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color w:val="000000"/>
            </w:rPr>
          </w:pPr>
          <w:hyperlink w:anchor="_heading=h.57oa2tldzk33">
            <w:r w:rsidDel="00000000" w:rsidR="00000000" w:rsidRPr="00000000">
              <w:rPr>
                <w:color w:val="000000"/>
                <w:rtl w:val="0"/>
              </w:rPr>
              <w:t xml:space="preserve">3.9.3. Airport names</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color w:val="000000"/>
            </w:rPr>
          </w:pPr>
          <w:hyperlink w:anchor="_heading=h.ecxx6kzbbqb0">
            <w:r w:rsidDel="00000000" w:rsidR="00000000" w:rsidRPr="00000000">
              <w:rPr>
                <w:color w:val="000000"/>
                <w:rtl w:val="0"/>
              </w:rPr>
              <w:t xml:space="preserve">4. Cultural sensitivity</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color w:val="000000"/>
            </w:rPr>
          </w:pPr>
          <w:hyperlink w:anchor="_heading=h.40s238zem6kf">
            <w:r w:rsidDel="00000000" w:rsidR="00000000" w:rsidRPr="00000000">
              <w:rPr>
                <w:color w:val="000000"/>
                <w:rtl w:val="0"/>
              </w:rPr>
              <w:t xml:space="preserve">4.1. Emojis and symbols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color w:val="000000"/>
            </w:rPr>
          </w:pPr>
          <w:hyperlink w:anchor="_heading=h.s2mjvmrhd5p9">
            <w:r w:rsidDel="00000000" w:rsidR="00000000" w:rsidRPr="00000000">
              <w:rPr>
                <w:color w:val="000000"/>
                <w:rtl w:val="0"/>
              </w:rPr>
              <w:t xml:space="preserve">4.2. Imagery</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color w:val="000000"/>
            </w:rPr>
          </w:pPr>
          <w:hyperlink w:anchor="_heading=h.ba0qg7z8xja9">
            <w:r w:rsidDel="00000000" w:rsidR="00000000" w:rsidRPr="00000000">
              <w:rPr>
                <w:color w:val="000000"/>
                <w:rtl w:val="0"/>
              </w:rPr>
              <w:t xml:space="preserve">5. Translation guidelines per content type </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color w:val="000000"/>
            </w:rPr>
          </w:pPr>
          <w:hyperlink w:anchor="_heading=h.iatd8yo51vd4">
            <w:r w:rsidDel="00000000" w:rsidR="00000000" w:rsidRPr="00000000">
              <w:rPr>
                <w:color w:val="000000"/>
                <w:rtl w:val="0"/>
              </w:rPr>
              <w:t xml:space="preserve">5.1. User Interface (UI) </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color w:val="000000"/>
            </w:rPr>
          </w:pPr>
          <w:hyperlink w:anchor="_heading=h.crtnpzay0692">
            <w:r w:rsidDel="00000000" w:rsidR="00000000" w:rsidRPr="00000000">
              <w:rPr>
                <w:color w:val="000000"/>
                <w:rtl w:val="0"/>
              </w:rPr>
              <w:t xml:space="preserve">5.2. Marketing </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color w:val="000000"/>
            </w:rPr>
          </w:pPr>
          <w:hyperlink w:anchor="_heading=h.h79tnr2w6554">
            <w:r w:rsidDel="00000000" w:rsidR="00000000" w:rsidRPr="00000000">
              <w:rPr>
                <w:color w:val="000000"/>
                <w:rtl w:val="0"/>
              </w:rPr>
              <w:t xml:space="preserve">5.3. SEO</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color w:val="000000"/>
            </w:rPr>
          </w:pPr>
          <w:hyperlink w:anchor="_heading=h.fjolpbpe7qc5">
            <w:r w:rsidDel="00000000" w:rsidR="00000000" w:rsidRPr="00000000">
              <w:rPr>
                <w:color w:val="000000"/>
                <w:rtl w:val="0"/>
              </w:rPr>
              <w:t xml:space="preserve">5.4. Google Ads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color w:val="000000"/>
            </w:rPr>
          </w:pPr>
          <w:hyperlink w:anchor="_heading=h.2cdy61w0zq7s">
            <w:r w:rsidDel="00000000" w:rsidR="00000000" w:rsidRPr="00000000">
              <w:rPr>
                <w:color w:val="000000"/>
                <w:rtl w:val="0"/>
              </w:rPr>
              <w:t xml:space="preserve">5.5. App store</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color w:val="000000"/>
            </w:rPr>
          </w:pPr>
          <w:hyperlink w:anchor="_heading=h.1uyjt3qscc81">
            <w:r w:rsidDel="00000000" w:rsidR="00000000" w:rsidRPr="00000000">
              <w:rPr>
                <w:color w:val="000000"/>
                <w:rtl w:val="0"/>
              </w:rPr>
              <w:t xml:space="preserve">5.6. Editorial and blog posts</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color w:val="000000"/>
            </w:rPr>
          </w:pPr>
          <w:hyperlink w:anchor="_heading=h.b0vaunkp2nh0">
            <w:r w:rsidDel="00000000" w:rsidR="00000000" w:rsidRPr="00000000">
              <w:rPr>
                <w:color w:val="000000"/>
                <w:rtl w:val="0"/>
              </w:rPr>
              <w:t xml:space="preserve">5.7. Emails and push notifications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color w:val="000000"/>
            </w:rPr>
          </w:pPr>
          <w:hyperlink w:anchor="_heading=h.oitlonfxh0qg">
            <w:r w:rsidDel="00000000" w:rsidR="00000000" w:rsidRPr="00000000">
              <w:rPr>
                <w:color w:val="000000"/>
                <w:rtl w:val="0"/>
              </w:rPr>
              <w:t xml:space="preserve">5.8. Legal, Policies, Terms and Conditions </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color w:val="000000"/>
            </w:rPr>
          </w:pPr>
          <w:hyperlink w:anchor="_heading=h.gunlpvn9dr9k">
            <w:r w:rsidDel="00000000" w:rsidR="00000000" w:rsidRPr="00000000">
              <w:rPr>
                <w:color w:val="000000"/>
                <w:rtl w:val="0"/>
              </w:rPr>
              <w:t xml:space="preserve">6. Other Skyscanner-specific guidelines</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color w:val="000000"/>
            </w:rPr>
          </w:pPr>
          <w:hyperlink w:anchor="_heading=h.voyke6r7irl7">
            <w:r w:rsidDel="00000000" w:rsidR="00000000" w:rsidRPr="00000000">
              <w:rPr>
                <w:color w:val="000000"/>
                <w:rtl w:val="0"/>
              </w:rPr>
              <w:t xml:space="preserve">6.1. Use of Skyscanner brand</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color w:val="000000"/>
            </w:rPr>
          </w:pPr>
          <w:hyperlink w:anchor="_heading=h.ghtv2z96hxpa">
            <w:r w:rsidDel="00000000" w:rsidR="00000000" w:rsidRPr="00000000">
              <w:rPr>
                <w:color w:val="000000"/>
                <w:rtl w:val="0"/>
              </w:rPr>
              <w:t xml:space="preserve">6.2. Feature naming</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color w:val="000000"/>
            </w:rPr>
          </w:pPr>
          <w:hyperlink w:anchor="_heading=h.8uayx4rnjz0v">
            <w:r w:rsidDel="00000000" w:rsidR="00000000" w:rsidRPr="00000000">
              <w:rPr>
                <w:color w:val="000000"/>
                <w:rtl w:val="0"/>
              </w:rPr>
              <w:t xml:space="preserve">6.3. The use of “Best”</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color w:val="000000"/>
            </w:rPr>
          </w:pPr>
          <w:hyperlink w:anchor="_heading=h.141l9tl4l29m">
            <w:r w:rsidDel="00000000" w:rsidR="00000000" w:rsidRPr="00000000">
              <w:rPr>
                <w:color w:val="000000"/>
                <w:rtl w:val="0"/>
              </w:rPr>
              <w:t xml:space="preserve">6.4. The use of “Discount”</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color w:val="000000"/>
            </w:rPr>
          </w:pPr>
          <w:hyperlink w:anchor="_heading=h.f8bscbpjqurf">
            <w:r w:rsidDel="00000000" w:rsidR="00000000" w:rsidRPr="00000000">
              <w:rPr>
                <w:color w:val="000000"/>
                <w:rtl w:val="0"/>
              </w:rPr>
              <w:t xml:space="preserve">6.5. Translating sustainability-related content</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color w:val="000000"/>
            </w:rPr>
          </w:pPr>
          <w:hyperlink w:anchor="_heading=h.obccaqx2gx16">
            <w:r w:rsidDel="00000000" w:rsidR="00000000" w:rsidRPr="00000000">
              <w:rPr>
                <w:color w:val="000000"/>
                <w:rtl w:val="0"/>
              </w:rPr>
              <w:t xml:space="preserve">6.6. Accessibility guidelines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color w:val="000000"/>
            </w:rPr>
          </w:pPr>
          <w:hyperlink w:anchor="_heading=h.aesklwdpmjil">
            <w:r w:rsidDel="00000000" w:rsidR="00000000" w:rsidRPr="00000000">
              <w:rPr>
                <w:color w:val="000000"/>
                <w:rtl w:val="0"/>
              </w:rPr>
              <w:t xml:space="preserve">7. Useful resources and links  </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numPr>
          <w:ilvl w:val="0"/>
          <w:numId w:val="6"/>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A">
      <w:pPr>
        <w:numPr>
          <w:ilvl w:val="0"/>
          <w:numId w:val="18"/>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B">
      <w:pPr>
        <w:numPr>
          <w:ilvl w:val="0"/>
          <w:numId w:val="18"/>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C">
      <w:pPr>
        <w:numPr>
          <w:ilvl w:val="0"/>
          <w:numId w:val="18"/>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E">
      <w:pPr>
        <w:numPr>
          <w:ilvl w:val="0"/>
          <w:numId w:val="1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F">
      <w:pPr>
        <w:numPr>
          <w:ilvl w:val="0"/>
          <w:numId w:val="1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numPr>
          <w:ilvl w:val="0"/>
          <w:numId w:val="1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2">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5">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6">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Hasonlítsd össze több légitársaság ajánlatait egyidejűleg anélkül, hogy több böngészőablakot kellene nyitva tartanod.</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Most végre össze tudod hasonlítani a repülőjegyeket, és nem kell </w:t>
            </w:r>
            <w:r w:rsidDel="00000000" w:rsidR="00000000" w:rsidRPr="00000000">
              <w:rPr>
                <w:rFonts w:ascii="Arial" w:cs="Arial" w:eastAsia="Arial" w:hAnsi="Arial"/>
                <w:sz w:val="23"/>
                <w:szCs w:val="23"/>
                <w:highlight w:val="green"/>
                <w:rtl w:val="0"/>
              </w:rPr>
              <w:t xml:space="preserve">túlterhelned </w:t>
            </w:r>
            <w:r w:rsidDel="00000000" w:rsidR="00000000" w:rsidRPr="00000000">
              <w:rPr>
                <w:rFonts w:ascii="Arial" w:cs="Arial" w:eastAsia="Arial" w:hAnsi="Arial"/>
                <w:sz w:val="23"/>
                <w:szCs w:val="23"/>
                <w:highlight w:val="green"/>
                <w:rtl w:val="0"/>
              </w:rPr>
              <w:t xml:space="preserve">a számítógépet </w:t>
            </w:r>
            <w:r w:rsidDel="00000000" w:rsidR="00000000" w:rsidRPr="00000000">
              <w:rPr>
                <w:rFonts w:ascii="Arial" w:cs="Arial" w:eastAsia="Arial" w:hAnsi="Arial"/>
                <w:sz w:val="23"/>
                <w:szCs w:val="23"/>
                <w:rtl w:val="0"/>
              </w:rPr>
              <w:t xml:space="preserve">a rengeteg böngészőlappal.</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Figyelem: Repülőjegy-összehasonlító eszközünk olyan gyorsan találja meg az ajánlatokat, mintha a böngésződ szárnyakat kapott volna! Öveket becsatolni, indulunk a megtakarításokért!</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„Alacsony árak</w:t>
      </w:r>
      <w:r w:rsidDel="00000000" w:rsidR="00000000" w:rsidRPr="00000000">
        <w:rPr>
          <w:rFonts w:ascii="Arial" w:cs="Arial" w:eastAsia="Arial" w:hAnsi="Arial"/>
          <w:sz w:val="23"/>
          <w:szCs w:val="23"/>
          <w:rtl w:val="0"/>
        </w:rPr>
        <w:t xml:space="preserve">, a gondok elszállnak”</w:t>
      </w:r>
      <w:r w:rsidDel="00000000" w:rsidR="00000000" w:rsidRPr="00000000">
        <w:rPr>
          <w:rtl w:val="0"/>
        </w:rPr>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„Káp</w:t>
      </w:r>
      <w:r w:rsidDel="00000000" w:rsidR="00000000" w:rsidRPr="00000000">
        <w:rPr>
          <w:rFonts w:ascii="Arial" w:cs="Arial" w:eastAsia="Arial" w:hAnsi="Arial"/>
          <w:sz w:val="23"/>
          <w:szCs w:val="23"/>
          <w:rtl w:val="0"/>
        </w:rPr>
        <w:t xml:space="preserve">rázatos kiruccanások kedvezményesen</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w:t>
      </w:r>
      <w:r w:rsidDel="00000000" w:rsidR="00000000" w:rsidRPr="00000000">
        <w:rPr>
          <w:rFonts w:ascii="Arial" w:cs="Arial" w:eastAsia="Arial" w:hAnsi="Arial"/>
          <w:sz w:val="23"/>
          <w:szCs w:val="23"/>
          <w:rtl w:val="0"/>
        </w:rPr>
        <w:t xml:space="preserve">„Az alacsony árak néha olyanok, mint az első hópelyhek  – alighogy meglátod őket, már el is tűnnek”</w:t>
      </w:r>
      <w:r w:rsidDel="00000000" w:rsidR="00000000" w:rsidRPr="00000000">
        <w:rPr>
          <w:rtl w:val="0"/>
        </w:rPr>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0"/>
        </w:rPr>
        <w:t xml:space="preserve">ragyogó” instead of „szép”</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sz w:val="23"/>
          <w:szCs w:val="23"/>
          <w:rtl w:val="0"/>
        </w:rPr>
        <w:t xml:space="preserve">Faaaantasztikus!</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Ó! Á! Hű! Ajjaj</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1">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Információink vannak a maximálisan megengedett poggyászról a legtöbb nagy légitársaságnál, hogy elkerülhesd a díjakat és a stresszt.</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137 légitársaság súlykorlátozásait ismerjük, így </w:t>
            </w:r>
            <w:r w:rsidDel="00000000" w:rsidR="00000000" w:rsidRPr="00000000">
              <w:rPr>
                <w:rFonts w:ascii="Arial" w:cs="Arial" w:eastAsia="Arial" w:hAnsi="Arial"/>
                <w:sz w:val="23"/>
                <w:szCs w:val="23"/>
                <w:highlight w:val="green"/>
                <w:rtl w:val="0"/>
              </w:rPr>
              <w:t xml:space="preserve">beszállásnál nem kell aggódnod a </w:t>
            </w:r>
            <w:r w:rsidDel="00000000" w:rsidR="00000000" w:rsidRPr="00000000">
              <w:rPr>
                <w:rFonts w:ascii="Arial" w:cs="Arial" w:eastAsia="Arial" w:hAnsi="Arial"/>
                <w:sz w:val="23"/>
                <w:szCs w:val="23"/>
                <w:highlight w:val="green"/>
                <w:rtl w:val="0"/>
              </w:rPr>
              <w:t xml:space="preserve">pluszdíjak </w:t>
            </w:r>
            <w:r w:rsidDel="00000000" w:rsidR="00000000" w:rsidRPr="00000000">
              <w:rPr>
                <w:rFonts w:ascii="Arial" w:cs="Arial" w:eastAsia="Arial" w:hAnsi="Arial"/>
                <w:sz w:val="23"/>
                <w:szCs w:val="23"/>
                <w:highlight w:val="green"/>
                <w:rtl w:val="0"/>
              </w:rPr>
              <w:t xml:space="preserve">miatt</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Szételemeznéd a különféle súlykorlátokat?! MINDEN EGYES GRAMMOT figyelünk. 137 légitársaságnál!!!</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1">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7">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A Skyscanner valós idejű adatokkal rendelkezik a legolcsóbb repülőjegyekről a hét napjai szerint.</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Szeretnéd tudni, melyik napon repülhetsz a l</w:t>
            </w:r>
            <w:r w:rsidDel="00000000" w:rsidR="00000000" w:rsidRPr="00000000">
              <w:rPr>
                <w:rFonts w:ascii="Arial" w:cs="Arial" w:eastAsia="Arial" w:hAnsi="Arial"/>
                <w:sz w:val="23"/>
                <w:szCs w:val="23"/>
                <w:rtl w:val="0"/>
              </w:rPr>
              <w:t xml:space="preserve">egolcsóbban? Mi segítünk.</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Szeretnéd megtalálni a legolcsóbb napot a repülésre, de elvesztél, mert túl sok az oldal, túl sok a böngészőlap? Most fellélegezhetsz! Mi itt vagyunk, hogy segítsünk.</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1">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2">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3">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1"/>
          <w:tblHeader w:val="1"/>
        </w:trPr>
        <w:tc>
          <w:tcPr>
            <w:shd w:fill="e2efd9" w:val="clear"/>
          </w:tcPr>
          <w:p w:rsidR="00000000" w:rsidDel="00000000" w:rsidP="00000000" w:rsidRDefault="00000000" w:rsidRPr="00000000" w14:paraId="000000A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Szeretnéd tudni, melyik napon repülhetsz a legolcsóbban? Mi segítünk.</w:t>
            </w:r>
          </w:p>
        </w:tc>
        <w:tc>
          <w:tcPr/>
          <w:p w:rsidR="00000000" w:rsidDel="00000000" w:rsidP="00000000" w:rsidRDefault="00000000" w:rsidRPr="00000000" w14:paraId="000000A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Szeretnéd megtalálni a legolcsóbb napot a repülésre, de elvesztél, mert túl sok az oldal, túl sok a böngészőlap? Most fellélegezhetsz! Mi itt vagyunk, hogy segítsünk.</w:t>
            </w:r>
          </w:p>
        </w:tc>
      </w:tr>
      <w:tr>
        <w:trPr>
          <w:cantSplit w:val="0"/>
          <w:tblHeader w:val="0"/>
        </w:trPr>
        <w:tc>
          <w:tcPr/>
          <w:p w:rsidR="00000000" w:rsidDel="00000000" w:rsidP="00000000" w:rsidRDefault="00000000" w:rsidRPr="00000000" w14:paraId="000000A8">
            <w:pPr>
              <w:spacing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A legjobb árakat kapod a repülőjegyekre több ezer lehetőség közül</w:t>
            </w:r>
            <w:r w:rsidDel="00000000" w:rsidR="00000000" w:rsidRPr="00000000">
              <w:rPr>
                <w:rtl w:val="0"/>
              </w:rPr>
            </w:r>
          </w:p>
        </w:tc>
        <w:tc>
          <w:tcPr/>
          <w:p w:rsidR="00000000" w:rsidDel="00000000" w:rsidP="00000000" w:rsidRDefault="00000000" w:rsidRPr="00000000" w14:paraId="000000A9">
            <w:pPr>
              <w:spacing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Repülőjegyek ezrei között keresünk, hogy a legjobb árakat kaphasd</w:t>
            </w:r>
            <w:r w:rsidDel="00000000" w:rsidR="00000000" w:rsidRPr="00000000">
              <w:rPr>
                <w:rtl w:val="0"/>
              </w:rPr>
            </w:r>
          </w:p>
        </w:tc>
      </w:tr>
      <w:tr>
        <w:trPr>
          <w:cantSplit w:val="0"/>
          <w:tblHeader w:val="0"/>
        </w:trPr>
        <w:tc>
          <w:tcPr/>
          <w:p w:rsidR="00000000" w:rsidDel="00000000" w:rsidP="00000000" w:rsidRDefault="00000000" w:rsidRPr="00000000" w14:paraId="000000AA">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Az utazási szolgáltató visszaigazolta a foglalásodat</w:t>
            </w:r>
          </w:p>
        </w:tc>
        <w:tc>
          <w:tcPr/>
          <w:p w:rsidR="00000000" w:rsidDel="00000000" w:rsidP="00000000" w:rsidRDefault="00000000" w:rsidRPr="00000000" w14:paraId="000000AB">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Az utazási szolgáltató feldolgozta a fizetésedet, és visszaigazolta a foglalásodat</w:t>
            </w:r>
          </w:p>
        </w:tc>
      </w:tr>
      <w:tr>
        <w:trPr>
          <w:cantSplit w:val="0"/>
          <w:tblHeader w:val="0"/>
        </w:trPr>
        <w:tc>
          <w:tcPr/>
          <w:p w:rsidR="00000000" w:rsidDel="00000000" w:rsidP="00000000" w:rsidRDefault="00000000" w:rsidRPr="00000000" w14:paraId="000000AC">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Olvasd el az alábbi információkat.</w:t>
            </w:r>
          </w:p>
        </w:tc>
        <w:tc>
          <w:tcPr/>
          <w:p w:rsidR="00000000" w:rsidDel="00000000" w:rsidP="00000000" w:rsidRDefault="00000000" w:rsidRPr="00000000" w14:paraId="000000AD">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Információk elolvasása.</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0">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1">
      <w:pPr>
        <w:numPr>
          <w:ilvl w:val="0"/>
          <w:numId w:val="19"/>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2">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3">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4">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r w:rsidDel="00000000" w:rsidR="00000000" w:rsidRPr="00000000">
        <w:rPr>
          <w:rtl w:val="0"/>
        </w:rPr>
      </w:r>
    </w:p>
    <w:tbl>
      <w:tblPr>
        <w:tblStyle w:val="Table5"/>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0B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p w:rsidR="00000000" w:rsidDel="00000000" w:rsidP="00000000" w:rsidRDefault="00000000" w:rsidRPr="00000000" w14:paraId="000000B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7">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Sajnos a légitársaság törölte a járatodat. </w:t>
            </w:r>
            <w:r w:rsidDel="00000000" w:rsidR="00000000" w:rsidRPr="00000000">
              <w:rPr>
                <w:rFonts w:ascii="Arial" w:cs="Arial" w:eastAsia="Arial" w:hAnsi="Arial"/>
                <w:color w:val="161616"/>
                <w:sz w:val="23"/>
                <w:szCs w:val="23"/>
                <w:highlight w:val="green"/>
                <w:rtl w:val="0"/>
              </w:rPr>
              <w:t xml:space="preserve">Tudjuk</w:t>
            </w:r>
            <w:r w:rsidDel="00000000" w:rsidR="00000000" w:rsidRPr="00000000">
              <w:rPr>
                <w:rFonts w:ascii="Arial" w:cs="Arial" w:eastAsia="Arial" w:hAnsi="Arial"/>
                <w:color w:val="161616"/>
                <w:sz w:val="23"/>
                <w:szCs w:val="23"/>
                <w:highlight w:val="white"/>
                <w:rtl w:val="0"/>
              </w:rPr>
              <w:t xml:space="preserve">, hogy ez </w:t>
            </w:r>
            <w:r w:rsidDel="00000000" w:rsidR="00000000" w:rsidRPr="00000000">
              <w:rPr>
                <w:rFonts w:ascii="Arial" w:cs="Arial" w:eastAsia="Arial" w:hAnsi="Arial"/>
                <w:color w:val="161616"/>
                <w:sz w:val="23"/>
                <w:szCs w:val="23"/>
                <w:highlight w:val="green"/>
                <w:rtl w:val="0"/>
              </w:rPr>
              <w:t xml:space="preserve">bosszantó</w:t>
            </w:r>
            <w:r w:rsidDel="00000000" w:rsidR="00000000" w:rsidRPr="00000000">
              <w:rPr>
                <w:rFonts w:ascii="Arial" w:cs="Arial" w:eastAsia="Arial" w:hAnsi="Arial"/>
                <w:color w:val="161616"/>
                <w:sz w:val="23"/>
                <w:szCs w:val="23"/>
                <w:highlight w:val="white"/>
                <w:rtl w:val="0"/>
              </w:rPr>
              <w:t xml:space="preserve">, de ne aggódj, mindent megteszünk, hogy visszatérítést kapj.</w:t>
            </w:r>
          </w:p>
        </w:tc>
        <w:tc>
          <w:tcPr/>
          <w:p w:rsidR="00000000" w:rsidDel="00000000" w:rsidP="00000000" w:rsidRDefault="00000000" w:rsidRPr="00000000" w14:paraId="000000B8">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A légitársaság törölte a járatodat. Utánanézünk, hogy adnak-e neked visszatérítést.</w:t>
            </w:r>
          </w:p>
        </w:tc>
      </w:tr>
      <w:tr>
        <w:trPr>
          <w:cantSplit w:val="0"/>
          <w:tblHeader w:val="0"/>
        </w:trPr>
        <w:tc>
          <w:tcPr/>
          <w:p w:rsidR="00000000" w:rsidDel="00000000" w:rsidP="00000000" w:rsidRDefault="00000000" w:rsidRPr="00000000" w14:paraId="000000B9">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Sajnos a légitársaság törölte a foglalásodat.</w:t>
            </w:r>
          </w:p>
        </w:tc>
        <w:tc>
          <w:tcPr/>
          <w:p w:rsidR="00000000" w:rsidDel="00000000" w:rsidP="00000000" w:rsidRDefault="00000000" w:rsidRPr="00000000" w14:paraId="000000BA">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Sajnáljuk, a légitársaság törölte a foglalásodat.</w:t>
            </w:r>
          </w:p>
        </w:tc>
      </w:tr>
      <w:tr>
        <w:trPr>
          <w:cantSplit w:val="0"/>
          <w:tblHeader w:val="0"/>
        </w:trPr>
        <w:tc>
          <w:tcPr/>
          <w:p w:rsidR="00000000" w:rsidDel="00000000" w:rsidP="00000000" w:rsidRDefault="00000000" w:rsidRPr="00000000" w14:paraId="000000BB">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Sajnáljuk, valami hiba történt, és nem tudjuk megjeleníteni a repülőjegy-opciókat. Indíts új keresést, vagy próbáld újra később.</w:t>
            </w:r>
          </w:p>
        </w:tc>
        <w:tc>
          <w:tcPr/>
          <w:p w:rsidR="00000000" w:rsidDel="00000000" w:rsidP="00000000" w:rsidRDefault="00000000" w:rsidRPr="00000000" w14:paraId="000000BC">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Sajnáljuk, valami hiba történt, és nem tudjuk megjeleníteni a repülőjegy-opciókat. Elnézést az esetleges kellemetlenségekért.</w:t>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E">
      <w:pPr>
        <w:keepNext w:val="1"/>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F">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0">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1">
      <w:pPr>
        <w:numPr>
          <w:ilvl w:val="0"/>
          <w:numId w:val="20"/>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4">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Segítségre van szükséged? Fordulj az ügyfélszolgálatunkhoz</w:t>
            </w:r>
          </w:p>
        </w:tc>
        <w:tc>
          <w:tcPr/>
          <w:p w:rsidR="00000000" w:rsidDel="00000000" w:rsidP="00000000" w:rsidRDefault="00000000" w:rsidRPr="00000000" w14:paraId="000000C5">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Fordulj az ügyfélszolgálatunkhoz, ha segítségre van szükséged</w:t>
            </w:r>
          </w:p>
        </w:tc>
      </w:tr>
    </w:tbl>
    <w:p w:rsidR="00000000" w:rsidDel="00000000" w:rsidP="00000000" w:rsidRDefault="00000000" w:rsidRPr="00000000" w14:paraId="000000C6">
      <w:pPr>
        <w:pStyle w:val="Heading2"/>
        <w:spacing w:before="480" w:lineRule="auto"/>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8">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9">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A">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B">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numPr>
          <w:ilvl w:val="0"/>
          <w:numId w:val="6"/>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E">
      <w:pPr>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CF">
      <w:pPr>
        <w:spacing w:line="276" w:lineRule="auto"/>
        <w:rPr>
          <w:rFonts w:ascii="Arial" w:cs="Arial" w:eastAsia="Arial" w:hAnsi="Arial"/>
          <w:sz w:val="24"/>
          <w:szCs w:val="24"/>
        </w:rPr>
      </w:pPr>
      <w:bookmarkStart w:colFirst="0" w:colLast="0" w:name="_heading=h.2requ7w15jiv" w:id="7"/>
      <w:bookmarkEnd w:id="7"/>
      <w:r w:rsidDel="00000000" w:rsidR="00000000" w:rsidRPr="00000000">
        <w:rPr>
          <w:rFonts w:ascii="Arial" w:cs="Arial" w:eastAsia="Arial" w:hAnsi="Arial"/>
          <w:sz w:val="24"/>
          <w:szCs w:val="24"/>
          <w:rtl w:val="0"/>
        </w:rPr>
        <w:t xml:space="preserve">You have a creative license. Feel free to transcreate and modify the wording when necessary. Do not feel compelled to follow the English source word for word if it does not feel natural in your language. The message should convey the same idea with the same tone of voice, but worded in such a way that it sounds as if it had been written directly in the target language.</w:t>
      </w:r>
    </w:p>
    <w:p w:rsidR="00000000" w:rsidDel="00000000" w:rsidP="00000000" w:rsidRDefault="00000000" w:rsidRPr="00000000" w14:paraId="000000D0">
      <w:pPr>
        <w:pStyle w:val="Heading2"/>
        <w:numPr>
          <w:ilvl w:val="1"/>
          <w:numId w:val="22"/>
        </w:numPr>
        <w:spacing w:before="480" w:lineRule="auto"/>
        <w:ind w:left="360" w:hanging="360"/>
        <w:rPr>
          <w:rFonts w:ascii="Arial" w:cs="Arial" w:eastAsia="Arial" w:hAnsi="Arial"/>
        </w:rPr>
      </w:pPr>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1">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2">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hosszuhetvege</w:t>
            </w:r>
          </w:p>
        </w:tc>
        <w:tc>
          <w:tcPr>
            <w:vMerge w:val="restart"/>
          </w:tcPr>
          <w:p w:rsidR="00000000" w:rsidDel="00000000" w:rsidP="00000000" w:rsidRDefault="00000000" w:rsidRPr="00000000" w14:paraId="000000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hosszu hetvege</w:t>
            </w:r>
          </w:p>
        </w:tc>
      </w:tr>
      <w:tr>
        <w:trPr>
          <w:cantSplit w:val="0"/>
          <w:tblHeader w:val="0"/>
        </w:trPr>
        <w:tc>
          <w:tcPr/>
          <w:p w:rsidR="00000000" w:rsidDel="00000000" w:rsidP="00000000" w:rsidRDefault="00000000" w:rsidRPr="00000000" w14:paraId="000000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hosszu-hetvege</w:t>
            </w:r>
          </w:p>
        </w:tc>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A">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C">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hosszuhetvege</w:t>
            </w:r>
          </w:p>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hosszu-hetvege</w:t>
            </w:r>
          </w:p>
        </w:tc>
        <w:tc>
          <w:tcPr/>
          <w:p w:rsidR="00000000" w:rsidDel="00000000" w:rsidP="00000000" w:rsidRDefault="00000000" w:rsidRPr="00000000" w14:paraId="000000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Hosszu hetvege</w:t>
            </w:r>
          </w:p>
          <w:p w:rsidR="00000000" w:rsidDel="00000000" w:rsidP="00000000" w:rsidRDefault="00000000" w:rsidRPr="00000000" w14:paraId="000000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Hosszu-hetvege</w:t>
            </w:r>
          </w:p>
        </w:tc>
      </w:tr>
    </w:tbl>
    <w:p w:rsidR="00000000" w:rsidDel="00000000" w:rsidP="00000000" w:rsidRDefault="00000000" w:rsidRPr="00000000" w14:paraId="000000E3">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e, i, o, u</w:t>
            </w:r>
          </w:p>
        </w:tc>
        <w:tc>
          <w:tcPr/>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á, é, í, ó, ö, ő, ú, ü, ű</w:t>
            </w:r>
          </w:p>
        </w:tc>
      </w:tr>
    </w:tbl>
    <w:p w:rsidR="00000000" w:rsidDel="00000000" w:rsidP="00000000" w:rsidRDefault="00000000" w:rsidRPr="00000000" w14:paraId="000000E9">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A">
      <w:pPr>
        <w:numPr>
          <w:ilvl w:val="0"/>
          <w:numId w:val="5"/>
        </w:numP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 Latin characters.</w:t>
      </w:r>
      <w:r w:rsidDel="00000000" w:rsidR="00000000" w:rsidRPr="00000000">
        <w:rPr>
          <w:rFonts w:ascii="Arial" w:cs="Arial" w:eastAsia="Arial" w:hAnsi="Arial"/>
          <w:b w:val="1"/>
          <w:bCs w:val="1"/>
          <w:sz w:val="23"/>
          <w:szCs w:val="23"/>
          <w:highlight w:val="green"/>
          <w:rtl w:val="0"/>
        </w:rPr>
        <w:t xml:space="preserve"> </w:t>
      </w:r>
      <w:r w:rsidDel="00000000" w:rsidR="00000000" w:rsidRPr="00000000">
        <w:rPr>
          <w:rFonts w:ascii="Arial" w:cs="Arial" w:eastAsia="Arial" w:hAnsi="Arial"/>
          <w:sz w:val="23"/>
          <w:szCs w:val="23"/>
          <w:highlight w:val="green"/>
          <w:rtl w:val="0"/>
        </w:rPr>
        <w:t xml:space="preserve">For </w:t>
      </w:r>
      <w:r w:rsidDel="00000000" w:rsidR="00000000" w:rsidRPr="00000000">
        <w:rPr>
          <w:rFonts w:ascii="Arial" w:cs="Arial" w:eastAsia="Arial" w:hAnsi="Arial"/>
          <w:sz w:val="23"/>
          <w:szCs w:val="23"/>
          <w:highlight w:val="green"/>
          <w:rtl w:val="0"/>
        </w:rPr>
        <w:t xml:space="preserve">languages</w:t>
      </w:r>
      <w:r w:rsidDel="00000000" w:rsidR="00000000" w:rsidRPr="00000000">
        <w:rPr>
          <w:rFonts w:ascii="Arial" w:cs="Arial" w:eastAsia="Arial" w:hAnsi="Arial"/>
          <w:sz w:val="23"/>
          <w:szCs w:val="23"/>
          <w:highlight w:val="green"/>
          <w:rtl w:val="0"/>
        </w:rPr>
        <w:t xml:space="preserve"> with non-Latin alphabets, keep the URL content in </w:t>
      </w:r>
      <w:r w:rsidDel="00000000" w:rsidR="00000000" w:rsidRPr="00000000">
        <w:rPr>
          <w:rFonts w:ascii="Arial" w:cs="Arial" w:eastAsia="Arial" w:hAnsi="Arial"/>
          <w:b w:val="1"/>
          <w:bCs w:val="1"/>
          <w:sz w:val="23"/>
          <w:szCs w:val="23"/>
          <w:highlight w:val="green"/>
          <w:rtl w:val="0"/>
        </w:rPr>
        <w:t xml:space="preserve">English</w:t>
      </w:r>
      <w:r w:rsidDel="00000000" w:rsidR="00000000" w:rsidRPr="00000000">
        <w:rPr>
          <w:rFonts w:ascii="Arial" w:cs="Arial" w:eastAsia="Arial" w:hAnsi="Arial"/>
          <w:sz w:val="23"/>
          <w:szCs w:val="23"/>
          <w:highlight w:val="green"/>
          <w:rtl w:val="0"/>
        </w:rPr>
        <w:t xml:space="preserve">. The only exception is </w:t>
      </w:r>
      <w:r w:rsidDel="00000000" w:rsidR="00000000" w:rsidRPr="00000000">
        <w:rPr>
          <w:rFonts w:ascii="Arial" w:cs="Arial" w:eastAsia="Arial" w:hAnsi="Arial"/>
          <w:b w:val="1"/>
          <w:bCs w:val="1"/>
          <w:sz w:val="23"/>
          <w:szCs w:val="23"/>
          <w:highlight w:val="green"/>
          <w:rtl w:val="0"/>
        </w:rPr>
        <w:t xml:space="preserve">Greek</w:t>
      </w:r>
      <w:r w:rsidDel="00000000" w:rsidR="00000000" w:rsidRPr="00000000">
        <w:rPr>
          <w:rFonts w:ascii="Arial" w:cs="Arial" w:eastAsia="Arial" w:hAnsi="Arial"/>
          <w:sz w:val="23"/>
          <w:szCs w:val="23"/>
          <w:highlight w:val="green"/>
          <w:rtl w:val="0"/>
        </w:rPr>
        <w:t xml:space="preserve">, which should use transliteration</w:t>
      </w:r>
      <w:r w:rsidDel="00000000" w:rsidR="00000000" w:rsidRPr="00000000">
        <w:rPr>
          <w:rFonts w:ascii="Arial" w:cs="Arial" w:eastAsia="Arial" w:hAnsi="Arial"/>
          <w:b w:val="1"/>
          <w:bCs w:val="1"/>
          <w:sz w:val="23"/>
          <w:szCs w:val="23"/>
          <w:highlight w:val="green"/>
          <w:rtl w:val="0"/>
        </w:rPr>
        <w:t xml:space="preserve">:</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b w:val="1"/>
          <w:bCs w:val="1"/>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E">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F2">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3">
      <w:pPr>
        <w:pStyle w:val="Heading2"/>
        <w:numPr>
          <w:ilvl w:val="1"/>
          <w:numId w:val="22"/>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highlight w:val="green"/>
        </w:rPr>
      </w:pPr>
      <w:r w:rsidDel="00000000" w:rsidR="00000000" w:rsidRPr="00000000">
        <w:rPr>
          <w:rFonts w:ascii="Arial" w:cs="Arial" w:eastAsia="Arial" w:hAnsi="Arial"/>
          <w:sz w:val="23"/>
          <w:szCs w:val="23"/>
          <w:highlight w:val="green"/>
          <w:rtl w:val="0"/>
        </w:rPr>
        <w:t xml:space="preserve">In case the placeholder is not supported by MateCat and shows as editable text instead of a tag, make sure not to translate the content but keep it as in 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color w:val="000000"/>
          <w:sz w:val="23"/>
          <w:szCs w:val="23"/>
          <w:highlight w:val="green"/>
          <w:rtl w:val="0"/>
        </w:rPr>
        <w:t xml:space="preserve"> </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Due to the agglutinating nature of Hungarian</w:t>
      </w:r>
      <w:r w:rsidDel="00000000" w:rsidR="00000000" w:rsidRPr="00000000">
        <w:rPr>
          <w:rFonts w:ascii="Arial" w:cs="Arial" w:eastAsia="Arial" w:hAnsi="Arial"/>
          <w:color w:val="000000"/>
          <w:sz w:val="23"/>
          <w:szCs w:val="23"/>
          <w:rtl w:val="0"/>
        </w:rPr>
        <w:t xml:space="preserve"> a workaround is often needed to ensure the sentence will read correctly in the product.</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Search flights to @@city@@</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Repülőjegyek keresése ide</w:t>
      </w:r>
      <w:r w:rsidDel="00000000" w:rsidR="00000000" w:rsidRPr="00000000">
        <w:rPr>
          <w:rFonts w:ascii="Arial" w:cs="Arial" w:eastAsia="Arial" w:hAnsi="Arial"/>
          <w:color w:val="000000"/>
          <w:sz w:val="23"/>
          <w:szCs w:val="23"/>
          <w:rtl w:val="0"/>
        </w:rPr>
        <w:t xml:space="preserve">: @@city@@ </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Repülőjegyek keresése </w:t>
      </w:r>
      <w:r w:rsidDel="00000000" w:rsidR="00000000" w:rsidRPr="00000000">
        <w:rPr>
          <w:rFonts w:ascii="Arial" w:cs="Arial" w:eastAsia="Arial" w:hAnsi="Arial"/>
          <w:sz w:val="23"/>
          <w:szCs w:val="23"/>
          <w:rtl w:val="0"/>
        </w:rPr>
        <w:t xml:space="preserve">@@city@@ területére</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some cases it might seem easier to simply add a suffix to the placeholder, but make sure to think of every possible combination.</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English: @@city@@ hotels </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Hungarian: @@city@@i szállodák - this works for “Budapest” but results in a misspelling in case of more special city names e.g. New York (New York-i szállodák) or Bordeaux (Bordeaux-i szállodák)</w:t>
      </w:r>
    </w:p>
    <w:p w:rsidR="00000000" w:rsidDel="00000000" w:rsidP="00000000" w:rsidRDefault="00000000" w:rsidRPr="00000000" w14:paraId="00000106">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pStyle w:val="Heading2"/>
        <w:numPr>
          <w:ilvl w:val="1"/>
          <w:numId w:val="22"/>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9">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0A">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0B">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0C">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Tök</w:t>
            </w:r>
            <w:r w:rsidDel="00000000" w:rsidR="00000000" w:rsidRPr="00000000">
              <w:rPr>
                <w:rFonts w:ascii="Arial" w:cs="Arial" w:eastAsia="Arial" w:hAnsi="Arial"/>
                <w:sz w:val="23"/>
                <w:szCs w:val="23"/>
                <w:rtl w:val="0"/>
              </w:rPr>
              <w:t xml:space="preserve">életes csoportoknak, pároknak vagy egyedül utazóknak.</w:t>
            </w:r>
            <w:r w:rsidDel="00000000" w:rsidR="00000000" w:rsidRPr="00000000">
              <w:rPr>
                <w:rtl w:val="0"/>
              </w:rPr>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Tökéletes </w:t>
            </w:r>
            <w:r w:rsidDel="00000000" w:rsidR="00000000" w:rsidRPr="00000000">
              <w:rPr>
                <w:rFonts w:ascii="Arial" w:cs="Arial" w:eastAsia="Arial" w:hAnsi="Arial"/>
                <w:sz w:val="23"/>
                <w:szCs w:val="23"/>
                <w:rtl w:val="0"/>
              </w:rPr>
              <w:t xml:space="preserve">gyerekes anyukáknak és apukáknak</w:t>
            </w:r>
            <w:r w:rsidDel="00000000" w:rsidR="00000000" w:rsidRPr="00000000">
              <w:rPr>
                <w:rtl w:val="0"/>
              </w:rPr>
            </w:r>
          </w:p>
        </w:tc>
      </w:tr>
      <w:tr>
        <w:trPr>
          <w:cantSplit w:val="0"/>
          <w:tblHeader w:val="0"/>
        </w:trPr>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Ideális a nyugalmat kereső utazóknak.</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Ideális az idősebbeknek, akik nem bírják a zajt</w:t>
            </w:r>
          </w:p>
        </w:tc>
      </w:tr>
      <w:tr>
        <w:trPr>
          <w:cantSplit w:val="0"/>
          <w:tblHeader w:val="0"/>
        </w:trPr>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Egyes utcák </w:t>
            </w:r>
            <w:r w:rsidDel="00000000" w:rsidR="00000000" w:rsidRPr="00000000">
              <w:rPr>
                <w:rFonts w:ascii="Arial" w:cs="Arial" w:eastAsia="Arial" w:hAnsi="Arial"/>
                <w:sz w:val="23"/>
                <w:szCs w:val="23"/>
                <w:rtl w:val="0"/>
              </w:rPr>
              <w:t xml:space="preserve">meredekek, ezért problémát okozhatnak a mozgáskorlátozott utazóknak.</w:t>
            </w:r>
            <w:r w:rsidDel="00000000" w:rsidR="00000000" w:rsidRPr="00000000">
              <w:rPr>
                <w:rtl w:val="0"/>
              </w:rPr>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Ez a környék nem alkalmas a fogyatékosoknak.</w:t>
            </w:r>
            <w:r w:rsidDel="00000000" w:rsidR="00000000" w:rsidRPr="00000000">
              <w:rPr>
                <w:rtl w:val="0"/>
              </w:rPr>
            </w:r>
          </w:p>
        </w:tc>
      </w:tr>
      <w:tr>
        <w:trPr>
          <w:cantSplit w:val="0"/>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helyi éttermek </w:t>
            </w:r>
            <w:r w:rsidDel="00000000" w:rsidR="00000000" w:rsidRPr="00000000">
              <w:rPr>
                <w:rFonts w:ascii="Arial" w:cs="Arial" w:eastAsia="Arial" w:hAnsi="Arial"/>
                <w:sz w:val="23"/>
                <w:szCs w:val="23"/>
                <w:rtl w:val="0"/>
              </w:rPr>
              <w:t xml:space="preserve">számtalan lehetőséget kínálnak a különféle étrendű és ízlésű embereknek.</w:t>
            </w:r>
            <w:r w:rsidDel="00000000" w:rsidR="00000000" w:rsidRPr="00000000">
              <w:rPr>
                <w:rtl w:val="0"/>
              </w:rPr>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helyi étter</w:t>
            </w:r>
            <w:r w:rsidDel="00000000" w:rsidR="00000000" w:rsidRPr="00000000">
              <w:rPr>
                <w:rFonts w:ascii="Arial" w:cs="Arial" w:eastAsia="Arial" w:hAnsi="Arial"/>
                <w:sz w:val="23"/>
                <w:szCs w:val="23"/>
                <w:rtl w:val="0"/>
              </w:rPr>
              <w:t xml:space="preserve">mek a normál és speciális étrendeket is kiszolgálják.</w:t>
            </w:r>
            <w:r w:rsidDel="00000000" w:rsidR="00000000" w:rsidRPr="00000000">
              <w:rPr>
                <w:rtl w:val="0"/>
              </w:rPr>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A">
      <w:pPr>
        <w:pStyle w:val="Heading1"/>
        <w:numPr>
          <w:ilvl w:val="0"/>
          <w:numId w:val="6"/>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w:t>
      </w:r>
    </w:p>
    <w:p w:rsidR="00000000" w:rsidDel="00000000" w:rsidP="00000000" w:rsidRDefault="00000000" w:rsidRPr="00000000" w14:paraId="0000011B">
      <w:pPr>
        <w:spacing w:line="276" w:lineRule="auto"/>
        <w:rPr>
          <w:rFonts w:ascii="Arial" w:cs="Arial" w:eastAsia="Arial" w:hAnsi="Arial"/>
        </w:rPr>
      </w:pPr>
      <w:r w:rsidDel="00000000" w:rsidR="00000000" w:rsidRPr="00000000">
        <w:rPr>
          <w:rFonts w:ascii="Arial" w:cs="Arial" w:eastAsia="Arial" w:hAnsi="Arial"/>
          <w:color w:val="000000"/>
          <w:sz w:val="23"/>
          <w:szCs w:val="23"/>
          <w:rtl w:val="0"/>
        </w:rPr>
        <w:t xml:space="preserve">Always follow the guidance found in A magyar helyesírás szabályai, 12. kiadás (“AkH12”) and Laczkó Krisztina and Mártonfi Attila: Helyesírás. Budapest: Osiris Kiadó, 2006 (“OH”). The order of priority is first this guide, then AkH12, and finally OH.</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green"/>
          <w:rtl w:val="0"/>
        </w:rPr>
        <w:t xml:space="preserve">In case of doubt, </w:t>
      </w:r>
      <w:hyperlink r:id="rId8">
        <w:r w:rsidDel="00000000" w:rsidR="00000000" w:rsidRPr="00000000">
          <w:rPr>
            <w:rFonts w:ascii="Arial" w:cs="Arial" w:eastAsia="Arial" w:hAnsi="Arial"/>
            <w:color w:val="1155cc"/>
            <w:highlight w:val="green"/>
            <w:u w:val="single"/>
            <w:rtl w:val="0"/>
          </w:rPr>
          <w:t xml:space="preserve">e-nyelv.hu</w:t>
        </w:r>
      </w:hyperlink>
      <w:r w:rsidDel="00000000" w:rsidR="00000000" w:rsidRPr="00000000">
        <w:rPr>
          <w:rFonts w:ascii="Arial" w:cs="Arial" w:eastAsia="Arial" w:hAnsi="Arial"/>
          <w:highlight w:val="green"/>
          <w:rtl w:val="0"/>
        </w:rPr>
        <w:t xml:space="preserve"> can be consulted for experts’ recommendations and guidance as well.</w:t>
      </w:r>
      <w:r w:rsidDel="00000000" w:rsidR="00000000" w:rsidRPr="00000000">
        <w:rPr>
          <w:rFonts w:ascii="Arial" w:cs="Arial" w:eastAsia="Arial" w:hAnsi="Arial"/>
          <w:rtl w:val="0"/>
        </w:rPr>
        <w:br w:type="textWrapping"/>
        <w:t xml:space="preserve"> </w:t>
      </w:r>
    </w:p>
    <w:p w:rsidR="00000000" w:rsidDel="00000000" w:rsidP="00000000" w:rsidRDefault="00000000" w:rsidRPr="00000000" w14:paraId="0000011C">
      <w:pPr>
        <w:pStyle w:val="Heading2"/>
        <w:numPr>
          <w:ilvl w:val="1"/>
          <w:numId w:val="6"/>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1D">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Punctuation should make reading easier and clarify relationships within and between sentences.</w:t>
      </w:r>
    </w:p>
    <w:p w:rsidR="00000000" w:rsidDel="00000000" w:rsidP="00000000" w:rsidRDefault="00000000" w:rsidRPr="00000000" w14:paraId="0000011E">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Don’t necessarily use the same punctuation as the source language if it doesn’t make sense in Hungarian.</w:t>
      </w:r>
      <w:r w:rsidDel="00000000" w:rsidR="00000000" w:rsidRPr="00000000">
        <w:rPr>
          <w:rtl w:val="0"/>
        </w:rPr>
      </w:r>
    </w:p>
    <w:p w:rsidR="00000000" w:rsidDel="00000000" w:rsidP="00000000" w:rsidRDefault="00000000" w:rsidRPr="00000000" w14:paraId="0000011F">
      <w:pPr>
        <w:pStyle w:val="Heading3"/>
        <w:numPr>
          <w:ilvl w:val="2"/>
          <w:numId w:val="6"/>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Usage of commas in Hungarian is a complex topic. If you are unsure, please check: Magyar Helyesírás Szabályai, 12. kiadás (</w:t>
      </w:r>
      <w:hyperlink r:id="rId9">
        <w:r w:rsidDel="00000000" w:rsidR="00000000" w:rsidRPr="00000000">
          <w:rPr>
            <w:rFonts w:ascii="Arial" w:cs="Arial" w:eastAsia="Arial" w:hAnsi="Arial"/>
            <w:sz w:val="23"/>
            <w:szCs w:val="23"/>
            <w:rtl w:val="0"/>
          </w:rPr>
          <w:t xml:space="preserve">http://helyesiras.mta.hu/helyesiras/default/akh12</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21">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Many linguistic resources suggest using a comma after “Szia” when used in a salutation, but that is not in line with common practice. To be consistent with established salutations like “Kedves” and “Tisztelt”, please also avoid the comma after “Szia”. </w:t>
      </w:r>
      <w:r w:rsidDel="00000000" w:rsidR="00000000" w:rsidRPr="00000000">
        <w:rPr>
          <w:rtl w:val="0"/>
        </w:rPr>
      </w:r>
    </w:p>
    <w:p w:rsidR="00000000" w:rsidDel="00000000" w:rsidP="00000000" w:rsidRDefault="00000000" w:rsidRPr="00000000" w14:paraId="00000122">
      <w:pPr>
        <w:pStyle w:val="Heading3"/>
        <w:numPr>
          <w:ilvl w:val="2"/>
          <w:numId w:val="6"/>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2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 add spaces between the word and the ellipsis.</w:t>
      </w:r>
    </w:p>
    <w:p w:rsidR="00000000" w:rsidDel="00000000" w:rsidP="00000000" w:rsidRDefault="00000000" w:rsidRPr="00000000" w14:paraId="0000012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 can simply use three dots or use the ellipsis character. In Windows the key combination is Alt+0133, using the numeric keypad. In macOS, it can be inserted with Opt+; </w:t>
      </w:r>
    </w:p>
    <w:p w:rsidR="00000000" w:rsidDel="00000000" w:rsidP="00000000" w:rsidRDefault="00000000" w:rsidRPr="00000000" w14:paraId="00000125">
      <w:pPr>
        <w:pStyle w:val="Heading3"/>
        <w:numPr>
          <w:ilvl w:val="2"/>
          <w:numId w:val="6"/>
        </w:numPr>
        <w:pBdr>
          <w:top w:space="0" w:sz="0" w:val="nil"/>
          <w:left w:space="0" w:sz="0" w:val="nil"/>
          <w:bottom w:space="0" w:sz="0" w:val="nil"/>
          <w:right w:space="0" w:sz="0" w:val="nil"/>
          <w:between w:space="0" w:sz="0" w:val="nil"/>
        </w:pBdr>
        <w:ind w:left="2160" w:hanging="180"/>
        <w:rPr>
          <w:rFonts w:ascii="Arial" w:cs="Arial" w:eastAsia="Arial" w:hAnsi="Arial"/>
        </w:rPr>
      </w:pPr>
      <w:bookmarkStart w:colFirst="0" w:colLast="0" w:name="_heading=h.wwatfbkr6j0n" w:id="14"/>
      <w:bookmarkEnd w:id="14"/>
      <w:r w:rsidDel="00000000" w:rsidR="00000000" w:rsidRPr="00000000">
        <w:rPr>
          <w:rFonts w:ascii="Arial" w:cs="Arial" w:eastAsia="Arial" w:hAnsi="Arial"/>
          <w:rtl w:val="0"/>
        </w:rPr>
        <w:t xml:space="preserve">Exclamation marks</w:t>
      </w:r>
    </w:p>
    <w:p w:rsidR="00000000" w:rsidDel="00000000" w:rsidP="00000000" w:rsidRDefault="00000000" w:rsidRPr="00000000" w14:paraId="00000126">
      <w:pPr>
        <w:spacing w:line="276" w:lineRule="auto"/>
        <w:rPr>
          <w:rFonts w:ascii="Arial" w:cs="Arial" w:eastAsia="Arial" w:hAnsi="Arial"/>
          <w:sz w:val="24"/>
          <w:szCs w:val="24"/>
        </w:rPr>
      </w:pPr>
      <w:bookmarkStart w:colFirst="0" w:colLast="0" w:name="_heading=h.v8xkkkvv89t0" w:id="15"/>
      <w:bookmarkEnd w:id="15"/>
      <w:r w:rsidDel="00000000" w:rsidR="00000000" w:rsidRPr="00000000">
        <w:rPr>
          <w:rFonts w:ascii="Arial" w:cs="Arial" w:eastAsia="Arial" w:hAnsi="Arial"/>
          <w:sz w:val="23"/>
          <w:szCs w:val="23"/>
          <w:rtl w:val="0"/>
        </w:rPr>
        <w:t xml:space="preserve">As a basic rule, Hungarian uses exclamation marks at the end of imperative sentences. However it’s a more and more widespread concern, that too many exclamation marks make the text sound „agressive”. For this reason it’s more and more common that exclamation marks are omitted even at the end of imperative sentences. We suggest omitting them in case of too many imperative sentences following each other, for example in user manuals, instructions. </w:t>
      </w:r>
      <w:r w:rsidDel="00000000" w:rsidR="00000000" w:rsidRPr="00000000">
        <w:rPr>
          <w:rtl w:val="0"/>
        </w:rPr>
      </w:r>
    </w:p>
    <w:p w:rsidR="00000000" w:rsidDel="00000000" w:rsidP="00000000" w:rsidRDefault="00000000" w:rsidRPr="00000000" w14:paraId="00000127">
      <w:pPr>
        <w:pStyle w:val="Heading3"/>
        <w:numPr>
          <w:ilvl w:val="2"/>
          <w:numId w:val="6"/>
        </w:numPr>
        <w:pBdr>
          <w:top w:space="0" w:sz="0" w:val="nil"/>
          <w:left w:space="0" w:sz="0" w:val="nil"/>
          <w:bottom w:space="0" w:sz="0" w:val="nil"/>
          <w:right w:space="0" w:sz="0" w:val="nil"/>
          <w:between w:space="0" w:sz="0" w:val="nil"/>
        </w:pBdr>
        <w:ind w:left="2160" w:hanging="180"/>
        <w:rPr>
          <w:rFonts w:ascii="Arial" w:cs="Arial" w:eastAsia="Arial" w:hAnsi="Arial"/>
        </w:rPr>
      </w:pPr>
      <w:r w:rsidDel="00000000" w:rsidR="00000000" w:rsidRPr="00000000">
        <w:rPr>
          <w:rFonts w:ascii="Arial" w:cs="Arial" w:eastAsia="Arial" w:hAnsi="Arial"/>
          <w:rtl w:val="0"/>
        </w:rPr>
        <w:t xml:space="preserve">Quotation </w:t>
      </w:r>
      <w:r w:rsidDel="00000000" w:rsidR="00000000" w:rsidRPr="00000000">
        <w:rPr>
          <w:rFonts w:ascii="Arial" w:cs="Arial" w:eastAsia="Arial" w:hAnsi="Arial"/>
          <w:rtl w:val="0"/>
        </w:rPr>
        <w:t xml:space="preserve">marks</w:t>
      </w:r>
      <w:r w:rsidDel="00000000" w:rsidR="00000000" w:rsidRPr="00000000">
        <w:rPr>
          <w:rtl w:val="0"/>
        </w:rPr>
      </w:r>
    </w:p>
    <w:p w:rsidR="00000000" w:rsidDel="00000000" w:rsidP="00000000" w:rsidRDefault="00000000" w:rsidRPr="00000000" w14:paraId="00000128">
      <w:pPr>
        <w:spacing w:line="276" w:lineRule="auto"/>
        <w:rPr>
          <w:rFonts w:ascii="Arial" w:cs="Arial" w:eastAsia="Arial" w:hAnsi="Arial"/>
          <w:sz w:val="23"/>
          <w:szCs w:val="23"/>
          <w:highlight w:val="green"/>
        </w:rPr>
      </w:pPr>
      <w:r w:rsidDel="00000000" w:rsidR="00000000" w:rsidRPr="00000000">
        <w:rPr>
          <w:rFonts w:ascii="Arial" w:cs="Arial" w:eastAsia="Arial" w:hAnsi="Arial"/>
          <w:sz w:val="23"/>
          <w:szCs w:val="23"/>
          <w:rtl w:val="0"/>
        </w:rPr>
        <w:t xml:space="preserve">Always use the Hungarian quotation marks („repülőjegy”) and not the English. ("repülőjegy"). </w:t>
      </w:r>
      <w:r w:rsidDel="00000000" w:rsidR="00000000" w:rsidRPr="00000000">
        <w:rPr>
          <w:rFonts w:ascii="Arial" w:cs="Arial" w:eastAsia="Arial" w:hAnsi="Arial"/>
          <w:sz w:val="23"/>
          <w:szCs w:val="23"/>
          <w:highlight w:val="green"/>
          <w:rtl w:val="0"/>
        </w:rPr>
        <w:t xml:space="preserve">Keyboard shortcuts: Alt + 0132 and Alt + 0148.</w:t>
      </w:r>
    </w:p>
    <w:p w:rsidR="00000000" w:rsidDel="00000000" w:rsidP="00000000" w:rsidRDefault="00000000" w:rsidRPr="00000000" w14:paraId="00000129">
      <w:pPr>
        <w:pStyle w:val="Heading3"/>
        <w:numPr>
          <w:ilvl w:val="2"/>
          <w:numId w:val="6"/>
        </w:numPr>
        <w:pBdr>
          <w:top w:space="0" w:sz="0" w:val="nil"/>
          <w:left w:space="0" w:sz="0" w:val="nil"/>
          <w:bottom w:space="0" w:sz="0" w:val="nil"/>
          <w:right w:space="0" w:sz="0" w:val="nil"/>
          <w:between w:space="0" w:sz="0" w:val="nil"/>
        </w:pBdr>
        <w:ind w:left="2160" w:hanging="180"/>
        <w:rPr>
          <w:rFonts w:ascii="Arial" w:cs="Arial" w:eastAsia="Arial" w:hAnsi="Arial"/>
        </w:rPr>
      </w:pPr>
      <w:bookmarkStart w:colFirst="0" w:colLast="0" w:name="_heading=h.cruxtqczormr" w:id="16"/>
      <w:bookmarkEnd w:id="16"/>
      <w:r w:rsidDel="00000000" w:rsidR="00000000" w:rsidRPr="00000000">
        <w:rPr>
          <w:rFonts w:ascii="Arial" w:cs="Arial" w:eastAsia="Arial" w:hAnsi="Arial"/>
          <w:rtl w:val="0"/>
        </w:rPr>
        <w:t xml:space="preserve">Hyphens and dashes</w:t>
      </w:r>
    </w:p>
    <w:p w:rsidR="00000000" w:rsidDel="00000000" w:rsidP="00000000" w:rsidRDefault="00000000" w:rsidRPr="00000000" w14:paraId="0000012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Hyphens and en dashes are extensively used in Hungarian. </w:t>
      </w:r>
      <w:r w:rsidDel="00000000" w:rsidR="00000000" w:rsidRPr="00000000">
        <w:rPr>
          <w:rFonts w:ascii="Arial" w:cs="Arial" w:eastAsia="Arial" w:hAnsi="Arial"/>
          <w:sz w:val="23"/>
          <w:szCs w:val="23"/>
          <w:highlight w:val="green"/>
          <w:rtl w:val="0"/>
        </w:rPr>
        <w:t xml:space="preserve">Please adjust them to the Hungarian rules, and don’t mirror the source automatically.</w:t>
      </w:r>
      <w:r w:rsidDel="00000000" w:rsidR="00000000" w:rsidRPr="00000000">
        <w:rPr>
          <w:rFonts w:ascii="Arial" w:cs="Arial" w:eastAsia="Arial" w:hAnsi="Arial"/>
          <w:sz w:val="23"/>
          <w:szCs w:val="23"/>
          <w:rtl w:val="0"/>
        </w:rPr>
        <w:t xml:space="preserve"> For an overview please see: http://www.nyest.hu/hirek/kiskotojel-nagykotojel-gondolatjel </w:t>
      </w:r>
    </w:p>
    <w:p w:rsidR="00000000" w:rsidDel="00000000" w:rsidP="00000000" w:rsidRDefault="00000000" w:rsidRPr="00000000" w14:paraId="0000012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certain compound words we need to use a hyphen. See AkH. 61 and AkH. 139.</w:t>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e2efd9" w:val="clear"/>
            <w:tcMar>
              <w:top w:w="100.0" w:type="dxa"/>
              <w:left w:w="100.0" w:type="dxa"/>
              <w:bottom w:w="100.0" w:type="dxa"/>
              <w:right w:w="100.0" w:type="dxa"/>
            </w:tcMa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highlight w:val="green"/>
              </w:rPr>
            </w:pPr>
            <w:r w:rsidDel="00000000" w:rsidR="00000000" w:rsidRPr="00000000">
              <w:rPr>
                <w:rFonts w:ascii="Arial" w:cs="Arial" w:eastAsia="Arial" w:hAnsi="Arial"/>
                <w:b w:val="1"/>
                <w:bCs w:val="1"/>
                <w:sz w:val="23"/>
                <w:szCs w:val="23"/>
                <w:highlight w:val="green"/>
                <w:rtl w:val="0"/>
              </w:rPr>
              <w:t xml:space="preserve">With hyphen</w:t>
            </w:r>
          </w:p>
        </w:tc>
        <w:tc>
          <w:tcPr>
            <w:shd w:fill="e2efd9" w:val="clear"/>
            <w:tcMar>
              <w:top w:w="100.0" w:type="dxa"/>
              <w:left w:w="100.0" w:type="dxa"/>
              <w:bottom w:w="100.0" w:type="dxa"/>
              <w:right w:w="100.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highlight w:val="green"/>
              </w:rPr>
            </w:pPr>
            <w:r w:rsidDel="00000000" w:rsidR="00000000" w:rsidRPr="00000000">
              <w:rPr>
                <w:rFonts w:ascii="Arial" w:cs="Arial" w:eastAsia="Arial" w:hAnsi="Arial"/>
                <w:b w:val="1"/>
                <w:bCs w:val="1"/>
                <w:sz w:val="23"/>
                <w:szCs w:val="23"/>
                <w:highlight w:val="green"/>
                <w:rtl w:val="0"/>
              </w:rPr>
              <w:t xml:space="preserve">Without hyphen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repülőjegy-opció</w:t>
            </w:r>
          </w:p>
        </w:tc>
        <w:tc>
          <w:tcP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last minute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Skyscanner-kezdőlap</w:t>
            </w:r>
          </w:p>
        </w:tc>
        <w:tc>
          <w:tcP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all inclusive üdülőhely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oda-vissza</w:t>
            </w:r>
          </w:p>
        </w:tc>
        <w:tc>
          <w:tcPr>
            <w:tcMar>
              <w:top w:w="100.0" w:type="dxa"/>
              <w:left w:w="100.0" w:type="dxa"/>
              <w:bottom w:w="100.0" w:type="dxa"/>
              <w:right w:w="100.0" w:type="dxa"/>
            </w:tcMar>
          </w:tcPr>
          <w:p w:rsidR="00000000" w:rsidDel="00000000" w:rsidP="00000000" w:rsidRDefault="00000000" w:rsidRPr="00000000" w14:paraId="00000133">
            <w:pPr>
              <w:widowControl w:val="0"/>
              <w:spacing w:after="0" w:line="240"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luxusvendégház</w:t>
            </w:r>
          </w:p>
        </w:tc>
      </w:tr>
    </w:tbl>
    <w:p w:rsidR="00000000" w:rsidDel="00000000" w:rsidP="00000000" w:rsidRDefault="00000000" w:rsidRPr="00000000" w14:paraId="0000013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Hungarian we only use en dash ("–") as "gondolatjel" and "nagykötőjel". Keyboard shortcut for en dash: Alt + 0150 (Windows), Opt (Alt) + - (Mac)</w:t>
      </w:r>
    </w:p>
    <w:p w:rsidR="00000000" w:rsidDel="00000000" w:rsidP="00000000" w:rsidRDefault="00000000" w:rsidRPr="00000000" w14:paraId="00000136">
      <w:pPr>
        <w:spacing w:line="276" w:lineRule="auto"/>
        <w:rPr>
          <w:rFonts w:ascii="Arial" w:cs="Arial" w:eastAsia="Arial" w:hAnsi="Arial"/>
          <w:sz w:val="23"/>
          <w:szCs w:val="23"/>
          <w:highlight w:val="green"/>
        </w:rPr>
      </w:pPr>
      <w:bookmarkStart w:colFirst="0" w:colLast="0" w:name="_heading=h.neea2ih2dp8p" w:id="17"/>
      <w:bookmarkEnd w:id="17"/>
      <w:r w:rsidDel="00000000" w:rsidR="00000000" w:rsidRPr="00000000">
        <w:rPr>
          <w:rFonts w:ascii="Arial" w:cs="Arial" w:eastAsia="Arial" w:hAnsi="Arial"/>
          <w:sz w:val="23"/>
          <w:szCs w:val="23"/>
          <w:highlight w:val="green"/>
          <w:rtl w:val="0"/>
        </w:rPr>
        <w:t xml:space="preserve">We use closed en dashes (–) to designate ranges and spans of numbers, as well as to represent conflict, connection, or direction:</w:t>
      </w:r>
    </w:p>
    <w:p w:rsidR="00000000" w:rsidDel="00000000" w:rsidP="00000000" w:rsidRDefault="00000000" w:rsidRPr="00000000" w14:paraId="00000137">
      <w:pPr>
        <w:spacing w:line="276" w:lineRule="auto"/>
        <w:ind w:left="720" w:firstLine="0"/>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Budapest–London járat</w:t>
      </w:r>
    </w:p>
    <w:p w:rsidR="00000000" w:rsidDel="00000000" w:rsidP="00000000" w:rsidRDefault="00000000" w:rsidRPr="00000000" w14:paraId="00000138">
      <w:pPr>
        <w:spacing w:line="276" w:lineRule="auto"/>
        <w:ind w:left="720" w:firstLine="0"/>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10–14 éves gyermekek</w:t>
      </w:r>
    </w:p>
    <w:p w:rsidR="00000000" w:rsidDel="00000000" w:rsidP="00000000" w:rsidRDefault="00000000" w:rsidRPr="00000000" w14:paraId="00000139">
      <w:pPr>
        <w:spacing w:line="276"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We use spaced en dashes ( – ) to separate elements in the UI, such as listed items or flight locations and times, for increased legibility online:</w:t>
      </w:r>
    </w:p>
    <w:p w:rsidR="00000000" w:rsidDel="00000000" w:rsidP="00000000" w:rsidRDefault="00000000" w:rsidRPr="00000000" w14:paraId="0000013A">
      <w:pPr>
        <w:spacing w:line="276"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ab/>
        <w:t xml:space="preserve">Repülőjegyek – olcsó járatok</w:t>
      </w:r>
    </w:p>
    <w:p w:rsidR="00000000" w:rsidDel="00000000" w:rsidP="00000000" w:rsidRDefault="00000000" w:rsidRPr="00000000" w14:paraId="0000013B">
      <w:pPr>
        <w:spacing w:line="276" w:lineRule="auto"/>
        <w:rPr>
          <w:rFonts w:ascii="Arial" w:cs="Arial" w:eastAsia="Arial" w:hAnsi="Arial"/>
          <w:sz w:val="23"/>
          <w:szCs w:val="23"/>
          <w:highlight w:val="green"/>
        </w:rPr>
      </w:pPr>
      <w:r w:rsidDel="00000000" w:rsidR="00000000" w:rsidRPr="00000000">
        <w:rPr>
          <w:rtl w:val="0"/>
        </w:rPr>
      </w:r>
    </w:p>
    <w:p w:rsidR="00000000" w:rsidDel="00000000" w:rsidP="00000000" w:rsidRDefault="00000000" w:rsidRPr="00000000" w14:paraId="0000013C">
      <w:pPr>
        <w:pStyle w:val="Heading3"/>
        <w:keepNext w:val="1"/>
        <w:numPr>
          <w:ilvl w:val="2"/>
          <w:numId w:val="6"/>
        </w:numPr>
        <w:pBdr>
          <w:top w:space="0" w:sz="0" w:val="nil"/>
          <w:left w:space="0" w:sz="0" w:val="nil"/>
          <w:bottom w:space="0" w:sz="0" w:val="nil"/>
          <w:right w:space="0" w:sz="0" w:val="nil"/>
          <w:between w:space="0" w:sz="0" w:val="nil"/>
        </w:pBdr>
        <w:ind w:left="2160" w:hanging="180"/>
        <w:rPr>
          <w:rFonts w:ascii="Arial" w:cs="Arial" w:eastAsia="Arial" w:hAnsi="Arial"/>
        </w:rPr>
      </w:pPr>
      <w:bookmarkStart w:colFirst="0" w:colLast="0" w:name="_heading=h.v83nx8nba6ny" w:id="18"/>
      <w:bookmarkEnd w:id="18"/>
      <w:r w:rsidDel="00000000" w:rsidR="00000000" w:rsidRPr="00000000">
        <w:rPr>
          <w:rFonts w:ascii="Arial" w:cs="Arial" w:eastAsia="Arial" w:hAnsi="Arial"/>
          <w:rtl w:val="0"/>
        </w:rPr>
        <w:t xml:space="preserve">Slashes</w:t>
      </w:r>
    </w:p>
    <w:p w:rsidR="00000000" w:rsidDel="00000000" w:rsidP="00000000" w:rsidRDefault="00000000" w:rsidRPr="00000000" w14:paraId="0000013D">
      <w:pPr>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Please use no spaces before or after a slash (also known as “oblique”) when used between individual words, letters, or symbols, and use one space before and after the slash when used between longer groups which contain internal spacing: </w:t>
      </w:r>
    </w:p>
    <w:p w:rsidR="00000000" w:rsidDel="00000000" w:rsidP="00000000" w:rsidRDefault="00000000" w:rsidRPr="00000000" w14:paraId="0000013E">
      <w:pPr>
        <w:ind w:left="720" w:firstLine="0"/>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kimenő/bejövő</w:t>
      </w:r>
    </w:p>
    <w:p w:rsidR="00000000" w:rsidDel="00000000" w:rsidP="00000000" w:rsidRDefault="00000000" w:rsidRPr="00000000" w14:paraId="0000013F">
      <w:pPr>
        <w:ind w:left="720" w:firstLine="0"/>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Ügyintéző / jogi képviselő neve</w:t>
      </w:r>
    </w:p>
    <w:p w:rsidR="00000000" w:rsidDel="00000000" w:rsidP="00000000" w:rsidRDefault="00000000" w:rsidRPr="00000000" w14:paraId="00000140">
      <w:pPr>
        <w:pBdr>
          <w:top w:space="0" w:sz="0" w:val="nil"/>
          <w:left w:space="0" w:sz="0" w:val="nil"/>
          <w:bottom w:space="0" w:sz="0" w:val="nil"/>
          <w:right w:space="0" w:sz="0" w:val="nil"/>
          <w:between w:space="0" w:sz="0" w:val="nil"/>
        </w:pBdr>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You can also choose another conjunction:</w:t>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720" w:firstLine="0"/>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Ügyintéző vagy jogi képviselő neve</w:t>
      </w:r>
    </w:p>
    <w:p w:rsidR="00000000" w:rsidDel="00000000" w:rsidP="00000000" w:rsidRDefault="00000000" w:rsidRPr="00000000" w14:paraId="00000142">
      <w:pPr>
        <w:pStyle w:val="Heading3"/>
        <w:numPr>
          <w:ilvl w:val="2"/>
          <w:numId w:val="6"/>
        </w:numPr>
        <w:pBdr>
          <w:top w:space="0" w:sz="0" w:val="nil"/>
          <w:left w:space="0" w:sz="0" w:val="nil"/>
          <w:bottom w:space="0" w:sz="0" w:val="nil"/>
          <w:right w:space="0" w:sz="0" w:val="nil"/>
          <w:between w:space="0" w:sz="0" w:val="nil"/>
        </w:pBdr>
        <w:ind w:left="2160" w:hanging="180"/>
        <w:rPr>
          <w:rFonts w:ascii="Arial" w:cs="Arial" w:eastAsia="Arial" w:hAnsi="Arial"/>
          <w:highlight w:val="green"/>
        </w:rPr>
      </w:pPr>
      <w:bookmarkStart w:colFirst="0" w:colLast="0" w:name="_heading=h.tili6g1meo95" w:id="19"/>
      <w:bookmarkEnd w:id="19"/>
      <w:r w:rsidDel="00000000" w:rsidR="00000000" w:rsidRPr="00000000">
        <w:rPr>
          <w:rFonts w:ascii="Arial" w:cs="Arial" w:eastAsia="Arial" w:hAnsi="Arial"/>
          <w:highlight w:val="green"/>
          <w:rtl w:val="0"/>
        </w:rPr>
        <w:t xml:space="preserve">Spaces</w:t>
      </w:r>
    </w:p>
    <w:p w:rsidR="00000000" w:rsidDel="00000000" w:rsidP="00000000" w:rsidRDefault="00000000" w:rsidRPr="00000000" w14:paraId="00000143">
      <w:pPr>
        <w:spacing w:after="0" w:line="276" w:lineRule="auto"/>
        <w:jc w:val="both"/>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Please use a non-breaking space between the unit of measure and the number as well as between words that should not be split between two lines:</w:t>
      </w:r>
    </w:p>
    <w:p w:rsidR="00000000" w:rsidDel="00000000" w:rsidP="00000000" w:rsidRDefault="00000000" w:rsidRPr="00000000" w14:paraId="00000144">
      <w:pPr>
        <w:spacing w:after="0" w:line="276" w:lineRule="auto"/>
        <w:jc w:val="both"/>
        <w:rPr>
          <w:rFonts w:ascii="Arial" w:cs="Arial" w:eastAsia="Arial" w:hAnsi="Arial"/>
          <w:sz w:val="23"/>
          <w:szCs w:val="23"/>
          <w:highlight w:val="green"/>
        </w:rPr>
      </w:pPr>
      <w:r w:rsidDel="00000000" w:rsidR="00000000" w:rsidRPr="00000000">
        <w:rPr>
          <w:rtl w:val="0"/>
        </w:rPr>
      </w:r>
    </w:p>
    <w:p w:rsidR="00000000" w:rsidDel="00000000" w:rsidP="00000000" w:rsidRDefault="00000000" w:rsidRPr="00000000" w14:paraId="00000145">
      <w:pPr>
        <w:spacing w:after="0" w:line="276" w:lineRule="auto"/>
        <w:ind w:firstLine="720"/>
        <w:jc w:val="both"/>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Utazz bárhová (and other product names)</w:t>
      </w:r>
    </w:p>
    <w:p w:rsidR="00000000" w:rsidDel="00000000" w:rsidP="00000000" w:rsidRDefault="00000000" w:rsidRPr="00000000" w14:paraId="00000146">
      <w:pPr>
        <w:spacing w:after="0" w:line="276" w:lineRule="auto"/>
        <w:ind w:firstLine="720"/>
        <w:jc w:val="both"/>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100 km</w:t>
      </w:r>
    </w:p>
    <w:p w:rsidR="00000000" w:rsidDel="00000000" w:rsidP="00000000" w:rsidRDefault="00000000" w:rsidRPr="00000000" w14:paraId="00000147">
      <w:pPr>
        <w:spacing w:after="0" w:line="276" w:lineRule="auto"/>
        <w:ind w:firstLine="720"/>
        <w:jc w:val="both"/>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90 °C</w:t>
      </w:r>
    </w:p>
    <w:p w:rsidR="00000000" w:rsidDel="00000000" w:rsidP="00000000" w:rsidRDefault="00000000" w:rsidRPr="00000000" w14:paraId="00000148">
      <w:pPr>
        <w:spacing w:after="0" w:line="276" w:lineRule="auto"/>
        <w:ind w:firstLine="720"/>
        <w:jc w:val="both"/>
        <w:rPr>
          <w:rFonts w:ascii="Arial" w:cs="Arial" w:eastAsia="Arial" w:hAnsi="Arial"/>
          <w:sz w:val="23"/>
          <w:szCs w:val="23"/>
          <w:highlight w:val="green"/>
        </w:rPr>
      </w:pPr>
      <w:r w:rsidDel="00000000" w:rsidR="00000000" w:rsidRPr="00000000">
        <w:rPr>
          <w:rtl w:val="0"/>
        </w:rPr>
      </w:r>
    </w:p>
    <w:p w:rsidR="00000000" w:rsidDel="00000000" w:rsidP="00000000" w:rsidRDefault="00000000" w:rsidRPr="00000000" w14:paraId="00000149">
      <w:pPr>
        <w:spacing w:after="0" w:line="276" w:lineRule="auto"/>
        <w:jc w:val="both"/>
        <w:rPr>
          <w:rFonts w:ascii="Arial" w:cs="Arial" w:eastAsia="Arial" w:hAnsi="Arial"/>
          <w:sz w:val="23"/>
          <w:szCs w:val="23"/>
          <w:highlight w:val="green"/>
        </w:rPr>
      </w:pPr>
      <w:r w:rsidDel="00000000" w:rsidR="00000000" w:rsidRPr="00000000">
        <w:rPr>
          <w:rFonts w:ascii="Arial" w:cs="Arial" w:eastAsia="Arial" w:hAnsi="Arial"/>
          <w:sz w:val="23"/>
          <w:szCs w:val="23"/>
          <w:highlight w:val="green"/>
          <w:u w:val="single"/>
          <w:rtl w:val="0"/>
        </w:rPr>
        <w:t xml:space="preserve">Exception</w:t>
      </w:r>
      <w:r w:rsidDel="00000000" w:rsidR="00000000" w:rsidRPr="00000000">
        <w:rPr>
          <w:rFonts w:ascii="Arial" w:cs="Arial" w:eastAsia="Arial" w:hAnsi="Arial"/>
          <w:sz w:val="23"/>
          <w:szCs w:val="23"/>
          <w:highlight w:val="green"/>
          <w:rtl w:val="0"/>
        </w:rPr>
        <w:t xml:space="preserve">: Please do not use spaces between numbers and a percentage symbol: 5%.</w:t>
      </w:r>
    </w:p>
    <w:p w:rsidR="00000000" w:rsidDel="00000000" w:rsidP="00000000" w:rsidRDefault="00000000" w:rsidRPr="00000000" w14:paraId="0000014A">
      <w:pPr>
        <w:spacing w:after="0" w:line="276" w:lineRule="auto"/>
        <w:ind w:firstLine="72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B">
      <w:pPr>
        <w:pStyle w:val="Heading3"/>
        <w:numPr>
          <w:ilvl w:val="2"/>
          <w:numId w:val="6"/>
        </w:numPr>
        <w:pBdr>
          <w:top w:space="0" w:sz="0" w:val="nil"/>
          <w:left w:space="0" w:sz="0" w:val="nil"/>
          <w:bottom w:space="0" w:sz="0" w:val="nil"/>
          <w:right w:space="0" w:sz="0" w:val="nil"/>
          <w:between w:space="0" w:sz="0" w:val="nil"/>
        </w:pBdr>
        <w:ind w:left="2160" w:hanging="180"/>
        <w:rPr>
          <w:rFonts w:ascii="Arial" w:cs="Arial" w:eastAsia="Arial" w:hAnsi="Arial"/>
        </w:rPr>
      </w:pPr>
      <w:bookmarkStart w:colFirst="0" w:colLast="0" w:name="_heading=h.65up6hmg0yc3" w:id="20"/>
      <w:bookmarkEnd w:id="20"/>
      <w:r w:rsidDel="00000000" w:rsidR="00000000" w:rsidRPr="00000000">
        <w:rPr>
          <w:rFonts w:ascii="Arial" w:cs="Arial" w:eastAsia="Arial" w:hAnsi="Arial"/>
          <w:rtl w:val="0"/>
        </w:rPr>
        <w:t xml:space="preserve">Full stops</w:t>
      </w:r>
    </w:p>
    <w:p w:rsidR="00000000" w:rsidDel="00000000" w:rsidP="00000000" w:rsidRDefault="00000000" w:rsidRPr="00000000" w14:paraId="0000014C">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Generally use a period at the end of the sentence in running text. In case the sentence is a title, we don’t use period at the end. </w:t>
      </w:r>
      <w:r w:rsidDel="00000000" w:rsidR="00000000" w:rsidRPr="00000000">
        <w:rPr>
          <w:rtl w:val="0"/>
        </w:rPr>
      </w:r>
    </w:p>
    <w:p w:rsidR="00000000" w:rsidDel="00000000" w:rsidP="00000000" w:rsidRDefault="00000000" w:rsidRPr="00000000" w14:paraId="0000014D">
      <w:pPr>
        <w:pStyle w:val="Heading2"/>
        <w:numPr>
          <w:ilvl w:val="1"/>
          <w:numId w:val="6"/>
        </w:numPr>
        <w:ind w:left="1440" w:hanging="360"/>
        <w:rPr>
          <w:rFonts w:ascii="Arial" w:cs="Arial" w:eastAsia="Arial" w:hAnsi="Arial"/>
        </w:rPr>
      </w:pPr>
      <w:bookmarkStart w:colFirst="0" w:colLast="0" w:name="_heading=h.exyflyl6u0rt" w:id="21"/>
      <w:bookmarkEnd w:id="21"/>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4E">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Hungarian the best solution is to use </w:t>
      </w:r>
      <w:r w:rsidDel="00000000" w:rsidR="00000000" w:rsidRPr="00000000">
        <w:rPr>
          <w:rFonts w:ascii="Arial" w:cs="Arial" w:eastAsia="Arial" w:hAnsi="Arial"/>
          <w:i w:val="1"/>
          <w:iCs w:val="1"/>
          <w:sz w:val="23"/>
          <w:szCs w:val="23"/>
          <w:rtl w:val="0"/>
        </w:rPr>
        <w:t xml:space="preserve">italics</w:t>
      </w:r>
      <w:r w:rsidDel="00000000" w:rsidR="00000000" w:rsidRPr="00000000">
        <w:rPr>
          <w:rFonts w:ascii="Arial" w:cs="Arial" w:eastAsia="Arial" w:hAnsi="Arial"/>
          <w:sz w:val="23"/>
          <w:szCs w:val="23"/>
          <w:rtl w:val="0"/>
        </w:rPr>
        <w:t xml:space="preserve">.</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Foglald le az autót, amit </w:t>
            </w:r>
            <w:r w:rsidDel="00000000" w:rsidR="00000000" w:rsidRPr="00000000">
              <w:rPr>
                <w:rFonts w:ascii="Arial" w:cs="Arial" w:eastAsia="Arial" w:hAnsi="Arial"/>
                <w:i w:val="1"/>
                <w:iCs w:val="1"/>
                <w:sz w:val="23"/>
                <w:szCs w:val="23"/>
                <w:rtl w:val="0"/>
              </w:rPr>
              <w:t xml:space="preserve">igazán</w:t>
            </w:r>
            <w:r w:rsidDel="00000000" w:rsidR="00000000" w:rsidRPr="00000000">
              <w:rPr>
                <w:rFonts w:ascii="Arial" w:cs="Arial" w:eastAsia="Arial" w:hAnsi="Arial"/>
                <w:sz w:val="23"/>
                <w:szCs w:val="23"/>
                <w:rtl w:val="0"/>
              </w:rPr>
              <w:t xml:space="preserve"> szeretnél 🚘</w:t>
            </w:r>
          </w:p>
        </w:tc>
        <w:tc>
          <w:tcPr/>
          <w:p w:rsidR="00000000" w:rsidDel="00000000" w:rsidP="00000000" w:rsidRDefault="00000000" w:rsidRPr="00000000" w14:paraId="0000015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Foglald le az autót, amit IGAZÁN szeretnél 🚘</w:t>
            </w:r>
          </w:p>
        </w:tc>
      </w:tr>
      <w:tr>
        <w:trPr>
          <w:cantSplit w:val="0"/>
          <w:tblHeader w:val="0"/>
        </w:trPr>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5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Foglald le az autót, amit igazán szeretnél!!!!! 🚘🚘</w:t>
            </w:r>
          </w:p>
        </w:tc>
      </w:tr>
    </w:tbl>
    <w:p w:rsidR="00000000" w:rsidDel="00000000" w:rsidP="00000000" w:rsidRDefault="00000000" w:rsidRPr="00000000" w14:paraId="00000157">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58">
      <w:pPr>
        <w:pStyle w:val="Heading2"/>
        <w:numPr>
          <w:ilvl w:val="1"/>
          <w:numId w:val="6"/>
        </w:numPr>
        <w:ind w:left="1440" w:hanging="360"/>
        <w:rPr>
          <w:rFonts w:ascii="Arial" w:cs="Arial" w:eastAsia="Arial" w:hAnsi="Arial"/>
        </w:rPr>
      </w:pPr>
      <w:bookmarkStart w:colFirst="0" w:colLast="0" w:name="_heading=h.u16v9ddmt25o" w:id="22"/>
      <w:bookmarkEnd w:id="22"/>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Use Hungarian quotation marks to highlight UI elements if necessary.</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5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Lent kattints a „Vissza a találatokhoz” gombra, hogy visszalépj a Skyscanner-keresésedhez, és újból próbálkozhass.</w:t>
            </w:r>
          </w:p>
        </w:tc>
        <w:tc>
          <w:tcPr/>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Lent kattints a “Visszatérés a találatokhoz” gombra, hogy visszalépj a Skyscanner-keresésedhez, és újból próbálkozhass</w:t>
            </w:r>
          </w:p>
        </w:tc>
      </w:tr>
      <w:tr>
        <w:trPr>
          <w:cantSplit w:val="0"/>
          <w:tblHeader w:val="0"/>
        </w:trPr>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Lent kattints a VISSZA A TALÁLATOKHOZ gombra, hogy visszalépj a Skyscanner-keresésedhez, és újból próbálkozhass</w:t>
            </w:r>
          </w:p>
        </w:tc>
      </w:tr>
    </w:tbl>
    <w:p w:rsidR="00000000" w:rsidDel="00000000" w:rsidP="00000000" w:rsidRDefault="00000000" w:rsidRPr="00000000" w14:paraId="00000161">
      <w:pPr>
        <w:pStyle w:val="Heading2"/>
        <w:numPr>
          <w:ilvl w:val="1"/>
          <w:numId w:val="6"/>
        </w:numPr>
        <w:spacing w:before="480" w:lineRule="auto"/>
        <w:ind w:left="1440" w:hanging="360"/>
        <w:rPr>
          <w:rFonts w:ascii="Arial" w:cs="Arial" w:eastAsia="Arial" w:hAnsi="Arial"/>
        </w:rPr>
      </w:pPr>
      <w:bookmarkStart w:colFirst="0" w:colLast="0" w:name="_heading=h.30n3qwa111yv" w:id="23"/>
      <w:bookmarkEnd w:id="23"/>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2">
      <w:pPr>
        <w:pStyle w:val="Heading3"/>
        <w:numPr>
          <w:ilvl w:val="2"/>
          <w:numId w:val="6"/>
        </w:numPr>
        <w:ind w:left="2160" w:hanging="180"/>
        <w:rPr>
          <w:rFonts w:ascii="Arial" w:cs="Arial" w:eastAsia="Arial" w:hAnsi="Arial"/>
        </w:rPr>
      </w:pPr>
      <w:bookmarkStart w:colFirst="0" w:colLast="0" w:name="_heading=h.xy5wps8oa5h0" w:id="24"/>
      <w:bookmarkEnd w:id="24"/>
      <w:r w:rsidDel="00000000" w:rsidR="00000000" w:rsidRPr="00000000">
        <w:rPr>
          <w:rFonts w:ascii="Arial" w:cs="Arial" w:eastAsia="Arial" w:hAnsi="Arial"/>
          <w:rtl w:val="0"/>
        </w:rPr>
        <w:t xml:space="preserve">Titles and CTAs</w:t>
      </w:r>
    </w:p>
    <w:p w:rsidR="00000000" w:rsidDel="00000000" w:rsidP="00000000" w:rsidRDefault="00000000" w:rsidRPr="00000000" w14:paraId="000001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unless the language’s standard rules say otherwise, except for some Marketing and Ads content.</w:t>
      </w:r>
    </w:p>
    <w:p w:rsidR="00000000" w:rsidDel="00000000" w:rsidP="00000000" w:rsidRDefault="00000000" w:rsidRPr="00000000" w14:paraId="000001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p w:rsidR="00000000" w:rsidDel="00000000" w:rsidP="00000000" w:rsidRDefault="00000000" w:rsidRPr="00000000" w14:paraId="000001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Hungarian we tend to capitalize only proper names (except for example in legal texts).</w:t>
      </w:r>
    </w:p>
    <w:p w:rsidR="00000000" w:rsidDel="00000000" w:rsidP="00000000" w:rsidRDefault="00000000" w:rsidRPr="00000000" w14:paraId="000001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headings and titles we should only capitalize the first letter (unlike in English, where title case is used, i. e. all words of the title are capitalized, but there are exceptions like legal texts e.g. Általános Szerződési Feltételek).</w:t>
      </w:r>
    </w:p>
    <w:p w:rsidR="00000000" w:rsidDel="00000000" w:rsidP="00000000" w:rsidRDefault="00000000" w:rsidRPr="00000000" w14:paraId="000001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Geographic names are generally to be capitalized except when the „-i” suffix is added.</w:t>
      </w:r>
    </w:p>
    <w:p w:rsidR="00000000" w:rsidDel="00000000" w:rsidP="00000000" w:rsidRDefault="00000000" w:rsidRPr="00000000" w14:paraId="0000016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Budapest but „budapesti”, however there are exceptions, like New York and New York-i</w:t>
      </w:r>
    </w:p>
    <w:p w:rsidR="00000000" w:rsidDel="00000000" w:rsidP="00000000" w:rsidRDefault="00000000" w:rsidRPr="00000000" w14:paraId="000001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AkH. 152-222.</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Foglalj most</w:t>
            </w:r>
          </w:p>
        </w:tc>
        <w:tc>
          <w:tcPr/>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Foglalj Most</w:t>
            </w:r>
          </w:p>
        </w:tc>
      </w:tr>
      <w:tr>
        <w:trPr>
          <w:cantSplit w:val="0"/>
          <w:tblHeader w:val="0"/>
        </w:trPr>
        <w:tc>
          <w:tcPr/>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Tervezd meg a következő utazásodat a Skyscannerrel</w:t>
            </w:r>
          </w:p>
        </w:tc>
        <w:tc>
          <w:tcPr/>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Tervezd Meg a Következő Utazásodat a Skyscannerrel</w:t>
            </w:r>
          </w:p>
        </w:tc>
      </w:tr>
    </w:tbl>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71">
      <w:pPr>
        <w:pStyle w:val="Heading3"/>
        <w:numPr>
          <w:ilvl w:val="2"/>
          <w:numId w:val="6"/>
        </w:numPr>
        <w:ind w:left="2160" w:hanging="180"/>
        <w:rPr>
          <w:rFonts w:ascii="Arial" w:cs="Arial" w:eastAsia="Arial" w:hAnsi="Arial"/>
        </w:rPr>
      </w:pPr>
      <w:bookmarkStart w:colFirst="0" w:colLast="0" w:name="_heading=h.rtahsgu8lqjs" w:id="25"/>
      <w:bookmarkEnd w:id="25"/>
      <w:r w:rsidDel="00000000" w:rsidR="00000000" w:rsidRPr="00000000">
        <w:rPr>
          <w:rFonts w:ascii="Arial" w:cs="Arial" w:eastAsia="Arial" w:hAnsi="Arial"/>
          <w:rtl w:val="0"/>
        </w:rPr>
        <w:t xml:space="preserve">Months and days </w:t>
      </w:r>
    </w:p>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Fonts w:ascii="Arial" w:cs="Arial" w:eastAsia="Arial" w:hAnsi="Arial"/>
          <w:sz w:val="23"/>
          <w:szCs w:val="23"/>
          <w:highlight w:val="green"/>
          <w:rtl w:val="0"/>
        </w:rPr>
        <w:t xml:space="preserve">Dates should be localized from the English format to the Hungarian format.</w:t>
      </w:r>
      <w:r w:rsidDel="00000000" w:rsidR="00000000" w:rsidRPr="00000000">
        <w:rPr>
          <w:rFonts w:ascii="Arial" w:cs="Arial" w:eastAsia="Arial" w:hAnsi="Arial"/>
          <w:sz w:val="23"/>
          <w:szCs w:val="23"/>
          <w:rtl w:val="0"/>
        </w:rPr>
        <w:t xml:space="preserve"> Month and day names are only capitalised when they are the first word of the sentence.</w:t>
      </w:r>
      <w:r w:rsidDel="00000000" w:rsidR="00000000" w:rsidRPr="00000000">
        <w:rPr>
          <w:rtl w:val="0"/>
        </w:rPr>
      </w:r>
    </w:p>
    <w:p w:rsidR="00000000" w:rsidDel="00000000" w:rsidP="00000000" w:rsidRDefault="00000000" w:rsidRPr="00000000" w14:paraId="00000173">
      <w:pPr>
        <w:spacing w:line="276" w:lineRule="auto"/>
        <w:rPr>
          <w:rFonts w:ascii="Arial" w:cs="Arial" w:eastAsia="Arial" w:hAnsi="Arial"/>
          <w:sz w:val="23"/>
          <w:szCs w:val="23"/>
        </w:rPr>
      </w:pPr>
      <w:r w:rsidDel="00000000" w:rsidR="00000000" w:rsidRPr="00000000">
        <w:rPr>
          <w:rtl w:val="0"/>
        </w:rPr>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174">
            <w:pPr>
              <w:spacing w:after="0" w:line="276"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25/03/2025</w:t>
            </w:r>
          </w:p>
        </w:tc>
        <w:tc>
          <w:tcPr>
            <w:tcMar>
              <w:top w:w="100.0" w:type="dxa"/>
              <w:left w:w="100.0" w:type="dxa"/>
              <w:bottom w:w="100.0" w:type="dxa"/>
              <w:right w:w="100.0" w:type="dxa"/>
            </w:tcMa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2025. március 25.</w:t>
            </w:r>
          </w:p>
        </w:tc>
      </w:tr>
      <w:tr>
        <w:trPr>
          <w:cantSplit w:val="0"/>
          <w:tblHeader w:val="0"/>
        </w:trPr>
        <w:tc>
          <w:tcPr/>
          <w:p w:rsidR="00000000" w:rsidDel="00000000" w:rsidP="00000000" w:rsidRDefault="00000000" w:rsidRPr="00000000" w14:paraId="00000176">
            <w:pPr>
              <w:spacing w:after="0" w:line="276"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Fri, Nov 1st</w:t>
            </w:r>
          </w:p>
        </w:tc>
        <w:tc>
          <w:tcPr>
            <w:tcMar>
              <w:top w:w="100.0" w:type="dxa"/>
              <w:left w:w="100.0" w:type="dxa"/>
              <w:bottom w:w="100.0" w:type="dxa"/>
              <w:right w:w="100.0" w:type="dxa"/>
            </w:tcMa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November 1., péntek</w:t>
            </w:r>
          </w:p>
        </w:tc>
      </w:tr>
    </w:tbl>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9">
      <w:pPr>
        <w:pStyle w:val="Heading3"/>
        <w:numPr>
          <w:ilvl w:val="2"/>
          <w:numId w:val="6"/>
        </w:numPr>
        <w:ind w:left="2160" w:hanging="180"/>
        <w:rPr>
          <w:rFonts w:ascii="Arial" w:cs="Arial" w:eastAsia="Arial" w:hAnsi="Arial"/>
        </w:rPr>
      </w:pPr>
      <w:bookmarkStart w:colFirst="0" w:colLast="0" w:name="_heading=h.r15l8im0oigf" w:id="26"/>
      <w:bookmarkEnd w:id="26"/>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7A">
      <w:pPr>
        <w:spacing w:line="276" w:lineRule="auto"/>
        <w:rPr>
          <w:rFonts w:ascii="Arial" w:cs="Arial" w:eastAsia="Arial" w:hAnsi="Arial"/>
          <w:sz w:val="23"/>
          <w:szCs w:val="23"/>
          <w:highlight w:val="green"/>
        </w:rPr>
      </w:pPr>
      <w:r w:rsidDel="00000000" w:rsidR="00000000" w:rsidRPr="00000000">
        <w:rPr>
          <w:rFonts w:ascii="Arial" w:cs="Arial" w:eastAsia="Arial" w:hAnsi="Arial"/>
          <w:sz w:val="23"/>
          <w:szCs w:val="23"/>
          <w:rtl w:val="0"/>
        </w:rPr>
        <w:t xml:space="preserve">As a general rule words are not capitalised after colons. </w:t>
      </w:r>
      <w:r w:rsidDel="00000000" w:rsidR="00000000" w:rsidRPr="00000000">
        <w:rPr>
          <w:rFonts w:ascii="Arial" w:cs="Arial" w:eastAsia="Arial" w:hAnsi="Arial"/>
          <w:sz w:val="23"/>
          <w:szCs w:val="23"/>
          <w:highlight w:val="green"/>
          <w:rtl w:val="0"/>
        </w:rPr>
        <w:t xml:space="preserve">A capital letter is used following a colon if it introduces a complete sentence, a quotation, or a proper noun.</w:t>
      </w:r>
    </w:p>
    <w:p w:rsidR="00000000" w:rsidDel="00000000" w:rsidP="00000000" w:rsidRDefault="00000000" w:rsidRPr="00000000" w14:paraId="0000017B">
      <w:pPr>
        <w:pStyle w:val="Heading3"/>
        <w:numPr>
          <w:ilvl w:val="2"/>
          <w:numId w:val="6"/>
        </w:numPr>
        <w:ind w:left="2160" w:hanging="180"/>
        <w:rPr>
          <w:rFonts w:ascii="Arial" w:cs="Arial" w:eastAsia="Arial" w:hAnsi="Arial"/>
        </w:rPr>
      </w:pPr>
      <w:bookmarkStart w:colFirst="0" w:colLast="0" w:name="_heading=h.w5rrj29nh09u" w:id="27"/>
      <w:bookmarkEnd w:id="27"/>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Hungarian the preferred practice is to avoid title case, even with product names.</w:t>
      </w:r>
    </w:p>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80">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Find trips that fit your budget with Explore Everywhere.</w:t>
      </w:r>
    </w:p>
    <w:p w:rsidR="00000000" w:rsidDel="00000000" w:rsidP="00000000" w:rsidRDefault="00000000" w:rsidRPr="00000000" w14:paraId="00000181">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Találj a pénztárcádnak megfelelő utazásokat az Utazz bárhová funkcióval.</w:t>
      </w:r>
    </w:p>
    <w:p w:rsidR="00000000" w:rsidDel="00000000" w:rsidP="00000000" w:rsidRDefault="00000000" w:rsidRPr="00000000" w14:paraId="00000182">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Set your Price Alert for this flight.</w:t>
      </w:r>
    </w:p>
    <w:p w:rsidR="00000000" w:rsidDel="00000000" w:rsidP="00000000" w:rsidRDefault="00000000" w:rsidRPr="00000000" w14:paraId="00000183">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Állíts be árértesítést erre a járatra.</w:t>
      </w:r>
    </w:p>
    <w:p w:rsidR="00000000" w:rsidDel="00000000" w:rsidP="00000000" w:rsidRDefault="00000000" w:rsidRPr="00000000" w14:paraId="00000184">
      <w:pPr>
        <w:pStyle w:val="Heading2"/>
        <w:numPr>
          <w:ilvl w:val="1"/>
          <w:numId w:val="6"/>
        </w:numPr>
        <w:spacing w:before="480" w:lineRule="auto"/>
        <w:ind w:left="1440" w:hanging="360"/>
        <w:rPr>
          <w:rFonts w:ascii="Arial" w:cs="Arial" w:eastAsia="Arial" w:hAnsi="Arial"/>
        </w:rPr>
      </w:pPr>
      <w:bookmarkStart w:colFirst="0" w:colLast="0" w:name="_heading=h.vd1731kytbqt" w:id="28"/>
      <w:bookmarkEnd w:id="28"/>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w:t>
      </w:r>
    </w:p>
    <w:p w:rsidR="00000000" w:rsidDel="00000000" w:rsidP="00000000" w:rsidRDefault="00000000" w:rsidRPr="00000000" w14:paraId="0000018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Check if there is a commonly used Hungarian equivalent of it. If yes, please use it. Make sure any English term you keep fits the tone and formality of your market and stays consistent across the product. </w:t>
      </w:r>
    </w:p>
    <w:p w:rsidR="00000000" w:rsidDel="00000000" w:rsidP="00000000" w:rsidRDefault="00000000" w:rsidRPr="00000000" w14:paraId="0000018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an English term is widely known and used in Hungarian, it is OK to use it. Prefer the Hungarian spelling when it makes sense. (E.g.: “szelfi” and not “selfie”, “projekt” and not “project”, “lájkol” and not “like-ol”, “dizájn” and not “design”)</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1"/>
        </w:trPr>
        <w:tc>
          <w:tcPr/>
          <w:p w:rsidR="00000000" w:rsidDel="00000000" w:rsidP="00000000" w:rsidRDefault="00000000" w:rsidRPr="00000000" w14:paraId="00000188">
            <w:pPr>
              <w:keepNext w:val="1"/>
              <w:keepLines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p w:rsidR="00000000" w:rsidDel="00000000" w:rsidP="00000000" w:rsidRDefault="00000000" w:rsidRPr="00000000" w14:paraId="00000189">
            <w:pPr>
              <w:keepNext w:val="1"/>
              <w:keepLines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a word if it sounds natural and common.</w:t>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w:t>
            </w:r>
            <w:r w:rsidDel="00000000" w:rsidR="00000000" w:rsidRPr="00000000">
              <w:rPr>
                <w:rFonts w:ascii="Arial" w:cs="Arial" w:eastAsia="Arial" w:hAnsi="Arial"/>
                <w:sz w:val="23"/>
                <w:szCs w:val="23"/>
                <w:rtl w:val="0"/>
              </w:rPr>
              <w:t xml:space="preserve">Hungarian</w:t>
            </w:r>
            <w:r w:rsidDel="00000000" w:rsidR="00000000" w:rsidRPr="00000000">
              <w:rPr>
                <w:rFonts w:ascii="Arial" w:cs="Arial" w:eastAsia="Arial" w:hAnsi="Arial"/>
                <w:color w:val="000000"/>
                <w:sz w:val="23"/>
                <w:szCs w:val="23"/>
                <w:rtl w:val="0"/>
              </w:rPr>
              <w:t xml:space="preserve"> words in the same phrase when it feels trendy but unclear, e.g. “</w:t>
            </w:r>
            <w:r w:rsidDel="00000000" w:rsidR="00000000" w:rsidRPr="00000000">
              <w:rPr>
                <w:rFonts w:ascii="Arial" w:cs="Arial" w:eastAsia="Arial" w:hAnsi="Arial"/>
                <w:sz w:val="23"/>
                <w:szCs w:val="23"/>
                <w:rtl w:val="0"/>
              </w:rPr>
              <w:t xml:space="preserve">tengerparti vibe</w:t>
            </w:r>
            <w:r w:rsidDel="00000000" w:rsidR="00000000" w:rsidRPr="00000000">
              <w:rPr>
                <w:rFonts w:ascii="Arial" w:cs="Arial" w:eastAsia="Arial" w:hAnsi="Arial"/>
                <w:color w:val="000000"/>
                <w:sz w:val="23"/>
                <w:szCs w:val="23"/>
                <w:rtl w:val="0"/>
              </w:rPr>
              <w:t xml:space="preserve">” if this is not normal usage in your market.</w:t>
            </w:r>
          </w:p>
        </w:tc>
      </w:tr>
    </w:tbl>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D">
      <w:pPr>
        <w:pStyle w:val="Heading2"/>
        <w:numPr>
          <w:ilvl w:val="1"/>
          <w:numId w:val="6"/>
        </w:numPr>
        <w:ind w:left="1440" w:hanging="360"/>
        <w:rPr>
          <w:rFonts w:ascii="Arial" w:cs="Arial" w:eastAsia="Arial" w:hAnsi="Arial"/>
        </w:rPr>
      </w:pPr>
      <w:bookmarkStart w:colFirst="0" w:colLast="0" w:name="_heading=h.1kvm7dw3gifh" w:id="29"/>
      <w:bookmarkEnd w:id="29"/>
      <w:r w:rsidDel="00000000" w:rsidR="00000000" w:rsidRPr="00000000">
        <w:rPr>
          <w:rFonts w:ascii="Arial" w:cs="Arial" w:eastAsia="Arial" w:hAnsi="Arial"/>
          <w:rtl w:val="0"/>
        </w:rPr>
        <w:t xml:space="preserve">Abbreviations and acronyms </w:t>
      </w:r>
    </w:p>
    <w:p w:rsidR="00000000" w:rsidDel="00000000" w:rsidP="00000000" w:rsidRDefault="00000000" w:rsidRPr="00000000" w14:paraId="0000018E">
      <w:pPr>
        <w:ind w:left="1440" w:firstLine="0"/>
        <w:rPr/>
      </w:pPr>
      <w:r w:rsidDel="00000000" w:rsidR="00000000" w:rsidRPr="00000000">
        <w:rPr>
          <w:rtl w:val="0"/>
        </w:rPr>
      </w:r>
    </w:p>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“Általános forgalmi adó (áfa)” on first mention, then “áfa” later, if this is standard in your language.</w:t>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sz w:val="23"/>
                <w:szCs w:val="23"/>
                <w:rtl w:val="0"/>
              </w:rPr>
              <w:t xml:space="preserve">Ellenőrizd a PNR-t</w:t>
            </w:r>
            <w:r w:rsidDel="00000000" w:rsidR="00000000" w:rsidRPr="00000000">
              <w:rPr>
                <w:rFonts w:ascii="Arial" w:cs="Arial" w:eastAsia="Arial" w:hAnsi="Arial"/>
                <w:color w:val="000000"/>
                <w:sz w:val="23"/>
                <w:szCs w:val="23"/>
                <w:rtl w:val="0"/>
              </w:rPr>
              <w:t xml:space="preserve">” if travellers in your market may not recognise the term.</w:t>
            </w:r>
          </w:p>
        </w:tc>
      </w:tr>
    </w:tbl>
    <w:p w:rsidR="00000000" w:rsidDel="00000000" w:rsidP="00000000" w:rsidRDefault="00000000" w:rsidRPr="00000000" w14:paraId="0000019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5">
      <w:pPr>
        <w:pStyle w:val="Heading2"/>
        <w:numPr>
          <w:ilvl w:val="1"/>
          <w:numId w:val="6"/>
        </w:numPr>
        <w:ind w:left="1440" w:hanging="360"/>
        <w:rPr>
          <w:rFonts w:ascii="Arial" w:cs="Arial" w:eastAsia="Arial" w:hAnsi="Arial"/>
        </w:rPr>
      </w:pPr>
      <w:bookmarkStart w:colFirst="0" w:colLast="0" w:name="_heading=h.bo8nkwp6k682" w:id="30"/>
      <w:bookmarkEnd w:id="30"/>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Always use the informal you to address the user (“tegezés”), and apply it consistently across UI, marketing, emails and help content. </w:t>
      </w:r>
    </w:p>
    <w:p w:rsidR="00000000" w:rsidDel="00000000" w:rsidP="00000000" w:rsidRDefault="00000000" w:rsidRPr="00000000" w14:paraId="0000019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Foglalj most</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Foglaljon most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Válaszd a „Rugalmas dátumok” lehetőséget, ha a legolcsóbb hónapot keresed</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Válassza a „Rugalmas dátumok” lehetőséget, ha a legolcsóbb hónapot keresed</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Az árértesítésed hamarosan lejár</w:t>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Az Ön árértesítése hamarosan lejár</w:t>
            </w:r>
            <w:r w:rsidDel="00000000" w:rsidR="00000000" w:rsidRPr="00000000">
              <w:rPr>
                <w:rtl w:val="0"/>
              </w:rPr>
            </w:r>
          </w:p>
        </w:tc>
      </w:tr>
    </w:tbl>
    <w:p w:rsidR="00000000" w:rsidDel="00000000" w:rsidP="00000000" w:rsidRDefault="00000000" w:rsidRPr="00000000" w14:paraId="000001A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2">
      <w:pPr>
        <w:pStyle w:val="Heading2"/>
        <w:numPr>
          <w:ilvl w:val="1"/>
          <w:numId w:val="6"/>
        </w:numPr>
        <w:ind w:left="1440" w:hanging="360"/>
        <w:rPr>
          <w:rFonts w:ascii="Arial" w:cs="Arial" w:eastAsia="Arial" w:hAnsi="Arial"/>
        </w:rPr>
      </w:pPr>
      <w:bookmarkStart w:colFirst="0" w:colLast="0" w:name="_heading=h.6p1ilctmp8g8" w:id="31"/>
      <w:bookmarkEnd w:id="31"/>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5">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Make sure that the CTAs are descriptive and indicate what will happen next. </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Make CTAs short, for example “Repülőjegyek keresése”; “Bejelentkezés”. </w:t>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Descriptive CTAs work better in Hungarian than imperative, active phrases.</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Assume the user has not read the content above the CTA (which many will not have). </w:t>
      </w:r>
      <w:r w:rsidDel="00000000" w:rsidR="00000000" w:rsidRPr="00000000">
        <w:rPr>
          <w:rtl w:val="0"/>
        </w:rPr>
      </w:r>
    </w:p>
    <w:p w:rsidR="00000000" w:rsidDel="00000000" w:rsidP="00000000" w:rsidRDefault="00000000" w:rsidRPr="00000000" w14:paraId="000001AA">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AB">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AC">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r w:rsidDel="00000000" w:rsidR="00000000" w:rsidRPr="00000000">
              <w:rPr>
                <w:rtl w:val="0"/>
              </w:rPr>
            </w:r>
          </w:p>
        </w:tc>
        <w:tc>
          <w:tcPr>
            <w:shd w:fill="fbe5d5" w:val="clear"/>
          </w:tcPr>
          <w:p w:rsidR="00000000" w:rsidDel="00000000" w:rsidP="00000000" w:rsidRDefault="00000000" w:rsidRPr="00000000" w14:paraId="000001A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Foglalás</w:t>
            </w:r>
          </w:p>
        </w:tc>
        <w:tc>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Készen állsz a foglalásra?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Térkép böngészése</w:t>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Fedezd fel a térképünket</w:t>
            </w:r>
          </w:p>
        </w:tc>
      </w:tr>
      <w:tr>
        <w:trPr>
          <w:cantSplit w:val="0"/>
          <w:trHeight w:val="359" w:hRule="atLeast"/>
          <w:tblHeader w:val="0"/>
        </w:trPr>
        <w:tc>
          <w:tcPr/>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Fonts w:ascii="Arial" w:cs="Arial" w:eastAsia="Arial" w:hAnsi="Arial"/>
                <w:sz w:val="23"/>
                <w:szCs w:val="23"/>
                <w:highlight w:val="green"/>
                <w:rtl w:val="0"/>
              </w:rPr>
              <w:t xml:space="preserve">Járatajánlatok </w:t>
            </w:r>
            <w:r w:rsidDel="00000000" w:rsidR="00000000" w:rsidRPr="00000000">
              <w:rPr>
                <w:rFonts w:ascii="Arial" w:cs="Arial" w:eastAsia="Arial" w:hAnsi="Arial"/>
                <w:sz w:val="23"/>
                <w:szCs w:val="23"/>
                <w:rtl w:val="0"/>
              </w:rPr>
              <w:t xml:space="preserve">megjelenítése</w:t>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Mutasd meg az elérhető járatlehetőségeket</w:t>
            </w:r>
          </w:p>
        </w:tc>
      </w:tr>
    </w:tbl>
    <w:p w:rsidR="00000000" w:rsidDel="00000000" w:rsidP="00000000" w:rsidRDefault="00000000" w:rsidRPr="00000000" w14:paraId="000001B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7">
      <w:pPr>
        <w:pStyle w:val="Heading2"/>
        <w:numPr>
          <w:ilvl w:val="1"/>
          <w:numId w:val="6"/>
        </w:numPr>
        <w:ind w:left="1440" w:hanging="360"/>
        <w:rPr>
          <w:rFonts w:ascii="Arial" w:cs="Arial" w:eastAsia="Arial" w:hAnsi="Arial"/>
        </w:rPr>
      </w:pPr>
      <w:bookmarkStart w:colFirst="0" w:colLast="0" w:name="_heading=h.7y49onvsz898" w:id="32"/>
      <w:bookmarkEnd w:id="32"/>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8">
      <w:pPr>
        <w:pStyle w:val="Heading3"/>
        <w:numPr>
          <w:ilvl w:val="2"/>
          <w:numId w:val="6"/>
        </w:numPr>
        <w:ind w:left="2160" w:hanging="180"/>
        <w:rPr>
          <w:rFonts w:ascii="Arial" w:cs="Arial" w:eastAsia="Arial" w:hAnsi="Arial"/>
        </w:rPr>
      </w:pPr>
      <w:bookmarkStart w:colFirst="0" w:colLast="0" w:name="_heading=h.12ocd9j35cqn" w:id="33"/>
      <w:bookmarkEnd w:id="33"/>
      <w:r w:rsidDel="00000000" w:rsidR="00000000" w:rsidRPr="00000000">
        <w:rPr>
          <w:rFonts w:ascii="Arial" w:cs="Arial" w:eastAsia="Arial" w:hAnsi="Arial"/>
          <w:rtl w:val="0"/>
        </w:rPr>
        <w:t xml:space="preserve">Transliteration </w:t>
      </w:r>
    </w:p>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BA">
      <w:pPr>
        <w:pStyle w:val="Heading3"/>
        <w:numPr>
          <w:ilvl w:val="2"/>
          <w:numId w:val="6"/>
        </w:numPr>
        <w:ind w:left="2160" w:hanging="180"/>
        <w:rPr>
          <w:rFonts w:ascii="Arial" w:cs="Arial" w:eastAsia="Arial" w:hAnsi="Arial"/>
        </w:rPr>
      </w:pPr>
      <w:bookmarkStart w:colFirst="0" w:colLast="0" w:name="_heading=h.p3lpopdlihjx" w:id="34"/>
      <w:bookmarkEnd w:id="34"/>
      <w:r w:rsidDel="00000000" w:rsidR="00000000" w:rsidRPr="00000000">
        <w:rPr>
          <w:rFonts w:ascii="Arial" w:cs="Arial" w:eastAsia="Arial" w:hAnsi="Arial"/>
          <w:rtl w:val="0"/>
        </w:rPr>
        <w:t xml:space="preserve">Geo-terms </w:t>
      </w:r>
    </w:p>
    <w:p w:rsidR="00000000" w:rsidDel="00000000" w:rsidP="00000000" w:rsidRDefault="00000000" w:rsidRPr="00000000" w14:paraId="000001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B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Feel free to run a search for different versions in case of non-Latin geo terms. Wikipedia and Google Maps are useful sources.</w:t>
      </w:r>
    </w:p>
    <w:p w:rsidR="00000000" w:rsidDel="00000000" w:rsidP="00000000" w:rsidRDefault="00000000" w:rsidRPr="00000000" w14:paraId="000001BD">
      <w:pPr>
        <w:pStyle w:val="Heading3"/>
        <w:numPr>
          <w:ilvl w:val="2"/>
          <w:numId w:val="6"/>
        </w:numPr>
        <w:ind w:left="2160" w:hanging="180"/>
        <w:rPr>
          <w:rFonts w:ascii="Arial" w:cs="Arial" w:eastAsia="Arial" w:hAnsi="Arial"/>
        </w:rPr>
      </w:pPr>
      <w:bookmarkStart w:colFirst="0" w:colLast="0" w:name="_heading=h.57oa2tldzk33" w:id="35"/>
      <w:bookmarkEnd w:id="35"/>
      <w:r w:rsidDel="00000000" w:rsidR="00000000" w:rsidRPr="00000000">
        <w:rPr>
          <w:rFonts w:ascii="Arial" w:cs="Arial" w:eastAsia="Arial" w:hAnsi="Arial"/>
          <w:rtl w:val="0"/>
        </w:rPr>
        <w:t xml:space="preserve">Airport names</w:t>
      </w:r>
    </w:p>
    <w:p w:rsidR="00000000" w:rsidDel="00000000" w:rsidP="00000000" w:rsidRDefault="00000000" w:rsidRPr="00000000" w14:paraId="000001B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B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C0">
      <w:pPr>
        <w:keepNext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C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Indulás helye: @@airport-name@@ repülőtér</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6"/>
            <w:bookmarkEnd w:id="36"/>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 </w:t>
            </w:r>
            <w:r w:rsidDel="00000000" w:rsidR="00000000" w:rsidRPr="00000000">
              <w:rPr>
                <w:rFonts w:ascii="Arial" w:cs="Arial" w:eastAsia="Arial" w:hAnsi="Arial"/>
                <w:sz w:val="23"/>
                <w:szCs w:val="23"/>
                <w:rtl w:val="0"/>
              </w:rPr>
              <w:t xml:space="preserve">repülőtér</w:t>
            </w:r>
            <w:r w:rsidDel="00000000" w:rsidR="00000000" w:rsidRPr="00000000">
              <w:rPr>
                <w:rtl w:val="0"/>
              </w:rPr>
            </w:r>
          </w:p>
        </w:tc>
      </w:tr>
    </w:tbl>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7">
      <w:pPr>
        <w:pStyle w:val="Heading1"/>
        <w:numPr>
          <w:ilvl w:val="0"/>
          <w:numId w:val="6"/>
        </w:numPr>
        <w:ind w:left="720" w:hanging="360"/>
        <w:rPr>
          <w:rFonts w:ascii="Arial" w:cs="Arial" w:eastAsia="Arial" w:hAnsi="Arial"/>
        </w:rPr>
      </w:pPr>
      <w:bookmarkStart w:colFirst="0" w:colLast="0" w:name="_heading=h.ecxx6kzbbqb0" w:id="37"/>
      <w:bookmarkEnd w:id="37"/>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C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9">
      <w:pPr>
        <w:pStyle w:val="Heading2"/>
        <w:numPr>
          <w:ilvl w:val="1"/>
          <w:numId w:val="6"/>
        </w:numPr>
        <w:ind w:left="1440" w:hanging="360"/>
        <w:rPr>
          <w:rFonts w:ascii="Arial" w:cs="Arial" w:eastAsia="Arial" w:hAnsi="Arial"/>
        </w:rPr>
      </w:pPr>
      <w:bookmarkStart w:colFirst="0" w:colLast="0" w:name="_heading=h.40s238zem6kf" w:id="38"/>
      <w:bookmarkEnd w:id="38"/>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A">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CB">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CC">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C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0">
      <w:pPr>
        <w:pStyle w:val="Heading2"/>
        <w:numPr>
          <w:ilvl w:val="1"/>
          <w:numId w:val="6"/>
        </w:numPr>
        <w:ind w:left="1440" w:hanging="360"/>
        <w:rPr>
          <w:rFonts w:ascii="Arial" w:cs="Arial" w:eastAsia="Arial" w:hAnsi="Arial"/>
        </w:rPr>
      </w:pPr>
      <w:bookmarkStart w:colFirst="0" w:colLast="0" w:name="_heading=h.s2mjvmrhd5p9" w:id="39"/>
      <w:bookmarkEnd w:id="39"/>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3">
      <w:pPr>
        <w:pStyle w:val="Heading1"/>
        <w:numPr>
          <w:ilvl w:val="0"/>
          <w:numId w:val="6"/>
        </w:numPr>
        <w:ind w:left="720" w:hanging="360"/>
        <w:rPr>
          <w:rFonts w:ascii="Arial" w:cs="Arial" w:eastAsia="Arial" w:hAnsi="Arial"/>
        </w:rPr>
      </w:pPr>
      <w:bookmarkStart w:colFirst="0" w:colLast="0" w:name="_heading=h.ba0qg7z8xja9" w:id="40"/>
      <w:bookmarkEnd w:id="40"/>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4">
      <w:pPr>
        <w:pStyle w:val="Heading2"/>
        <w:numPr>
          <w:ilvl w:val="1"/>
          <w:numId w:val="6"/>
        </w:numPr>
        <w:spacing w:before="0" w:lineRule="auto"/>
        <w:ind w:left="1440" w:hanging="360"/>
        <w:rPr>
          <w:rFonts w:ascii="Arial" w:cs="Arial" w:eastAsia="Arial" w:hAnsi="Arial"/>
          <w:color w:val="000000"/>
        </w:rPr>
      </w:pPr>
      <w:bookmarkStart w:colFirst="0" w:colLast="0" w:name="_heading=h.iatd8yo51vd4" w:id="41"/>
      <w:bookmarkEnd w:id="41"/>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6">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D7">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D8">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w:t>
      </w:r>
      <w:r w:rsidDel="00000000" w:rsidR="00000000" w:rsidRPr="00000000">
        <w:rPr>
          <w:rFonts w:ascii="Arial" w:cs="Arial" w:eastAsia="Arial" w:hAnsi="Arial"/>
          <w:sz w:val="23"/>
          <w:szCs w:val="23"/>
          <w:rtl w:val="0"/>
        </w:rPr>
        <w:t xml:space="preserve">árértesítés</w:t>
      </w:r>
      <w:r w:rsidDel="00000000" w:rsidR="00000000" w:rsidRPr="00000000">
        <w:rPr>
          <w:rFonts w:ascii="Arial" w:cs="Arial" w:eastAsia="Arial" w:hAnsi="Arial"/>
          <w:color w:val="000000"/>
          <w:sz w:val="23"/>
          <w:szCs w:val="23"/>
          <w:rtl w:val="0"/>
        </w:rPr>
        <w:t xml:space="preserve">”, not sometimes “</w:t>
      </w:r>
      <w:r w:rsidDel="00000000" w:rsidR="00000000" w:rsidRPr="00000000">
        <w:rPr>
          <w:rFonts w:ascii="Arial" w:cs="Arial" w:eastAsia="Arial" w:hAnsi="Arial"/>
          <w:sz w:val="23"/>
          <w:szCs w:val="23"/>
          <w:rtl w:val="0"/>
        </w:rPr>
        <w:t xml:space="preserve">árfigyelő</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1D9">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In case of character limitations you can focus on the main element e.g. “Show flights” - “Repülőjegyek” instead of “Repülőjegyek megjelenítése”</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1"/>
        </w:trPr>
        <w:tc>
          <w:tcPr/>
          <w:p w:rsidR="00000000" w:rsidDel="00000000" w:rsidP="00000000" w:rsidRDefault="00000000" w:rsidRPr="00000000" w14:paraId="000001DA">
            <w:pPr>
              <w:keepLines w:val="1"/>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p w:rsidR="00000000" w:rsidDel="00000000" w:rsidP="00000000" w:rsidRDefault="00000000" w:rsidRPr="00000000" w14:paraId="000001D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Repülőjegyek megjelenítése / Ajánlatok megtekintése</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Nézzük </w:t>
            </w:r>
            <w:r w:rsidDel="00000000" w:rsidR="00000000" w:rsidRPr="00000000">
              <w:rPr>
                <w:rFonts w:ascii="Arial" w:cs="Arial" w:eastAsia="Arial" w:hAnsi="Arial"/>
                <w:sz w:val="23"/>
                <w:szCs w:val="23"/>
                <w:rtl w:val="0"/>
              </w:rPr>
              <w:t xml:space="preserve">pár fantasztikus repülőjegyet csak neked!</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Az utazás elmentve</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Si</w:t>
            </w:r>
            <w:r w:rsidDel="00000000" w:rsidR="00000000" w:rsidRPr="00000000">
              <w:rPr>
                <w:rFonts w:ascii="Arial" w:cs="Arial" w:eastAsia="Arial" w:hAnsi="Arial"/>
                <w:sz w:val="23"/>
                <w:szCs w:val="23"/>
                <w:rtl w:val="0"/>
              </w:rPr>
              <w:t xml:space="preserve">keresen elmentettük neked az utazást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Hiba történt. Próbáld újra.</w:t>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Hoppá, ez valamilyen titokzatos okból nem működik…</w:t>
            </w:r>
          </w:p>
        </w:tc>
      </w:tr>
    </w:tbl>
    <w:p w:rsidR="00000000" w:rsidDel="00000000" w:rsidP="00000000" w:rsidRDefault="00000000" w:rsidRPr="00000000" w14:paraId="000001E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3">
      <w:pPr>
        <w:pStyle w:val="Heading2"/>
        <w:numPr>
          <w:ilvl w:val="1"/>
          <w:numId w:val="6"/>
        </w:numPr>
        <w:ind w:left="1440" w:hanging="360"/>
        <w:rPr>
          <w:rFonts w:ascii="Arial" w:cs="Arial" w:eastAsia="Arial" w:hAnsi="Arial"/>
        </w:rPr>
      </w:pPr>
      <w:bookmarkStart w:colFirst="0" w:colLast="0" w:name="_heading=h.crtnpzay0692" w:id="42"/>
      <w:bookmarkEnd w:id="42"/>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E5">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E6">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E7">
      <w:pPr>
        <w:spacing w:line="276" w:lineRule="auto"/>
        <w:rPr>
          <w:rFonts w:ascii="Arial" w:cs="Arial" w:eastAsia="Arial" w:hAnsi="Arial"/>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Fedezd fel New Yorkot olcsóbban – hasonlítsd össze a repülőjegy-ajánlatokat pillanatok alatt.</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Foglald le most a legjobb repülőjegyeket New Yorkba.</w:t>
            </w:r>
          </w:p>
        </w:tc>
      </w:tr>
      <w:tr>
        <w:trPr>
          <w:cantSplit w:val="0"/>
          <w:trHeight w:val="359" w:hRule="atLeast"/>
          <w:tblHeader w:val="0"/>
        </w:trPr>
        <w:tc>
          <w:tcPr/>
          <w:p w:rsidR="00000000" w:rsidDel="00000000" w:rsidP="00000000" w:rsidRDefault="00000000" w:rsidRPr="00000000" w14:paraId="000001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Tervezd meg egy helyen a következő városlátogatásodat repülőjegyekkel, szállással és autóbérléssel együtt.</w:t>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Válaszd ki az indulás és érkezés helyét, valamint a dátumokat a keresés megkezdéséhez.</w:t>
            </w:r>
          </w:p>
        </w:tc>
      </w:tr>
      <w:tr>
        <w:trPr>
          <w:cantSplit w:val="0"/>
          <w:trHeight w:val="359" w:hRule="atLeast"/>
          <w:tblHeader w:val="0"/>
        </w:trPr>
        <w:tc>
          <w:tcPr/>
          <w:p w:rsidR="00000000" w:rsidDel="00000000" w:rsidP="00000000" w:rsidRDefault="00000000" w:rsidRPr="00000000" w14:paraId="000001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Gyűjts ötleteket a következő tengerparti nyaralásodhoz a közeli partoktól a távoli szigetekig.</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Készülj fel, mert eldobod az agyad a világ legelképesztőbb strandjaitól!</w:t>
            </w:r>
          </w:p>
        </w:tc>
      </w:tr>
    </w:tbl>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1">
      <w:pPr>
        <w:pStyle w:val="Heading2"/>
        <w:numPr>
          <w:ilvl w:val="1"/>
          <w:numId w:val="6"/>
        </w:numPr>
        <w:ind w:left="1440" w:hanging="360"/>
        <w:rPr>
          <w:rFonts w:ascii="Arial" w:cs="Arial" w:eastAsia="Arial" w:hAnsi="Arial"/>
        </w:rPr>
      </w:pPr>
      <w:bookmarkStart w:colFirst="0" w:colLast="0" w:name="_heading=h.h79tnr2w6554" w:id="43"/>
      <w:bookmarkEnd w:id="43"/>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2">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F3">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F4">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F5">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Hasonlítsd össze az olcsó repülőjegyeket Barcelonába, és találj az utazásodnak megfelelő dátumokat. </w:t>
            </w:r>
          </w:p>
        </w:tc>
        <w:tc>
          <w:tcPr/>
          <w:p w:rsidR="00000000" w:rsidDel="00000000" w:rsidP="00000000" w:rsidRDefault="00000000" w:rsidRPr="00000000" w14:paraId="000001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Hasonlítsd össze az olcsó repülőjegyeket Barcelonába, és találj az utazásodnak megfelelő olcsó dátumokat. </w:t>
            </w:r>
          </w:p>
        </w:tc>
      </w:tr>
      <w:tr>
        <w:trPr>
          <w:cantSplit w:val="0"/>
          <w:trHeight w:val="359" w:hRule="atLeast"/>
          <w:tblHeader w:val="0"/>
        </w:trPr>
        <w:tc>
          <w:tcPr/>
          <w:p w:rsidR="00000000" w:rsidDel="00000000" w:rsidP="00000000" w:rsidRDefault="00000000" w:rsidRPr="00000000" w14:paraId="000001F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Hétvégi kiruccanások Londonból: találj rövid repülőutakat és csodás városlátogatásokat.</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Városi kikapcsolódások idő szűkében lévő fogyasztóknak londoni indulással.</w:t>
            </w:r>
          </w:p>
        </w:tc>
      </w:tr>
      <w:tr>
        <w:trPr>
          <w:cantSplit w:val="0"/>
          <w:trHeight w:val="359" w:hRule="atLeast"/>
          <w:tblHeader w:val="0"/>
        </w:trPr>
        <w:tc>
          <w:tcPr/>
          <w:p w:rsidR="00000000" w:rsidDel="00000000" w:rsidP="00000000" w:rsidRDefault="00000000" w:rsidRPr="00000000" w14:paraId="000001F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Keress és hasonlíts össze repülőjegyeket Tokióba. Szűrhetsz légitársaság, utazás hossza és átszállások száma szerint, és követheted az árakat.</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tökéletes hely, ahol hihetetlen repülőjegy-ajánlatokat találhatsz Tokióba.</w:t>
            </w:r>
          </w:p>
        </w:tc>
      </w:tr>
    </w:tbl>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00">
      <w:pPr>
        <w:pStyle w:val="Heading2"/>
        <w:numPr>
          <w:ilvl w:val="1"/>
          <w:numId w:val="6"/>
        </w:numPr>
        <w:ind w:left="1440" w:hanging="360"/>
        <w:rPr>
          <w:rFonts w:ascii="Arial" w:cs="Arial" w:eastAsia="Arial" w:hAnsi="Arial"/>
        </w:rPr>
      </w:pPr>
      <w:bookmarkStart w:colFirst="0" w:colLast="0" w:name="_heading=h.fjolpbpe7qc5" w:id="44"/>
      <w:bookmarkEnd w:id="44"/>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1">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02">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03">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04">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Spórolj időt a tokiói repülőjegyek összehasonlításával.</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Itt megtalálod a</w:t>
            </w:r>
            <w:r w:rsidDel="00000000" w:rsidR="00000000" w:rsidRPr="00000000">
              <w:rPr>
                <w:rFonts w:ascii="Arial" w:cs="Arial" w:eastAsia="Arial" w:hAnsi="Arial"/>
                <w:color w:val="000000"/>
                <w:sz w:val="23"/>
                <w:szCs w:val="23"/>
                <w:rtl w:val="0"/>
              </w:rPr>
              <w:t xml:space="preserve">z abszol</w:t>
            </w:r>
            <w:r w:rsidDel="00000000" w:rsidR="00000000" w:rsidRPr="00000000">
              <w:rPr>
                <w:rFonts w:ascii="Arial" w:cs="Arial" w:eastAsia="Arial" w:hAnsi="Arial"/>
                <w:sz w:val="23"/>
                <w:szCs w:val="23"/>
                <w:rtl w:val="0"/>
              </w:rPr>
              <w:t xml:space="preserve">út legjobb repülőjegyeket Tokióba!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Találj nagyszerű repülőjegy-ajánlatokat Rómába.</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Garantáltan a legolcsóbb repülőjegyek bárhová.</w:t>
            </w:r>
          </w:p>
        </w:tc>
      </w:tr>
    </w:tbl>
    <w:p w:rsidR="00000000" w:rsidDel="00000000" w:rsidP="00000000" w:rsidRDefault="00000000" w:rsidRPr="00000000" w14:paraId="0000020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D">
      <w:pPr>
        <w:pStyle w:val="Heading2"/>
        <w:numPr>
          <w:ilvl w:val="1"/>
          <w:numId w:val="6"/>
        </w:numPr>
        <w:ind w:left="1440" w:hanging="360"/>
        <w:rPr>
          <w:rFonts w:ascii="Arial" w:cs="Arial" w:eastAsia="Arial" w:hAnsi="Arial"/>
        </w:rPr>
      </w:pPr>
      <w:bookmarkStart w:colFirst="0" w:colLast="0" w:name="_heading=h.2cdy61w0zq7s" w:id="45"/>
      <w:bookmarkEnd w:id="45"/>
      <w:r w:rsidDel="00000000" w:rsidR="00000000" w:rsidRPr="00000000">
        <w:rPr>
          <w:rFonts w:ascii="Arial" w:cs="Arial" w:eastAsia="Arial" w:hAnsi="Arial"/>
          <w:rtl w:val="0"/>
        </w:rPr>
        <w:t xml:space="preserve">App store</w:t>
      </w:r>
    </w:p>
    <w:p w:rsidR="00000000" w:rsidDel="00000000" w:rsidP="00000000" w:rsidRDefault="00000000" w:rsidRPr="00000000" w14:paraId="0000020E">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0F">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10">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Hasonlítsd össze egy helyen a repülőjegyeket, szállodákat és autóbérlési ajánlatokat.</w:t>
            </w:r>
          </w:p>
        </w:tc>
        <w:tc>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Az egyetlen utazási alkalmazás, amelyre valaha szüksége</w:t>
            </w:r>
            <w:r w:rsidDel="00000000" w:rsidR="00000000" w:rsidRPr="00000000">
              <w:rPr>
                <w:rFonts w:ascii="Arial" w:cs="Arial" w:eastAsia="Arial" w:hAnsi="Arial"/>
                <w:sz w:val="23"/>
                <w:szCs w:val="23"/>
                <w:rtl w:val="0"/>
              </w:rPr>
              <w:t xml:space="preserve">d</w:t>
            </w:r>
            <w:r w:rsidDel="00000000" w:rsidR="00000000" w:rsidRPr="00000000">
              <w:rPr>
                <w:rFonts w:ascii="Arial" w:cs="Arial" w:eastAsia="Arial" w:hAnsi="Arial"/>
                <w:color w:val="000000"/>
                <w:sz w:val="23"/>
                <w:szCs w:val="23"/>
                <w:rtl w:val="0"/>
              </w:rPr>
              <w:t xml:space="preserve"> lesz.</w:t>
            </w:r>
          </w:p>
        </w:tc>
      </w:tr>
      <w:tr>
        <w:trPr>
          <w:cantSplit w:val="0"/>
          <w:trHeight w:val="359" w:hRule="atLeast"/>
          <w:tblHeader w:val="0"/>
        </w:trPr>
        <w:tc>
          <w:tcPr/>
          <w:p w:rsidR="00000000" w:rsidDel="00000000" w:rsidP="00000000" w:rsidRDefault="00000000" w:rsidRPr="00000000" w14:paraId="000002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Állítsd be árértesítéseket, és szólunk, ha az árak csökkennek.</w:t>
            </w:r>
          </w:p>
        </w:tc>
        <w:tc>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w:t>
            </w:r>
            <w:r w:rsidDel="00000000" w:rsidR="00000000" w:rsidRPr="00000000">
              <w:rPr>
                <w:rFonts w:ascii="Arial" w:cs="Arial" w:eastAsia="Arial" w:hAnsi="Arial"/>
                <w:color w:val="000000"/>
                <w:sz w:val="23"/>
                <w:szCs w:val="23"/>
                <w:rtl w:val="0"/>
              </w:rPr>
              <w:t xml:space="preserve">indig megtalálod a világ legjobb repülőjegyeit.</w:t>
            </w:r>
          </w:p>
        </w:tc>
      </w:tr>
    </w:tbl>
    <w:p w:rsidR="00000000" w:rsidDel="00000000" w:rsidP="00000000" w:rsidRDefault="00000000" w:rsidRPr="00000000" w14:paraId="0000021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9">
      <w:pPr>
        <w:pStyle w:val="Heading2"/>
        <w:numPr>
          <w:ilvl w:val="1"/>
          <w:numId w:val="6"/>
        </w:numPr>
        <w:ind w:left="1440" w:hanging="360"/>
        <w:rPr>
          <w:rFonts w:ascii="Arial" w:cs="Arial" w:eastAsia="Arial" w:hAnsi="Arial"/>
        </w:rPr>
      </w:pPr>
      <w:bookmarkStart w:colFirst="0" w:colLast="0" w:name="_heading=h.1uyjt3qscc81" w:id="46"/>
      <w:bookmarkEnd w:id="46"/>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A">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1B">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1C">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 kevesebbet költenél, keresd a hétköznapi repülőjegyeket, és kerüld az ünnepnapokat.</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Bolond, aki nyáron repül – tavasszal kell menni, máskor nem is érdemes.</w:t>
            </w:r>
          </w:p>
        </w:tc>
      </w:tr>
    </w:tbl>
    <w:p w:rsidR="00000000" w:rsidDel="00000000" w:rsidP="00000000" w:rsidRDefault="00000000" w:rsidRPr="00000000" w14:paraId="0000022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2">
      <w:pPr>
        <w:pStyle w:val="Heading2"/>
        <w:numPr>
          <w:ilvl w:val="1"/>
          <w:numId w:val="6"/>
        </w:numPr>
        <w:ind w:left="1440" w:hanging="360"/>
        <w:rPr>
          <w:rFonts w:ascii="Arial" w:cs="Arial" w:eastAsia="Arial" w:hAnsi="Arial"/>
        </w:rPr>
      </w:pPr>
      <w:bookmarkStart w:colFirst="0" w:colLast="0" w:name="_heading=h.b0vaunkp2nh0" w:id="47"/>
      <w:bookmarkEnd w:id="47"/>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3">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24">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lisszaboni árértesítésed szerint változtak az árak</w:t>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Nem fogod elhinni ezt az őrült ajánlatot!!!</w:t>
            </w:r>
          </w:p>
        </w:tc>
      </w:tr>
      <w:tr>
        <w:trPr>
          <w:cantSplit w:val="0"/>
          <w:trHeight w:val="359" w:hRule="atLeast"/>
          <w:tblHeader w:val="0"/>
        </w:trPr>
        <w:tc>
          <w:tcPr/>
          <w:p w:rsidR="00000000" w:rsidDel="00000000" w:rsidP="00000000" w:rsidRDefault="00000000" w:rsidRPr="00000000" w14:paraId="000002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Budapest–Lisszabon utazásod ára csökkent. Ellenőrizd a legfrissebb viteldíjakat, mert lehet, hogy itt a foglalás ideje.</w:t>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Kattints most, vagy örökre lemaradsz – ezek a legjobb repülőjegyek, amelyeket valaha találhatsz</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C">
      <w:pPr>
        <w:pStyle w:val="Heading2"/>
        <w:numPr>
          <w:ilvl w:val="1"/>
          <w:numId w:val="6"/>
        </w:numPr>
        <w:ind w:left="1440" w:hanging="360"/>
        <w:rPr>
          <w:rFonts w:ascii="Arial" w:cs="Arial" w:eastAsia="Arial" w:hAnsi="Arial"/>
        </w:rPr>
      </w:pPr>
      <w:bookmarkStart w:colFirst="0" w:colLast="0" w:name="_heading=h.oitlonfxh0qg" w:id="48"/>
      <w:bookmarkEnd w:id="48"/>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2D">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2E">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2F">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Ezek a feltételek vonatkoznak az összes keresésre és foglalásra, amely a platformunkon történik.</w:t>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Ezek a feltételek általában a legtöbb keresésre és foglalásra vonatkoznak.</w:t>
            </w:r>
          </w:p>
        </w:tc>
      </w:tr>
      <w:tr>
        <w:trPr>
          <w:cantSplit w:val="0"/>
          <w:trHeight w:val="359" w:hRule="atLeast"/>
          <w:tblHeader w:val="0"/>
        </w:trPr>
        <w:tc>
          <w:tcPr/>
          <w:p w:rsidR="00000000" w:rsidDel="00000000" w:rsidP="00000000" w:rsidRDefault="00000000" w:rsidRPr="00000000" w14:paraId="0000023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foglalásod visszaigazolásáig nem garantáljuk semmilyen repülőjegy elérhetőségét vagy árát.</w:t>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foglalásod visszaigazolásáig nem tudjuk mindig garantálni az elérhetőséget vagy az árat.</w:t>
            </w:r>
          </w:p>
        </w:tc>
      </w:tr>
    </w:tbl>
    <w:p w:rsidR="00000000" w:rsidDel="00000000" w:rsidP="00000000" w:rsidRDefault="00000000" w:rsidRPr="00000000" w14:paraId="0000023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7">
      <w:pPr>
        <w:pStyle w:val="Heading1"/>
        <w:numPr>
          <w:ilvl w:val="0"/>
          <w:numId w:val="6"/>
        </w:numPr>
        <w:ind w:left="720" w:hanging="360"/>
        <w:rPr>
          <w:rFonts w:ascii="Arial" w:cs="Arial" w:eastAsia="Arial" w:hAnsi="Arial"/>
        </w:rPr>
      </w:pPr>
      <w:bookmarkStart w:colFirst="0" w:colLast="0" w:name="_heading=h.gunlpvn9dr9k" w:id="49"/>
      <w:bookmarkEnd w:id="49"/>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38">
      <w:pPr>
        <w:pStyle w:val="Heading2"/>
        <w:numPr>
          <w:ilvl w:val="1"/>
          <w:numId w:val="6"/>
        </w:numPr>
        <w:ind w:left="1440" w:hanging="360"/>
        <w:rPr>
          <w:rFonts w:ascii="Arial" w:cs="Arial" w:eastAsia="Arial" w:hAnsi="Arial"/>
        </w:rPr>
      </w:pPr>
      <w:bookmarkStart w:colFirst="0" w:colLast="0" w:name="_heading=h.voyke6r7irl7" w:id="50"/>
      <w:bookmarkEnd w:id="50"/>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39">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3A">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3B">
      <w:pPr>
        <w:numPr>
          <w:ilvl w:val="0"/>
          <w:numId w:val="8"/>
        </w:numPr>
        <w:pBdr>
          <w:top w:space="0" w:sz="0" w:val="nil"/>
          <w:left w:space="0" w:sz="0" w:val="nil"/>
          <w:bottom w:space="0" w:sz="0" w:val="nil"/>
          <w:right w:space="0" w:sz="0" w:val="nil"/>
          <w:between w:space="0" w:sz="0" w:val="nil"/>
        </w:pBdr>
        <w:spacing w:after="0" w:before="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in non-Latin alphabets where transliteration is common and already established for our brand</w:t>
      </w:r>
    </w:p>
    <w:p w:rsidR="00000000" w:rsidDel="00000000" w:rsidP="00000000" w:rsidRDefault="00000000" w:rsidRPr="00000000" w14:paraId="0000023C">
      <w:pPr>
        <w:numPr>
          <w:ilvl w:val="0"/>
          <w:numId w:val="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it improves readability in running copy and aligns with local norms</w:t>
      </w:r>
    </w:p>
    <w:p w:rsidR="00000000" w:rsidDel="00000000" w:rsidP="00000000" w:rsidRDefault="00000000" w:rsidRPr="00000000" w14:paraId="0000023D">
      <w:pPr>
        <w:numPr>
          <w:ilvl w:val="0"/>
          <w:numId w:val="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Never translate or adapt the meaning of the name (e.g. never translate “sky” or “scanner”).</w:t>
      </w:r>
    </w:p>
    <w:p w:rsidR="00000000" w:rsidDel="00000000" w:rsidP="00000000" w:rsidRDefault="00000000" w:rsidRPr="00000000" w14:paraId="0000023E">
      <w:pPr>
        <w:numPr>
          <w:ilvl w:val="0"/>
          <w:numId w:val="8"/>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articles unless they are required in your language and sound natural.</w:t>
      </w:r>
    </w:p>
    <w:p w:rsidR="00000000" w:rsidDel="00000000" w:rsidP="00000000" w:rsidRDefault="00000000" w:rsidRPr="00000000" w14:paraId="0000023F">
      <w:pPr>
        <w:numPr>
          <w:ilvl w:val="0"/>
          <w:numId w:val="8"/>
        </w:numPr>
        <w:pBdr>
          <w:top w:space="0" w:sz="0" w:val="nil"/>
          <w:left w:space="0" w:sz="0" w:val="nil"/>
          <w:bottom w:space="0" w:sz="0" w:val="nil"/>
          <w:right w:space="0" w:sz="0" w:val="nil"/>
          <w:between w:space="0" w:sz="0" w:val="nil"/>
        </w:pBdr>
        <w:spacing w:after="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in doubt, always use Skyscanner in English and flag questions to Skyscanner.</w:t>
      </w:r>
    </w:p>
    <w:p w:rsidR="00000000" w:rsidDel="00000000" w:rsidP="00000000" w:rsidRDefault="00000000" w:rsidRPr="00000000" w14:paraId="00000240">
      <w:pPr>
        <w:numPr>
          <w:ilvl w:val="0"/>
          <w:numId w:val="8"/>
        </w:numPr>
        <w:pBdr>
          <w:top w:space="0" w:sz="0" w:val="nil"/>
          <w:left w:space="0" w:sz="0" w:val="nil"/>
          <w:bottom w:space="0" w:sz="0" w:val="nil"/>
          <w:right w:space="0" w:sz="0" w:val="nil"/>
          <w:between w:space="0" w:sz="0" w:val="nil"/>
        </w:pBdr>
        <w:spacing w:after="240"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In Hungarian keep Skyscanner in English, and add any suffixes as needed e.g. “Skyscannert” or “Skyscanneren”</w:t>
      </w:r>
    </w:p>
    <w:p w:rsidR="00000000" w:rsidDel="00000000" w:rsidP="00000000" w:rsidRDefault="00000000" w:rsidRPr="00000000" w14:paraId="00000241">
      <w:pPr>
        <w:pStyle w:val="Heading2"/>
        <w:numPr>
          <w:ilvl w:val="1"/>
          <w:numId w:val="6"/>
        </w:numPr>
        <w:ind w:left="1440" w:hanging="360"/>
        <w:rPr>
          <w:rFonts w:ascii="Arial" w:cs="Arial" w:eastAsia="Arial" w:hAnsi="Arial"/>
        </w:rPr>
      </w:pPr>
      <w:bookmarkStart w:colFirst="0" w:colLast="0" w:name="_heading=h.ghtv2z96hxpa" w:id="51"/>
      <w:bookmarkEnd w:id="51"/>
      <w:r w:rsidDel="00000000" w:rsidR="00000000" w:rsidRPr="00000000">
        <w:rPr>
          <w:rFonts w:ascii="Arial" w:cs="Arial" w:eastAsia="Arial" w:hAnsi="Arial"/>
          <w:rtl w:val="0"/>
        </w:rPr>
        <w:t xml:space="preserve">Feature naming </w:t>
      </w:r>
    </w:p>
    <w:p w:rsidR="00000000" w:rsidDel="00000000" w:rsidP="00000000" w:rsidRDefault="00000000" w:rsidRPr="00000000" w14:paraId="0000024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43">
      <w:pPr>
        <w:numPr>
          <w:ilvl w:val="0"/>
          <w:numId w:val="4"/>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244">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245">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246">
      <w:pPr>
        <w:numPr>
          <w:ilvl w:val="0"/>
          <w:numId w:val="4"/>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24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4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49">
      <w:pPr>
        <w:numPr>
          <w:ilvl w:val="0"/>
          <w:numId w:val="7"/>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24A">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24B">
      <w:pPr>
        <w:numPr>
          <w:ilvl w:val="0"/>
          <w:numId w:val="7"/>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24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deals”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4D">
      <w:pPr>
        <w:pStyle w:val="Heading2"/>
        <w:numPr>
          <w:ilvl w:val="1"/>
          <w:numId w:val="6"/>
        </w:numPr>
        <w:ind w:left="1440" w:hanging="360"/>
        <w:rPr>
          <w:rFonts w:ascii="Arial" w:cs="Arial" w:eastAsia="Arial" w:hAnsi="Arial"/>
        </w:rPr>
      </w:pPr>
      <w:bookmarkStart w:colFirst="0" w:colLast="0" w:name="_heading=h.8uayx4rnjz0v" w:id="52"/>
      <w:bookmarkEnd w:id="52"/>
      <w:r w:rsidDel="00000000" w:rsidR="00000000" w:rsidRPr="00000000">
        <w:rPr>
          <w:rFonts w:ascii="Arial" w:cs="Arial" w:eastAsia="Arial" w:hAnsi="Arial"/>
          <w:rtl w:val="0"/>
        </w:rPr>
        <w:t xml:space="preserve">The use of “Best” </w:t>
      </w:r>
    </w:p>
    <w:p w:rsidR="00000000" w:rsidDel="00000000" w:rsidP="00000000" w:rsidRDefault="00000000" w:rsidRPr="00000000" w14:paraId="0000024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5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5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6">
            <w:pPr>
              <w:spacing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Ez a legjobb ár, </w:t>
            </w:r>
            <w:r w:rsidDel="00000000" w:rsidR="00000000" w:rsidRPr="00000000">
              <w:rPr>
                <w:rFonts w:ascii="Arial" w:cs="Arial" w:eastAsia="Arial" w:hAnsi="Arial"/>
                <w:b w:val="1"/>
                <w:bCs w:val="1"/>
                <w:sz w:val="23"/>
                <w:szCs w:val="23"/>
                <w:rtl w:val="0"/>
              </w:rPr>
              <w:t xml:space="preserve">amit alapos keresést követően a platformunkon találtunk.</w:t>
            </w:r>
          </w:p>
        </w:tc>
        <w:tc>
          <w:tcPr/>
          <w:p w:rsidR="00000000" w:rsidDel="00000000" w:rsidP="00000000" w:rsidRDefault="00000000" w:rsidRPr="00000000" w14:paraId="000002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Ez a repülőjegyre vonatkozó legjobb ár.</w:t>
            </w:r>
          </w:p>
        </w:tc>
      </w:tr>
    </w:tbl>
    <w:p w:rsidR="00000000" w:rsidDel="00000000" w:rsidP="00000000" w:rsidRDefault="00000000" w:rsidRPr="00000000" w14:paraId="00000258">
      <w:pPr>
        <w:spacing w:line="276" w:lineRule="auto"/>
        <w:rPr>
          <w:rFonts w:ascii="Arial" w:cs="Arial" w:eastAsia="Arial" w:hAnsi="Arial"/>
          <w:sz w:val="23"/>
          <w:szCs w:val="23"/>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Hasonlítsd össze a párizsi repülőjegy-ajánlatokat, és találd meg a számodra ideális választást.</w:t>
            </w:r>
          </w:p>
        </w:tc>
        <w:tc>
          <w:tcPr/>
          <w:p w:rsidR="00000000" w:rsidDel="00000000" w:rsidP="00000000" w:rsidRDefault="00000000" w:rsidRPr="00000000" w14:paraId="000002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Találd meg a legjobb repülőjegyeket Párizsba.</w:t>
            </w:r>
          </w:p>
        </w:tc>
      </w:tr>
    </w:tbl>
    <w:p w:rsidR="00000000" w:rsidDel="00000000" w:rsidP="00000000" w:rsidRDefault="00000000" w:rsidRPr="00000000" w14:paraId="0000025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5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0">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4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2">
      <w:pPr>
        <w:spacing w:after="0" w:line="276" w:lineRule="auto"/>
        <w:rPr>
          <w:rFonts w:ascii="Arial" w:cs="Arial" w:eastAsia="Arial" w:hAnsi="Arial"/>
          <w:sz w:val="23"/>
          <w:szCs w:val="23"/>
          <w:highlight w:val="green"/>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 </w:t>
      </w:r>
      <w:r w:rsidDel="00000000" w:rsidR="00000000" w:rsidRPr="00000000">
        <w:rPr>
          <w:rFonts w:ascii="Arial" w:cs="Arial" w:eastAsia="Arial" w:hAnsi="Arial"/>
          <w:sz w:val="23"/>
          <w:szCs w:val="23"/>
          <w:highlight w:val="green"/>
          <w:rtl w:val="0"/>
        </w:rPr>
        <w:t xml:space="preserve">or intensified adjectives like “very good”.</w:t>
      </w:r>
      <w:r w:rsidDel="00000000" w:rsidR="00000000" w:rsidRPr="00000000">
        <w:rPr>
          <w:rtl w:val="0"/>
        </w:rPr>
      </w:r>
    </w:p>
    <w:p w:rsidR="00000000" w:rsidDel="00000000" w:rsidP="00000000" w:rsidRDefault="00000000" w:rsidRPr="00000000" w14:paraId="00000263">
      <w:pPr>
        <w:pStyle w:val="Heading2"/>
        <w:numPr>
          <w:ilvl w:val="1"/>
          <w:numId w:val="6"/>
        </w:numPr>
        <w:ind w:left="1440" w:hanging="360"/>
        <w:rPr>
          <w:rFonts w:ascii="Arial" w:cs="Arial" w:eastAsia="Arial" w:hAnsi="Arial"/>
        </w:rPr>
      </w:pPr>
      <w:bookmarkStart w:colFirst="0" w:colLast="0" w:name="_heading=h.141l9tl4l29m" w:id="53"/>
      <w:bookmarkEnd w:id="53"/>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6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offers discounts to users. Any discounts come from partners (for example </w:t>
      </w:r>
      <w:hyperlink r:id="rId11">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6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6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69">
      <w:pPr>
        <w:spacing w:line="276" w:lineRule="auto"/>
        <w:rPr>
          <w:rFonts w:ascii="Arial" w:cs="Arial" w:eastAsia="Arial" w:hAnsi="Arial"/>
          <w:sz w:val="23"/>
          <w:szCs w:val="23"/>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1"/>
        </w:trPr>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 funkciónk megjeleníti azokat a repülőjegyeket, amelyek ára legalább 20%-kal csökkent.</w:t>
            </w:r>
          </w:p>
        </w:tc>
        <w:tc>
          <w:tcPr/>
          <w:p w:rsidR="00000000" w:rsidDel="00000000" w:rsidP="00000000" w:rsidRDefault="00000000" w:rsidRPr="00000000" w14:paraId="000002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Drops funkciónk megjeleníti a legalább 20%-os kedvezményt kínáló repülőjegyeket.</w:t>
            </w:r>
          </w:p>
        </w:tc>
      </w:tr>
    </w:tbl>
    <w:p w:rsidR="00000000" w:rsidDel="00000000" w:rsidP="00000000" w:rsidRDefault="00000000" w:rsidRPr="00000000" w14:paraId="0000026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F">
      <w:pPr>
        <w:pStyle w:val="Heading2"/>
        <w:numPr>
          <w:ilvl w:val="1"/>
          <w:numId w:val="6"/>
        </w:numPr>
        <w:ind w:left="1440" w:hanging="360"/>
        <w:rPr>
          <w:rFonts w:ascii="Arial" w:cs="Arial" w:eastAsia="Arial" w:hAnsi="Arial"/>
        </w:rPr>
      </w:pPr>
      <w:bookmarkStart w:colFirst="0" w:colLast="0" w:name="_heading=h.f8bscbpjqurf" w:id="54"/>
      <w:bookmarkEnd w:id="54"/>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1">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2">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3">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4">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5">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6">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1201" w:hRule="atLeast"/>
          <w:tblHeader w:val="0"/>
        </w:trPr>
        <w:tc>
          <w:tcPr>
            <w:vMerge w:val="restart"/>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Ez a járat 20%-kal kevesebb üvegházhatású gáz kibocsátásával jár, mint egy tipikus járat ugyanezen az útvonalon</w:t>
            </w:r>
          </w:p>
        </w:tc>
        <w:tc>
          <w:tcPr/>
          <w:p w:rsidR="00000000" w:rsidDel="00000000" w:rsidP="00000000" w:rsidRDefault="00000000" w:rsidRPr="00000000" w14:paraId="000002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Ez a járat 20%-kal környezetkímélőbb/alacsonyabb kibocsátású/környezetbarátabb, mint egy tipikus járat ugyanezen az útvonalon</w:t>
            </w:r>
          </w:p>
        </w:tc>
      </w:tr>
      <w:tr>
        <w:trPr>
          <w:cantSplit w:val="0"/>
          <w:trHeight w:val="360" w:hRule="atLeast"/>
          <w:tblHeader w:val="0"/>
        </w:trPr>
        <w:tc>
          <w:tcPr>
            <w:vMerge w:val="continue"/>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Ez egy fenntartható járat</w:t>
            </w:r>
          </w:p>
        </w:tc>
      </w:tr>
      <w:tr>
        <w:trPr>
          <w:cantSplit w:val="0"/>
          <w:trHeight w:val="360" w:hRule="atLeast"/>
          <w:tblHeader w:val="0"/>
        </w:trPr>
        <w:tc>
          <w:tcPr>
            <w:vMerge w:val="continue"/>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Ez a legfenntarthatóbb járat</w:t>
            </w:r>
          </w:p>
        </w:tc>
      </w:tr>
      <w:tr>
        <w:trPr>
          <w:cantSplit w:val="0"/>
          <w:trHeight w:val="360" w:hRule="atLeast"/>
          <w:tblHeader w:val="0"/>
        </w:trPr>
        <w:tc>
          <w:tcPr>
            <w:vMerge w:val="continue"/>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Ez egy zöldebb választás</w:t>
            </w:r>
          </w:p>
        </w:tc>
      </w:tr>
    </w:tbl>
    <w:p w:rsidR="00000000" w:rsidDel="00000000" w:rsidP="00000000" w:rsidRDefault="00000000" w:rsidRPr="00000000" w14:paraId="0000028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4">
      <w:pPr>
        <w:pStyle w:val="Heading2"/>
        <w:numPr>
          <w:ilvl w:val="1"/>
          <w:numId w:val="6"/>
        </w:numPr>
        <w:ind w:left="1440" w:hanging="360"/>
        <w:rPr>
          <w:rFonts w:ascii="Arial" w:cs="Arial" w:eastAsia="Arial" w:hAnsi="Arial"/>
        </w:rPr>
      </w:pPr>
      <w:bookmarkStart w:colFirst="0" w:colLast="0" w:name="_heading=h.obccaqx2gx16" w:id="55"/>
      <w:bookmarkEnd w:id="55"/>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85">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w:t>
      </w:r>
      <w:r w:rsidDel="00000000" w:rsidR="00000000" w:rsidRPr="00000000">
        <w:rPr>
          <w:rFonts w:ascii="Arial" w:cs="Arial" w:eastAsia="Arial" w:hAnsi="Arial"/>
          <w:sz w:val="23"/>
          <w:szCs w:val="23"/>
          <w:rtl w:val="0"/>
        </w:rPr>
        <w:t xml:space="preserve"> </w:t>
      </w:r>
      <w:hyperlink r:id="rId12">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tl w:val="0"/>
        </w:rPr>
      </w:r>
    </w:p>
    <w:p w:rsidR="00000000" w:rsidDel="00000000" w:rsidP="00000000" w:rsidRDefault="00000000" w:rsidRPr="00000000" w14:paraId="00000287">
      <w:pPr>
        <w:pStyle w:val="Heading1"/>
        <w:numPr>
          <w:ilvl w:val="0"/>
          <w:numId w:val="6"/>
        </w:numPr>
        <w:ind w:left="720" w:hanging="360"/>
        <w:rPr>
          <w:rFonts w:ascii="Arial" w:cs="Arial" w:eastAsia="Arial" w:hAnsi="Arial"/>
        </w:rPr>
      </w:pPr>
      <w:bookmarkStart w:colFirst="0" w:colLast="0" w:name="_heading=h.aesklwdpmjil" w:id="56"/>
      <w:bookmarkEnd w:id="56"/>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8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magyar helyesírás szabályai, 12. kiadás: </w:t>
      </w:r>
      <w:hyperlink r:id="rId13">
        <w:r w:rsidDel="00000000" w:rsidR="00000000" w:rsidRPr="00000000">
          <w:rPr>
            <w:rFonts w:ascii="Arial" w:cs="Arial" w:eastAsia="Arial" w:hAnsi="Arial"/>
            <w:color w:val="1155cc"/>
            <w:sz w:val="23"/>
            <w:szCs w:val="23"/>
            <w:u w:val="single"/>
            <w:rtl w:val="0"/>
          </w:rPr>
          <w:t xml:space="preserve">https://helyesiras.mta.hu/helyesiras/default/akh12</w:t>
        </w:r>
      </w:hyperlink>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Grammar and spelling tools: </w:t>
      </w:r>
      <w:hyperlink r:id="rId14">
        <w:r w:rsidDel="00000000" w:rsidR="00000000" w:rsidRPr="00000000">
          <w:rPr>
            <w:rFonts w:ascii="Arial" w:cs="Arial" w:eastAsia="Arial" w:hAnsi="Arial"/>
            <w:color w:val="1155cc"/>
            <w:sz w:val="23"/>
            <w:szCs w:val="23"/>
            <w:u w:val="single"/>
            <w:rtl w:val="0"/>
          </w:rPr>
          <w:t xml:space="preserve">https://helyesiras.mta.hu/helyesiras/default/index</w:t>
        </w:r>
      </w:hyperlink>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highlight w:val="green"/>
        </w:rPr>
      </w:pPr>
      <w:r w:rsidDel="00000000" w:rsidR="00000000" w:rsidRPr="00000000">
        <w:rPr>
          <w:rFonts w:ascii="Arial" w:cs="Arial" w:eastAsia="Arial" w:hAnsi="Arial"/>
          <w:sz w:val="23"/>
          <w:szCs w:val="23"/>
          <w:highlight w:val="green"/>
          <w:rtl w:val="0"/>
        </w:rPr>
        <w:t xml:space="preserve">Guidance and recommendations from language experts: </w:t>
      </w:r>
      <w:hyperlink r:id="rId15">
        <w:r w:rsidDel="00000000" w:rsidR="00000000" w:rsidRPr="00000000">
          <w:rPr>
            <w:rFonts w:ascii="Arial" w:cs="Arial" w:eastAsia="Arial" w:hAnsi="Arial"/>
            <w:color w:val="1155cc"/>
            <w:sz w:val="23"/>
            <w:szCs w:val="23"/>
            <w:highlight w:val="green"/>
            <w:u w:val="single"/>
            <w:rtl w:val="0"/>
          </w:rPr>
          <w:t xml:space="preserve">e-nyelv.hu</w:t>
        </w:r>
      </w:hyperlink>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6">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table" w:styleId="afffd" w:customStyle="1">
    <w:basedOn w:val="TableNormal"/>
    <w:pPr>
      <w:spacing w:after="0" w:line="240" w:lineRule="auto"/>
    </w:pPr>
    <w:tblPr>
      <w:tblStyleRowBandSize w:val="1"/>
      <w:tblStyleColBandSize w:val="1"/>
    </w:tbl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pPr>
      <w:spacing w:after="0" w:line="240" w:lineRule="auto"/>
    </w:pPr>
    <w:tblPr>
      <w:tblStyleRowBandSize w:val="1"/>
      <w:tblStyleColBandSize w:val="1"/>
    </w:tblPr>
  </w:style>
  <w:style w:type="table" w:styleId="affff9" w:customStyle="1">
    <w:basedOn w:val="TableNormal"/>
    <w:pPr>
      <w:spacing w:after="0" w:line="240" w:lineRule="auto"/>
    </w:pPr>
    <w:tblPr>
      <w:tblStyleRowBandSize w:val="1"/>
      <w:tblStyleColBandSize w:val="1"/>
    </w:tblPr>
  </w:style>
  <w:style w:type="table" w:styleId="affffa" w:customStyle="1">
    <w:basedOn w:val="TableNormal"/>
    <w:pPr>
      <w:spacing w:after="0" w:line="240" w:lineRule="auto"/>
    </w:pPr>
    <w:tblPr>
      <w:tblStyleRowBandSize w:val="1"/>
      <w:tblStyleColBandSize w:val="1"/>
    </w:tblPr>
  </w:style>
  <w:style w:type="table" w:styleId="affffb" w:customStyle="1">
    <w:basedOn w:val="TableNormal"/>
    <w:pPr>
      <w:spacing w:after="0" w:line="240" w:lineRule="auto"/>
    </w:pPr>
    <w:tblPr>
      <w:tblStyleRowBandSize w:val="1"/>
      <w:tblStyleColBandSize w:val="1"/>
    </w:tblPr>
  </w:style>
  <w:style w:type="table" w:styleId="affffc" w:customStyle="1">
    <w:basedOn w:val="TableNormal"/>
    <w:pPr>
      <w:spacing w:after="0" w:line="240" w:lineRule="auto"/>
    </w:pPr>
    <w:tblPr>
      <w:tblStyleRowBandSize w:val="1"/>
      <w:tblStyleColBandSize w:val="1"/>
    </w:tblPr>
  </w:style>
  <w:style w:type="table" w:styleId="affffd" w:customStyle="1">
    <w:basedOn w:val="TableNormal"/>
    <w:pPr>
      <w:spacing w:after="0" w:line="240" w:lineRule="auto"/>
    </w:pPr>
    <w:tblPr>
      <w:tblStyleRowBandSize w:val="1"/>
      <w:tblStyleColBandSize w:val="1"/>
    </w:tblPr>
  </w:style>
  <w:style w:type="table" w:styleId="affffe" w:customStyle="1">
    <w:basedOn w:val="TableNormal"/>
    <w:pPr>
      <w:spacing w:after="0" w:line="240" w:lineRule="auto"/>
    </w:pPr>
    <w:tblPr>
      <w:tblStyleRowBandSize w:val="1"/>
      <w:tblStyleColBandSize w:val="1"/>
    </w:tblPr>
  </w:style>
  <w:style w:type="table" w:styleId="afffff" w:customStyle="1">
    <w:basedOn w:val="TableNormal"/>
    <w:pPr>
      <w:spacing w:after="0" w:line="240" w:lineRule="auto"/>
    </w:pPr>
    <w:tblPr>
      <w:tblStyleRowBandSize w:val="1"/>
      <w:tblStyleColBandSize w:val="1"/>
    </w:tblPr>
  </w:style>
  <w:style w:type="table" w:styleId="afffff0" w:customStyle="1">
    <w:basedOn w:val="TableNormal"/>
    <w:pPr>
      <w:spacing w:after="0" w:line="240" w:lineRule="auto"/>
    </w:pPr>
    <w:tblPr>
      <w:tblStyleRowBandSize w:val="1"/>
      <w:tblStyleColBandSize w:val="1"/>
    </w:tblPr>
  </w:style>
  <w:style w:type="table" w:styleId="afffff1" w:customStyle="1">
    <w:basedOn w:val="TableNormal"/>
    <w:pPr>
      <w:spacing w:after="0" w:line="240" w:lineRule="auto"/>
    </w:pPr>
    <w:tblPr>
      <w:tblStyleRowBandSize w:val="1"/>
      <w:tblStyleColBandSize w:val="1"/>
    </w:tblPr>
  </w:style>
  <w:style w:type="table" w:styleId="afffff2" w:customStyle="1">
    <w:basedOn w:val="TableNormal"/>
    <w:pPr>
      <w:spacing w:after="0" w:line="240" w:lineRule="auto"/>
    </w:pPr>
    <w:tblPr>
      <w:tblStyleRowBandSize w:val="1"/>
      <w:tblStyleColBandSize w:val="1"/>
    </w:tblPr>
  </w:style>
  <w:style w:type="table" w:styleId="afffff3" w:customStyle="1">
    <w:basedOn w:val="TableNormal"/>
    <w:pPr>
      <w:spacing w:after="0" w:line="240" w:lineRule="auto"/>
    </w:pPr>
    <w:tblPr>
      <w:tblStyleRowBandSize w:val="1"/>
      <w:tblStyleColBandSize w:val="1"/>
    </w:tblPr>
  </w:style>
  <w:style w:type="table" w:styleId="afffff4" w:customStyle="1">
    <w:basedOn w:val="TableNormal"/>
    <w:pPr>
      <w:spacing w:after="0" w:line="240" w:lineRule="auto"/>
    </w:pPr>
    <w:tblPr>
      <w:tblStyleRowBandSize w:val="1"/>
      <w:tblStyleColBandSize w:val="1"/>
    </w:tblPr>
  </w:style>
  <w:style w:type="table" w:styleId="afffff5" w:customStyle="1">
    <w:basedOn w:val="TableNormal"/>
    <w:pPr>
      <w:spacing w:after="0" w:line="240" w:lineRule="auto"/>
    </w:pPr>
    <w:tblPr>
      <w:tblStyleRowBandSize w:val="1"/>
      <w:tblStyleColBandSize w:val="1"/>
    </w:tblPr>
  </w:style>
  <w:style w:type="table" w:styleId="afffff6" w:customStyle="1">
    <w:basedOn w:val="TableNormal"/>
    <w:pPr>
      <w:spacing w:after="0" w:line="240" w:lineRule="auto"/>
    </w:pPr>
    <w:tblPr>
      <w:tblStyleRowBandSize w:val="1"/>
      <w:tblStyleColBandSize w:val="1"/>
    </w:tblPr>
  </w:style>
  <w:style w:type="table" w:styleId="afffff7" w:customStyle="1">
    <w:basedOn w:val="TableNormal"/>
    <w:pPr>
      <w:spacing w:after="0" w:line="240" w:lineRule="auto"/>
    </w:pPr>
    <w:tblPr>
      <w:tblStyleRowBandSize w:val="1"/>
      <w:tblStyleColBandSize w:val="1"/>
    </w:tblPr>
  </w:style>
  <w:style w:type="table" w:styleId="afffff8" w:customStyle="1">
    <w:basedOn w:val="TableNormal"/>
    <w:pPr>
      <w:spacing w:after="0" w:line="240" w:lineRule="auto"/>
    </w:pPr>
    <w:tblPr>
      <w:tblStyleRowBandSize w:val="1"/>
      <w:tblStyleColBandSize w:val="1"/>
    </w:tblPr>
  </w:style>
  <w:style w:type="table" w:styleId="afffff9" w:customStyle="1">
    <w:basedOn w:val="TableNormal"/>
    <w:pPr>
      <w:spacing w:after="0" w:line="240" w:lineRule="auto"/>
    </w:pPr>
    <w:tblPr>
      <w:tblStyleRowBandSize w:val="1"/>
      <w:tblStyleColBandSize w:val="1"/>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pPr>
      <w:spacing w:after="0" w:line="240" w:lineRule="auto"/>
    </w:pPr>
    <w:tblPr>
      <w:tblStyleRowBandSize w:val="1"/>
      <w:tblStyleColBandSize w:val="1"/>
    </w:tblPr>
  </w:style>
  <w:style w:type="table" w:styleId="afffffc" w:customStyle="1">
    <w:basedOn w:val="TableNormal"/>
    <w:pPr>
      <w:spacing w:after="0" w:line="240" w:lineRule="auto"/>
    </w:pPr>
    <w:tblPr>
      <w:tblStyleRowBandSize w:val="1"/>
      <w:tblStyleColBandSize w:val="1"/>
    </w:tblPr>
  </w:style>
  <w:style w:type="table" w:styleId="afffffd" w:customStyle="1">
    <w:basedOn w:val="TableNormal"/>
    <w:pPr>
      <w:spacing w:after="0" w:line="240" w:lineRule="auto"/>
    </w:pPr>
    <w:tblPr>
      <w:tblStyleRowBandSize w:val="1"/>
      <w:tblStyleColBandSize w:val="1"/>
    </w:tblPr>
  </w:style>
  <w:style w:type="table" w:styleId="afffffe" w:customStyle="1">
    <w:basedOn w:val="TableNormal"/>
    <w:pPr>
      <w:spacing w:after="0" w:line="240" w:lineRule="auto"/>
    </w:pPr>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pPr>
      <w:spacing w:after="0" w:line="240" w:lineRule="auto"/>
    </w:pPr>
    <w:tblPr>
      <w:tblStyleRowBandSize w:val="1"/>
      <w:tblStyleColBandSize w:val="1"/>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pPr>
      <w:spacing w:after="0" w:line="240" w:lineRule="auto"/>
    </w:pPr>
    <w:tblPr>
      <w:tblStyleRowBandSize w:val="1"/>
      <w:tblStyleColBandSize w:val="1"/>
    </w:tblPr>
  </w:style>
  <w:style w:type="table" w:styleId="affffffd" w:customStyle="1">
    <w:basedOn w:val="TableNormal"/>
    <w:pPr>
      <w:spacing w:after="0" w:line="240" w:lineRule="auto"/>
    </w:pPr>
    <w:tblPr>
      <w:tblStyleRowBandSize w:val="1"/>
      <w:tblStyleColBandSize w:val="1"/>
    </w:tblPr>
  </w:style>
  <w:style w:type="table" w:styleId="affffffe" w:customStyle="1">
    <w:basedOn w:val="TableNormal"/>
    <w:pPr>
      <w:spacing w:after="0" w:line="240" w:lineRule="auto"/>
    </w:pPr>
    <w:tblPr>
      <w:tblStyleRowBandSize w:val="1"/>
      <w:tblStyleColBandSize w:val="1"/>
    </w:tblPr>
  </w:style>
  <w:style w:type="table" w:styleId="afffffff" w:customStyle="1">
    <w:basedOn w:val="TableNormal"/>
    <w:pPr>
      <w:spacing w:after="0" w:line="240" w:lineRule="auto"/>
    </w:pPr>
    <w:tblPr>
      <w:tblStyleRowBandSize w:val="1"/>
      <w:tblStyleColBandSize w:val="1"/>
    </w:tblPr>
  </w:style>
  <w:style w:type="table" w:styleId="afffffff0" w:customStyle="1">
    <w:basedOn w:val="TableNormal"/>
    <w:pPr>
      <w:spacing w:after="0" w:line="240" w:lineRule="auto"/>
    </w:pPr>
    <w:tblPr>
      <w:tblStyleRowBandSize w:val="1"/>
      <w:tblStyleColBandSize w:val="1"/>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pPr>
      <w:spacing w:after="0" w:line="240" w:lineRule="auto"/>
    </w:pPr>
    <w:tblPr>
      <w:tblStyleRowBandSize w:val="1"/>
      <w:tblStyleColBandSize w:val="1"/>
    </w:tblPr>
  </w:style>
  <w:style w:type="table" w:styleId="afffffff3" w:customStyle="1">
    <w:basedOn w:val="TableNormal"/>
    <w:pPr>
      <w:spacing w:after="0" w:line="240" w:lineRule="auto"/>
    </w:pPr>
    <w:tblPr>
      <w:tblStyleRowBandSize w:val="1"/>
      <w:tblStyleColBandSize w:val="1"/>
    </w:tblPr>
  </w:style>
  <w:style w:type="table" w:styleId="afffffff4" w:customStyle="1">
    <w:basedOn w:val="TableNormal"/>
    <w:pPr>
      <w:spacing w:after="0" w:line="240" w:lineRule="auto"/>
    </w:pPr>
    <w:tblPr>
      <w:tblStyleRowBandSize w:val="1"/>
      <w:tblStyleColBandSize w:val="1"/>
    </w:tblPr>
  </w:style>
  <w:style w:type="table" w:styleId="afffffff5" w:customStyle="1">
    <w:basedOn w:val="TableNormal"/>
    <w:pPr>
      <w:spacing w:after="0" w:line="240" w:lineRule="auto"/>
    </w:pPr>
    <w:tblPr>
      <w:tblStyleRowBandSize w:val="1"/>
      <w:tblStyleColBandSize w:val="1"/>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pPr>
      <w:spacing w:after="0" w:line="240" w:lineRule="auto"/>
    </w:pPr>
    <w:tblPr>
      <w:tblStyleRowBandSize w:val="1"/>
      <w:tblStyleColBandSize w:val="1"/>
    </w:tblPr>
  </w:style>
  <w:style w:type="table" w:styleId="afffffff8" w:customStyle="1">
    <w:basedOn w:val="TableNormal"/>
    <w:pPr>
      <w:spacing w:after="0" w:line="240" w:lineRule="auto"/>
    </w:pPr>
    <w:tblPr>
      <w:tblStyleRowBandSize w:val="1"/>
      <w:tblStyleColBandSize w:val="1"/>
    </w:tblPr>
  </w:style>
  <w:style w:type="table" w:styleId="afffffff9" w:customStyle="1">
    <w:basedOn w:val="TableNormal"/>
    <w:pPr>
      <w:spacing w:after="0" w:line="240" w:lineRule="auto"/>
    </w:pPr>
    <w:tblPr>
      <w:tblStyleRowBandSize w:val="1"/>
      <w:tblStyleColBandSize w:val="1"/>
    </w:tblPr>
  </w:style>
  <w:style w:type="table" w:styleId="afffffffa"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Header">
    <w:name w:val="header"/>
    <w:basedOn w:val="Normal"/>
    <w:link w:val="HeaderChar"/>
    <w:uiPriority w:val="99"/>
    <w:unhideWhenUsed w:val="1"/>
    <w:rsid w:val="00C40B56"/>
    <w:pPr>
      <w:tabs>
        <w:tab w:val="center" w:pos="4419"/>
        <w:tab w:val="right" w:pos="8838"/>
      </w:tabs>
      <w:spacing w:after="0" w:line="240" w:lineRule="auto"/>
    </w:pPr>
  </w:style>
  <w:style w:type="character" w:styleId="HeaderChar" w:customStyle="1">
    <w:name w:val="Header Char"/>
    <w:basedOn w:val="DefaultParagraphFont"/>
    <w:link w:val="Header"/>
    <w:uiPriority w:val="99"/>
    <w:rsid w:val="00C40B56"/>
  </w:style>
  <w:style w:type="paragraph" w:styleId="Footer">
    <w:name w:val="footer"/>
    <w:basedOn w:val="Normal"/>
    <w:link w:val="FooterChar"/>
    <w:uiPriority w:val="99"/>
    <w:unhideWhenUsed w:val="1"/>
    <w:rsid w:val="00C40B56"/>
    <w:pPr>
      <w:tabs>
        <w:tab w:val="center" w:pos="4419"/>
        <w:tab w:val="right" w:pos="8838"/>
      </w:tabs>
      <w:spacing w:after="0" w:line="240" w:lineRule="auto"/>
    </w:pPr>
  </w:style>
  <w:style w:type="character" w:styleId="FooterChar" w:customStyle="1">
    <w:name w:val="Footer Char"/>
    <w:basedOn w:val="DefaultParagraphFont"/>
    <w:link w:val="Footer"/>
    <w:uiPriority w:val="99"/>
    <w:rsid w:val="00C40B56"/>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rip.com/" TargetMode="External"/><Relationship Id="rId10" Type="http://schemas.openxmlformats.org/officeDocument/2006/relationships/image" Target="media/image1.png"/><Relationship Id="rId13" Type="http://schemas.openxmlformats.org/officeDocument/2006/relationships/hyperlink" Target="https://helyesiras.mta.hu/helyesiras/default/akh12" TargetMode="External"/><Relationship Id="rId12" Type="http://schemas.openxmlformats.org/officeDocument/2006/relationships/hyperlink" Target="https://docs.google.com/document/d/1xa5uDWC5iAURXq484Vr7_eEPgwAypoa8ugUGGgIn6N4/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elyesiras.mta.hu/helyesiras/default/akh12" TargetMode="External"/><Relationship Id="rId15" Type="http://schemas.openxmlformats.org/officeDocument/2006/relationships/hyperlink" Target="http://e-nyelv.hu" TargetMode="External"/><Relationship Id="rId14" Type="http://schemas.openxmlformats.org/officeDocument/2006/relationships/hyperlink" Target="https://helyesiras.mta.hu/helyesiras/default/inde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e-nyelv.h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HxsHwomFnd03bOs1YYCVbi+Xw==">CgMxLjAyDmguOXJ2bmk3cjlhamxvMg5oLnVxY3VhaGFwNWU5dzIOaC51dGJpbWVleGFiZm4yDmguYmY3Nnpvc3I0eHhuMg5oLmxjMXQ4cWRzNWtjZjIOaC5hemlzMHZ2Z21jN3kyDmgueGdiYWg5YzJhZ3pqMg5oLjJyZXF1N3cxNWppdjIOaC5zMHEyN3dsZjJzcWkyDmguZmhieGJ3cWk2YjQ2Mg5oLjJuZ25hZDgxdTNkYTIOaC5zN2s1ZHB1cnQ1bnUyDmgud3d3NWJqdmJ3ejBmMg5oLnVqMmVvdXJqeHJtNjIOaC53d2F0ZmJrcjZqMG4yDmgudjh4a2trdnY4OXQwMg5oLmNydXh0cWN6b3JtcjIOaC5uZWVhMmloMmRwOHAyDmgudjgzbng4bmJhNm55Mg5oLnRpbGk2ZzFtZW85NTIOaC42NXVwNmhtZzB5YzMyDmguZXh5Zmx5bDZ1MHJ0Mg5oLnUxNnY5ZGRtdDI1bzIOaC4zMG4zcXdhMTExeXYyDmgueHk1d3BzOG9hNWgwMg5oLnJ0YWhzZ3U4bHFqczIOaC5yMTVsOGltMG9pZ2YyDmgudzVycmoyOW5oMDl1Mg5oLnZkMTczMWt5dGJxdDIOaC4xa3ZtN2R3M2dpZmgyDmguYm84bmt3cDZrNjgyMg5oLjZwMWlsY3RtcDhnODIOaC43eTQ5b252c3o4OTgyDmguMTJvY2Q5ajM1Y3FuMg5oLnAzbHBvcGRsaWhqeDIOaC41N29hMnRsZHprMzMyDmguMXRlcm1qa2N5cmt2Mg5oLmVjeHg2a3piYnFiMDIOaC40MHMyMzh6ZW02a2YyDmguczJtanZtcmhkNXA5Mg5oLmJhMHFnN3o4eGphOTIOaC5pYXRkOHlvNTF2ZDQyDmguY3J0bnB6YXkwNjkyMg5oLmg3OXRucjJ3NjU1NDIOaC5mam9scGJwZTdxYzUyDmguMmNkeTYxdzB6cTdzMg5oLjF1eWp0M3FzY2M4MTIOaC5iMHZhdW5rcDJuaDAyDmgub2l0bG9uZnhoMHFnMg5oLmd1bmxwdm45ZHI5azIOaC52b3lrZTZyN2lybDcyDmguZ2h0djJ6OTZoeHBhMg5oLjh1YXl4NHJuanowdjIOaC4xNDFsOXRsNGwyOW0yDmguZjhic2NicGpxdXJmMg5oLm9iY2NhcXgyZ3gxNjIOaC5hZXNrbHdkcG1qaWw4AGpACjZzdWdnZXN0SWRJbXBvcnQ3NDAyMWM0MC1jMjdlLTQ2YzktYjQ1Zi1jODY1Y2VmYWY2MmFfMTMSBkF1dGhvcmpBCjdzdWdnZXN0SWRJbXBvcnQ3NDAyMWM0MC1jMjdlLTQ2YzktYjQ1Zi1jODY1Y2VmYWY2MmFfMTE5EgZBdXRob3JqQQo3c3VnZ2VzdElkSW1wb3J0NzQwMjFjNDAtYzI3ZS00NmM5LWI0NWYtYzg2NWNlZmFmNjJhXzEyORIGQXV0aG9yakAKNnN1Z2dlc3RJZEltcG9ydDc0MDIxYzQwLWMyN2UtNDZjOS1iNDVmLWM4NjVjZWZhZjYyYV8xNhIGQXV0aG9yakEKN3N1Z2dlc3RJZEltcG9ydDc0MDIxYzQwLWMyN2UtNDZjOS1iNDVmLWM4NjVjZWZhZjYyYV8xMzcSBkF1dGhvcmo/CjVzdWdnZXN0SWRJbXBvcnQ3NDAyMWM0MC1jMjdlLTQ2YzktYjQ1Zi1jODY1Y2VmYWY2MmFfNBIGQXV0aG9yakAKNnN1Z2dlc3RJZEltcG9ydDc0MDIxYzQwLWMyN2UtNDZjOS1iNDVmLWM4NjVjZWZhZjYyYV8zNRIGQXV0aG9yakEKN3N1Z2dlc3RJZEltcG9ydDc0MDIxYzQwLWMyN2UtNDZjOS1iNDVmLWM4NjVjZWZhZjYyYV8xMzMSBkF1dGhvcmpACjZzdWdnZXN0SWRJbXBvcnQ3NDAyMWM0MC1jMjdlLTQ2YzktYjQ1Zi1jODY1Y2VmYWY2MmFfMTISBkF1dGhvcmpBCjdzdWdnZXN0SWRJbXBvcnQ3NDAyMWM0MC1jMjdlLTQ2YzktYjQ1Zi1jODY1Y2VmYWY2MmFfMTQ3EgZBdXRob3JqQAo2c3VnZ2VzdElkSW1wb3J0NzQwMjFjNDAtYzI3ZS00NmM5LWI0NWYtYzg2NWNlZmFmNjJhXzI0EgZBdXRob3JqQQo3c3VnZ2VzdElkSW1wb3J0NzQwMjFjNDAtYzI3ZS00NmM5LWI0NWYtYzg2NWNlZmFmNjJhXzE0MRIGQXV0aG9yakEKN3N1Z2dlc3RJZEltcG9ydDc0MDIxYzQwLWMyN2UtNDZjOS1iNDVmLWM4NjVjZWZhZjYyYV8xMzESBkF1dGhvcmpACjZzdWdnZXN0SWRJbXBvcnQ3NDAyMWM0MC1jMjdlLTQ2YzktYjQ1Zi1jODY1Y2VmYWY2MmFfNTASBkF1dGhvcmpBCjdzdWdnZXN0SWRJbXBvcnQ3NDAyMWM0MC1jMjdlLTQ2YzktYjQ1Zi1jODY1Y2VmYWY2MmFfMTQ5EgZBdXRob3JqQQo3c3VnZ2VzdElkSW1wb3J0NzQwMjFjNDAtYzI3ZS00NmM5LWI0NWYtYzg2NWNlZmFmNjJhXzE1MRIGQXV0aG9yakAKNnN1Z2dlc3RJZEltcG9ydDc0MDIxYzQwLWMyN2UtNDZjOS1iNDVmLWM4NjVjZWZhZjYyYV80MhIGQXV0aG9yakEKN3N1Z2dlc3RJZEltcG9ydDc0MDIxYzQwLWMyN2UtNDZjOS1iNDVmLWM4NjVjZWZhZjYyYV8xNDMSBkF1dGhvcmpACjZzdWdnZXN0SWRJbXBvcnQ3NDAyMWM0MC1jMjdlLTQ2YzktYjQ1Zi1jODY1Y2VmYWY2MmFfNjgSBkF1dGhvcmpACjZzdWdnZXN0SWRJbXBvcnQ3NDAyMWM0MC1jMjdlLTQ2YzktYjQ1Zi1jODY1Y2VmYWY2MmFfNjISBkF1dGhvcmpBCjdzdWdnZXN0SWRJbXBvcnQ3NDAyMWM0MC1jMjdlLTQ2YzktYjQ1Zi1jODY1Y2VmYWY2MmFfMTIxEgZBdXRob3JqQAo2c3VnZ2VzdElkSW1wb3J0NzQwMjFjNDAtYzI3ZS00NmM5LWI0NWYtYzg2NWNlZmFmNjJhXzM2EgZBdXRob3JqQAo2c3VnZ2VzdElkSW1wb3J0NzQwMjFjNDAtYzI3ZS00NmM5LWI0NWYtYzg2NWNlZmFmNjJhXzY0EgZBdXRob3JqPwo1c3VnZ2VzdElkSW1wb3J0NzQwMjFjNDAtYzI3ZS00NmM5LWI0NWYtYzg2NWNlZmFmNjJhXzgSBkF1dGhvcmpACjZzdWdnZXN0SWRJbXBvcnQ3NDAyMWM0MC1jMjdlLTQ2YzktYjQ1Zi1jODY1Y2VmYWY2MmFfNDESBkF1dGhvcmpBCjdzdWdnZXN0SWRJbXBvcnQ3NDAyMWM0MC1jMjdlLTQ2YzktYjQ1Zi1jODY1Y2VmYWY2MmFfMTI3EgZBdXRob3JqQAo2c3VnZ2VzdElkSW1wb3J0NzQwMjFjNDAtYzI3ZS00NmM5LWI0NWYtYzg2NWNlZmFmNjJhXzc0EgZBdXRob3JqQAo2c3VnZ2VzdElkSW1wb3J0NzQwMjFjNDAtYzI3ZS00NmM5LWI0NWYtYzg2NWNlZmFmNjJhXzU0EgZBdXRob3JqQQo3c3VnZ2VzdElkSW1wb3J0NzQwMjFjNDAtYzI3ZS00NmM5LWI0NWYtYzg2NWNlZmFmNjJhXzE1MxIGQXV0aG9yakAKNnN1Z2dlc3RJZEltcG9ydDc0MDIxYzQwLWMyN2UtNDZjOS1iNDVmLWM4NjVjZWZhZjYyYV8yMhIGQXV0aG9yakAKNnN1Z2dlc3RJZEltcG9ydDc0MDIxYzQwLWMyN2UtNDZjOS1iNDVmLWM4NjVjZWZhZjYyYV80OBIGQXV0aG9yakEKN3N1Z2dlc3RJZEltcG9ydDc0MDIxYzQwLWMyN2UtNDZjOS1iNDVmLWM4NjVjZWZhZjYyYV8xMzUSBkF1dGhvcmo/CjVzdWdnZXN0SWRJbXBvcnQ3NDAyMWM0MC1jMjdlLTQ2YzktYjQ1Zi1jODY1Y2VmYWY2MmFfMxIGQXV0aG9yakAKNnN1Z2dlc3RJZEltcG9ydDc0MDIxYzQwLWMyN2UtNDZjOS1iNDVmLWM4NjVjZWZhZjYyYV81MhIGQXV0aG9yakAKNnN1Z2dlc3RJZEltcG9ydDc0MDIxYzQwLWMyN2UtNDZjOS1iNDVmLWM4NjVjZWZhZjYyYV82NhIGQXV0aG9yakEKN3N1Z2dlc3RJZEltcG9ydDc0MDIxYzQwLWMyN2UtNDZjOS1iNDVmLWM4NjVjZWZhZjYyYV8xMjQSBkF1dGhvcmo/CjVzdWdnZXN0SWRJbXBvcnQ3NDAyMWM0MC1jMjdlLTQ2YzktYjQ1Zi1jODY1Y2VmYWY2MmFfMRIGQXV0aG9yakAKNnN1Z2dlc3RJZEltcG9ydDc0MDIxYzQwLWMyN2UtNDZjOS1iNDVmLWM4NjVjZWZhZjYyYV8zNxIGQXV0aG9yaj8KNXN1Z2dlc3RJZEltcG9ydDc0MDIxYzQwLWMyN2UtNDZjOS1iNDVmLWM4NjVjZWZhZjYyYV82EgZBdXRob3JqQAo2c3VnZ2VzdElkSW1wb3J0NzQwMjFjNDAtYzI3ZS00NmM5LWI0NWYtYzg2NWNlZmFmNjJhXzMzEgZBdXRob3JqQQo3c3VnZ2VzdElkSW1wb3J0NzQwMjFjNDAtYzI3ZS00NmM5LWI0NWYtYzg2NWNlZmFmNjJhXzEyNRIGQXV0aG9yakAKNnN1Z2dlc3RJZEltcG9ydDc0MDIxYzQwLWMyN2UtNDZjOS1iNDVmLWM4NjVjZWZhZjYyYV83MhIGQXV0aG9yakAKNnN1Z2dlc3RJZEltcG9ydDc0MDIxYzQwLWMyN2UtNDZjOS1iNDVmLWM4NjVjZWZhZjYyYV81NRIGQXV0aG9yakAKNnN1Z2dlc3RJZEltcG9ydDc0MDIxYzQwLWMyN2UtNDZjOS1iNDVmLWM4NjVjZWZhZjYyYV83MBIGQXV0aG9yakAKNnN1Z2dlc3RJZEltcG9ydDc0MDIxYzQwLWMyN2UtNDZjOS1iNDVmLWM4NjVjZWZhZjYyYV82MBIGQXV0aG9yakAKNnN1Z2dlc3RJZEltcG9ydDc0MDIxYzQwLWMyN2UtNDZjOS1iNDVmLWM4NjVjZWZhZjYyYV80NhIGQXV0aG9yakAKNnN1Z2dlc3RJZEltcG9ydDc0MDIxYzQwLWMyN2UtNDZjOS1iNDVmLWM4NjVjZWZhZjYyYV8xNRIGQXV0aG9yakAKNnN1Z2dlc3RJZEltcG9ydDc0MDIxYzQwLWMyN2UtNDZjOS1iNDVmLWM4NjVjZWZhZjYyYV81MRIGQXV0aG9yakAKNnN1Z2dlc3RJZEltcG9ydDc0MDIxYzQwLWMyN2UtNDZjOS1iNDVmLWM4NjVjZWZhZjYyYV81ORIGQXV0aG9yakEKN3N1Z2dlc3RJZEltcG9ydDc0MDIxYzQwLWMyN2UtNDZjOS1iNDVmLWM4NjVjZWZhZjYyYV8xMzkSBkF1dGhvcmpBCjdzdWdnZXN0SWRJbXBvcnQ3NDAyMWM0MC1jMjdlLTQ2YzktYjQ1Zi1jODY1Y2VmYWY2MmFfMTE2EgZBdXRob3JqQQo3c3VnZ2VzdElkSW1wb3J0NzQwMjFjNDAtYzI3ZS00NmM5LWI0NWYtYzg2NWNlZmFmNjJhXzExNxIGQXV0aG9yciExM19oV0FSMDZUUDFfTTJFNmpCdjBMT294bkktLVV1S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