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Ukrainian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08531818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8jjf8xlf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Spelling and orthography</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a4ulp6tn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Numbers, dates, currencies, and units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Emphasis and intensifiers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References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Capitalisation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Titles and CTAs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Months and days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3.6.3. Capital letter after colon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3.6.4. Glossary terms / product names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The use of Anglicisms  </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Abbreviations and acronyms </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Addressing our users – Formality and T/V policy</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CTAs and active voice  </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Linguistic sequence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Transliteration </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3.11.2. Geo-terms </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3.11.3. Airport names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 specific guidelines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7"/>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B">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C">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D">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F">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3">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Нарешті можна порівняти рейси без купи вкладок – ваш ноутбук перестане «виснути»</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Увага! Наш пошук так швидко знаходить вигідні ціни, що ваш браузер от-от злетить!!! Пристебніться!!!</w:t>
            </w: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«Дешеві квитки – легкі думки.»</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 </w:t>
      </w:r>
      <w:r w:rsidDel="00000000" w:rsidR="00000000" w:rsidRPr="00000000">
        <w:rPr>
          <w:rFonts w:ascii="Arial" w:cs="Arial" w:eastAsia="Arial" w:hAnsi="Arial"/>
          <w:sz w:val="23"/>
          <w:szCs w:val="23"/>
          <w:rtl w:val="0"/>
        </w:rPr>
        <w:t xml:space="preserve">– «Блискучі бронювання – без болю для бюджету.»</w:t>
      </w:r>
      <w:r w:rsidDel="00000000" w:rsidR="00000000" w:rsidRPr="00000000">
        <w:rPr>
          <w:rtl w:val="0"/>
        </w:rPr>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 </w:t>
      </w:r>
      <w:r w:rsidDel="00000000" w:rsidR="00000000" w:rsidRPr="00000000">
        <w:rPr>
          <w:rFonts w:ascii="Arial" w:cs="Arial" w:eastAsia="Arial" w:hAnsi="Arial"/>
          <w:sz w:val="23"/>
          <w:szCs w:val="23"/>
          <w:rtl w:val="0"/>
        </w:rPr>
        <w:t xml:space="preserve">– «Низькі ціни – як комети: мигнули – й зникли.»</w:t>
      </w:r>
      <w:r w:rsidDel="00000000" w:rsidR="00000000" w:rsidRPr="00000000">
        <w:rPr>
          <w:rtl w:val="0"/>
        </w:rPr>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 </w:t>
      </w:r>
      <w:r w:rsidDel="00000000" w:rsidR="00000000" w:rsidRPr="00000000">
        <w:rPr>
          <w:rFonts w:ascii="Arial" w:cs="Arial" w:eastAsia="Arial" w:hAnsi="Arial"/>
          <w:sz w:val="23"/>
          <w:szCs w:val="23"/>
          <w:rtl w:val="0"/>
        </w:rPr>
        <w:t xml:space="preserve">– «Блискучий» замість «яскравий».</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 </w:t>
      </w:r>
      <w:r w:rsidDel="00000000" w:rsidR="00000000" w:rsidRPr="00000000">
        <w:rPr>
          <w:rFonts w:ascii="Arial" w:cs="Arial" w:eastAsia="Arial" w:hAnsi="Arial"/>
          <w:sz w:val="23"/>
          <w:szCs w:val="23"/>
          <w:rtl w:val="0"/>
        </w:rPr>
        <w:t xml:space="preserve">– «краєвиди з серії “та невже це реально?”»</w:t>
      </w:r>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 «Красааа!»</w:t>
      </w: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 «Ого. Ах. Фух. Йой.»</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 </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Ми перевірили норми багажу у 137 авіакомпаній, тож ви пройдете реєстрацію без неочікуваних доплат</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Хочете зануритис</w:t>
            </w:r>
            <w:r w:rsidDel="00000000" w:rsidR="00000000" w:rsidRPr="00000000">
              <w:rPr>
                <w:rFonts w:ascii="Arial" w:cs="Arial" w:eastAsia="Arial" w:hAnsi="Arial"/>
                <w:sz w:val="23"/>
                <w:szCs w:val="23"/>
                <w:rtl w:val="0"/>
              </w:rPr>
              <w:t xml:space="preserve">ь у</w:t>
            </w:r>
            <w:r w:rsidDel="00000000" w:rsidR="00000000" w:rsidRPr="00000000">
              <w:rPr>
                <w:rFonts w:ascii="Arial" w:cs="Arial" w:eastAsia="Arial" w:hAnsi="Arial"/>
                <w:sz w:val="23"/>
                <w:szCs w:val="23"/>
                <w:rtl w:val="0"/>
              </w:rPr>
              <w:t xml:space="preserve"> варіації ваги багажу?! Ми відстежуємо КОЖЕН. ОКРЕМИЙ. ГРАМ. у 137 авіакомпаній</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Потрібен найвигідніший день для перельоту? Зараз підкажемо</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Як знайти найвигідніший день, коли навколо стільки сайтів, вкладок і цифр… Ох. Ну, ви зрозуміли. Саме тому ми тут</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Шукаєте, коли летіти за найнижчою ціною? Ми вже порахували.</w:t>
            </w:r>
          </w:p>
        </w:tc>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Якщо ви намагаєтеся розібратися з найнижчими цінами, але все надто складно й заплутано, просто видихніть – ми зробимо це за вас.</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Знайдете вигідні ціни на рейси серед тисяч варіантів.</w:t>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Ми переглядаємо тисячі варіантів рейсів, щоб ви отримали найкращі ціни.</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Бронювання підтверджено у провайдера подорожі.</w:t>
            </w:r>
          </w:p>
        </w:tc>
        <w:tc>
          <w:tcPr/>
          <w:p w:rsidR="00000000" w:rsidDel="00000000" w:rsidP="00000000" w:rsidRDefault="00000000" w:rsidRPr="00000000" w14:paraId="000000A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Провайдер подорожі обробив вашу оплату, і ваше бронювання підтверджено.</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Будь ласка, ознайомтеся з інформацією нижче.</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Ознайомтеся з інформацією.</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1">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2">
      <w:pPr>
        <w:numPr>
          <w:ilvl w:val="0"/>
          <w:numId w:val="18"/>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3">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4">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sdt>
      <w:sdtPr>
        <w:lock w:val="contentLocked"/>
        <w:id w:val="1900652773"/>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9">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 жаль, авіакомпанія скасувала ваш рейс. Розуміємо, що це неприємно. Ми допоможемо вам оформити повернення коштів.</w:t>
                </w:r>
              </w:p>
            </w:tc>
            <w:tc>
              <w:tcPr/>
              <w:p w:rsidR="00000000" w:rsidDel="00000000" w:rsidP="00000000" w:rsidRDefault="00000000" w:rsidRPr="00000000" w14:paraId="000000B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Авіакомпанія скасувала ваш рейс. Подивимося, чи зможуть вони повернути вам гроші.</w:t>
                </w:r>
              </w:p>
            </w:tc>
          </w:tr>
          <w:tr>
            <w:trPr>
              <w:cantSplit w:val="0"/>
              <w:tblHeader w:val="0"/>
            </w:trPr>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На жаль, авіакомпанія скасувала ваше бронювання.</w:t>
                </w:r>
              </w:p>
            </w:tc>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Вибачте, авіакомпанія скасувала ваше бронювання.</w:t>
                </w:r>
              </w:p>
            </w:tc>
          </w:tr>
          <w:tr>
            <w:trPr>
              <w:cantSplit w:val="0"/>
              <w:tblHeader w:val="0"/>
            </w:trPr>
            <w:tc>
              <w:tcPr/>
              <w:p w:rsidR="00000000" w:rsidDel="00000000" w:rsidP="00000000" w:rsidRDefault="00000000" w:rsidRPr="00000000" w14:paraId="000000B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Вибачте, сталася помилка, і ми не можемо показати варіанти рейсів. Спробуйте пошук ще раз або поверніться трохи пізніше.</w:t>
                </w:r>
              </w:p>
            </w:tc>
            <w:tc>
              <w:tcPr/>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Вибачте, сталася помилка, і ми не можемо показати варіанти рейсів. Перепрошуємо за незручності.</w:t>
                </w:r>
              </w:p>
            </w:tc>
          </w:tr>
        </w:tbl>
      </w:sdtContent>
    </w:sdt>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3">
      <w:pPr>
        <w:numPr>
          <w:ilvl w:val="0"/>
          <w:numId w:val="19"/>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Потрібна допомога? Зверніться до служби підтримки.</w:t>
            </w:r>
            <w:r w:rsidDel="00000000" w:rsidR="00000000" w:rsidRPr="00000000">
              <w:rPr>
                <w:rtl w:val="0"/>
              </w:rPr>
            </w:r>
          </w:p>
        </w:tc>
        <w:tc>
          <w:tcPr/>
          <w:p w:rsidR="00000000" w:rsidDel="00000000" w:rsidP="00000000" w:rsidRDefault="00000000" w:rsidRPr="00000000" w14:paraId="000000C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Якщо вам потрібна допомога, зверніться до нашої служби підтримки.</w:t>
            </w:r>
            <w:r w:rsidDel="00000000" w:rsidR="00000000" w:rsidRPr="00000000">
              <w:rPr>
                <w:rtl w:val="0"/>
              </w:rPr>
            </w:r>
          </w:p>
        </w:tc>
      </w:tr>
    </w:tbl>
    <w:p w:rsidR="00000000" w:rsidDel="00000000" w:rsidP="00000000" w:rsidRDefault="00000000" w:rsidRPr="00000000" w14:paraId="000000C8">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D">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numPr>
          <w:ilvl w:val="0"/>
          <w:numId w:val="7"/>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1">
      <w:pPr>
        <w:pStyle w:val="Heading2"/>
        <w:numPr>
          <w:ilvl w:val="1"/>
          <w:numId w:val="22"/>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2">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3">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D">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4">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A">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EC">
      <w:pPr>
        <w:pStyle w:val="Heading2"/>
        <w:numPr>
          <w:ilvl w:val="1"/>
          <w:numId w:val="22"/>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 </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“Search flights to this destination: @@city@@ – «Шукайте рейси за напрямком: @@city@@»</w:t>
      </w:r>
    </w:p>
    <w:p w:rsidR="00000000" w:rsidDel="00000000" w:rsidP="00000000" w:rsidRDefault="00000000" w:rsidRPr="00000000" w14:paraId="000000F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Style w:val="Heading2"/>
        <w:numPr>
          <w:ilvl w:val="1"/>
          <w:numId w:val="22"/>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F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Підходить для компаній, пар або тих, хто подорожує наодинці.</w:t>
            </w: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Ідеально для мам і тат із дітьми.</w:t>
            </w:r>
            <w:r w:rsidDel="00000000" w:rsidR="00000000" w:rsidRPr="00000000">
              <w:rPr>
                <w:rtl w:val="0"/>
              </w:rPr>
            </w:r>
          </w:p>
        </w:tc>
      </w:tr>
      <w:tr>
        <w:trPr>
          <w:cantSplit w:val="0"/>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Ідеально для мандрівників, які віддають перевагу тихішому відпочинку.</w:t>
            </w: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Ідеально для літніх людей, які не люблять шум.</w:t>
            </w:r>
            <w:r w:rsidDel="00000000" w:rsidR="00000000" w:rsidRPr="00000000">
              <w:rPr>
                <w:rtl w:val="0"/>
              </w:rPr>
            </w:r>
          </w:p>
        </w:tc>
      </w:tr>
      <w:tr>
        <w:trPr>
          <w:cantSplit w:val="0"/>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Деякі вулиці мають круті підйоми й можуть бути складними для мандрівників зі зниженою мобільністю.</w:t>
            </w: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Цей район не підходить для людей з інвалідністю.</w:t>
            </w:r>
            <w:r w:rsidDel="00000000" w:rsidR="00000000" w:rsidRPr="00000000">
              <w:rPr>
                <w:rtl w:val="0"/>
              </w:rPr>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Місцеві заклади пропонують багато варіантів страв для різних дієтичних потреб і вподобань.</w:t>
            </w: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Місцеві заклади мають страви для «звичайних» і «особливих» дієт.</w:t>
            </w:r>
            <w:r w:rsidDel="00000000" w:rsidR="00000000" w:rsidRPr="00000000">
              <w:rPr>
                <w:rtl w:val="0"/>
              </w:rPr>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7">
      <w:pPr>
        <w:pStyle w:val="Heading1"/>
        <w:numPr>
          <w:ilvl w:val="0"/>
          <w:numId w:val="7"/>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08">
      <w:pPr>
        <w:pStyle w:val="Heading2"/>
        <w:numPr>
          <w:ilvl w:val="1"/>
          <w:numId w:val="7"/>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09">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This section summarises Ukrainian language conventions used in Skyscanner content: punctuation, emphasis, references, capitalisation, terminology, and standard formats.</w:t>
      </w:r>
    </w:p>
    <w:p w:rsidR="00000000" w:rsidDel="00000000" w:rsidP="00000000" w:rsidRDefault="00000000" w:rsidRPr="00000000" w14:paraId="0000010A">
      <w:pPr>
        <w:pStyle w:val="Heading3"/>
        <w:numPr>
          <w:ilvl w:val="2"/>
          <w:numId w:val="7"/>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commas according to Ukrainian punctuation rules. Commas are required in many cases where English might omit them (e.g., before subordinate clauses, after introductory words, and between homogeneous parts).</w:t>
      </w:r>
    </w:p>
    <w:p w:rsidR="00000000" w:rsidDel="00000000" w:rsidP="00000000" w:rsidRDefault="00000000" w:rsidRPr="00000000" w14:paraId="0000010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 “Якщо ви летите з пересадкою, перевірте час стикування.”; “На жаль, цей рейс уже недоступний.”</w:t>
      </w:r>
    </w:p>
    <w:p w:rsidR="00000000" w:rsidDel="00000000" w:rsidP="00000000" w:rsidRDefault="00000000" w:rsidRPr="00000000" w14:paraId="0000010D">
      <w:pPr>
        <w:pStyle w:val="Heading3"/>
        <w:numPr>
          <w:ilvl w:val="2"/>
          <w:numId w:val="7"/>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an ellipsis to show omission or an unfinished thought. Prefer the single character “…” (U+2026) and use it sparingly.</w:t>
      </w:r>
    </w:p>
    <w:p w:rsidR="00000000" w:rsidDel="00000000" w:rsidP="00000000" w:rsidRDefault="00000000" w:rsidRPr="00000000" w14:paraId="000001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“Шукаємо варіанти…”</w:t>
      </w:r>
    </w:p>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“Шукаємо варіанти....”</w:t>
      </w:r>
    </w:p>
    <w:p w:rsidR="00000000" w:rsidDel="00000000" w:rsidP="00000000" w:rsidRDefault="00000000" w:rsidRPr="00000000" w14:paraId="00000111">
      <w:pPr>
        <w:numPr>
          <w:ilvl w:val="2"/>
          <w:numId w:val="7"/>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exclamation marks sparingly. One is usually enough; avoid “!!!” and avoid exclamation marks in error messages and legal content.</w:t>
      </w:r>
    </w:p>
    <w:p w:rsidR="00000000" w:rsidDel="00000000" w:rsidP="00000000" w:rsidRDefault="00000000" w:rsidRPr="00000000" w14:paraId="000001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“Готово! Ми оновили ваше сповіщення про ціну.”</w:t>
      </w:r>
    </w:p>
    <w:p w:rsidR="00000000" w:rsidDel="00000000" w:rsidP="00000000" w:rsidRDefault="00000000" w:rsidRPr="00000000" w14:paraId="00000114">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Don’t: “Готово!!! Ми оновили ваше сповіщення про ціну!!!”</w:t>
      </w:r>
      <w:r w:rsidDel="00000000" w:rsidR="00000000" w:rsidRPr="00000000">
        <w:rPr>
          <w:rtl w:val="0"/>
        </w:rPr>
      </w:r>
    </w:p>
    <w:p w:rsidR="00000000" w:rsidDel="00000000" w:rsidP="00000000" w:rsidRDefault="00000000" w:rsidRPr="00000000" w14:paraId="00000115">
      <w:pPr>
        <w:numPr>
          <w:ilvl w:val="2"/>
          <w:numId w:val="7"/>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Ukrainian angular quotation marks «…». For nested quotes, use „…“ inside «…».</w:t>
      </w:r>
    </w:p>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Натисніть «Назад до результатів».</w:t>
      </w:r>
    </w:p>
    <w:p w:rsidR="00000000" w:rsidDel="00000000" w:rsidP="00000000" w:rsidRDefault="00000000" w:rsidRPr="00000000" w14:paraId="00000118">
      <w:pPr>
        <w:pStyle w:val="Heading3"/>
        <w:numPr>
          <w:ilvl w:val="2"/>
          <w:numId w:val="7"/>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hyphen (-) in compound words and with certain prefixes, following Ukrainian orthography.</w:t>
      </w:r>
    </w:p>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 “північно-східний”, “онлайн-реєстрація”, “бізнес-клас”.</w:t>
      </w:r>
    </w:p>
    <w:p w:rsidR="00000000" w:rsidDel="00000000" w:rsidP="00000000" w:rsidRDefault="00000000" w:rsidRPr="00000000" w14:paraId="0000011B">
      <w:pPr>
        <w:pStyle w:val="Heading3"/>
        <w:numPr>
          <w:ilvl w:val="2"/>
          <w:numId w:val="7"/>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en dash “–” (U+2013), not the em dash. Use spaces around a dash in parenthetical constructions, and no spaces for ranges.</w:t>
      </w:r>
    </w:p>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 “Це – приклад.”; “10–20 березня”; “Київ–Лондон”.</w:t>
      </w:r>
    </w:p>
    <w:p w:rsidR="00000000" w:rsidDel="00000000" w:rsidP="00000000" w:rsidRDefault="00000000" w:rsidRPr="00000000" w14:paraId="0000011E">
      <w:pPr>
        <w:pStyle w:val="Heading3"/>
        <w:numPr>
          <w:ilvl w:val="2"/>
          <w:numId w:val="7"/>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use full stops in button labels, menu items, or titles. Use full stops only in running sentences where they are needed.</w:t>
      </w:r>
    </w:p>
    <w:p w:rsidR="00000000" w:rsidDel="00000000" w:rsidP="00000000" w:rsidRDefault="00000000" w:rsidRPr="00000000" w14:paraId="000001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(button): “Переглянути ціни”</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(button): “Переглянути ціни.”</w:t>
      </w:r>
    </w:p>
    <w:p w:rsidR="00000000" w:rsidDel="00000000" w:rsidP="00000000" w:rsidRDefault="00000000" w:rsidRPr="00000000" w14:paraId="00000122">
      <w:pPr>
        <w:pStyle w:val="Heading2"/>
        <w:numPr>
          <w:ilvl w:val="1"/>
          <w:numId w:val="7"/>
        </w:numPr>
        <w:spacing w:before="0" w:lineRule="auto"/>
        <w:ind w:left="1440" w:hanging="360"/>
        <w:rPr>
          <w:rFonts w:ascii="Arial" w:cs="Arial" w:eastAsia="Arial" w:hAnsi="Arial"/>
          <w:sz w:val="29"/>
          <w:szCs w:val="29"/>
        </w:rPr>
      </w:pPr>
      <w:bookmarkStart w:colFirst="0" w:colLast="0" w:name="_heading=h.cv8jjf8xlfhn" w:id="18"/>
      <w:bookmarkEnd w:id="18"/>
      <w:r w:rsidDel="00000000" w:rsidR="00000000" w:rsidRPr="00000000">
        <w:rPr>
          <w:rFonts w:ascii="Arial" w:cs="Arial" w:eastAsia="Arial" w:hAnsi="Arial"/>
          <w:rtl w:val="0"/>
        </w:rPr>
        <w:t xml:space="preserve">Spelling and orthography</w:t>
      </w:r>
      <w:r w:rsidDel="00000000" w:rsidR="00000000" w:rsidRPr="00000000">
        <w:rPr>
          <w:rtl w:val="0"/>
        </w:rPr>
      </w:r>
    </w:p>
    <w:p w:rsidR="00000000" w:rsidDel="00000000" w:rsidP="00000000" w:rsidRDefault="00000000" w:rsidRPr="00000000" w14:paraId="000001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Ukrainian Orthography (2019) and use academic Ukrainian dictionaries as the source of truth for spelling, inflection, and hyphenation. Use the typographic apostrophe ’ (U+2019), not the straight apostrophe ('). Avoid ampersands; write “і/й/та” instead.</w:t>
      </w:r>
    </w:p>
    <w:p w:rsidR="00000000" w:rsidDel="00000000" w:rsidP="00000000" w:rsidRDefault="00000000" w:rsidRPr="00000000" w14:paraId="00000124">
      <w:pPr>
        <w:pStyle w:val="Heading2"/>
        <w:numPr>
          <w:ilvl w:val="1"/>
          <w:numId w:val="7"/>
        </w:numPr>
        <w:spacing w:before="0" w:lineRule="auto"/>
        <w:ind w:left="1440" w:hanging="360"/>
        <w:rPr>
          <w:rFonts w:ascii="Arial" w:cs="Arial" w:eastAsia="Arial" w:hAnsi="Arial"/>
          <w:sz w:val="29"/>
          <w:szCs w:val="29"/>
        </w:rPr>
      </w:pPr>
      <w:bookmarkStart w:colFirst="0" w:colLast="0" w:name="_heading=h.fqa4ulp6tnfw" w:id="19"/>
      <w:bookmarkEnd w:id="19"/>
      <w:r w:rsidDel="00000000" w:rsidR="00000000" w:rsidRPr="00000000">
        <w:rPr>
          <w:rFonts w:ascii="Arial" w:cs="Arial" w:eastAsia="Arial" w:hAnsi="Arial"/>
          <w:rtl w:val="0"/>
        </w:rPr>
        <w:t xml:space="preserve">Numbers, dates, currencies, and units</w:t>
      </w:r>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Dates: use DD.MM.YYYY (e.g., 15.12.2025). Time: use 24-hour format with a colon (e.g., 09:30, 18:05).</w:t>
      </w:r>
    </w:p>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Numbers: use a comma for decimals (e.g., 3,5 години) and a space for thousands when needed (e.g., 12 500).</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Currencies: do not convert currencies unless explicitly instructed. Keep the currency shown in the source (e.g., USD, EUR). Format amounts naturally in Ukrainian copy (e.g., 1299 €; 2499 грн).</w:t>
      </w:r>
    </w:p>
    <w:p w:rsidR="00000000" w:rsidDel="00000000" w:rsidP="00000000" w:rsidRDefault="00000000" w:rsidRPr="00000000" w14:paraId="00000128">
      <w:pPr>
        <w:spacing w:line="276" w:lineRule="auto"/>
        <w:rPr>
          <w:rFonts w:ascii="Arial" w:cs="Arial" w:eastAsia="Arial" w:hAnsi="Arial"/>
          <w:sz w:val="23"/>
          <w:szCs w:val="23"/>
        </w:rPr>
      </w:pPr>
      <w:sdt>
        <w:sdtPr>
          <w:id w:val="-2118022283"/>
          <w:tag w:val="goog_rdk_1"/>
        </w:sdtPr>
        <w:sdtContent>
          <w:r w:rsidDel="00000000" w:rsidR="00000000" w:rsidRPr="00000000">
            <w:rPr>
              <w:rFonts w:ascii="Arial Unicode MS" w:cs="Arial Unicode MS" w:eastAsia="Arial Unicode MS" w:hAnsi="Arial Unicode MS"/>
              <w:sz w:val="23"/>
              <w:szCs w:val="23"/>
              <w:rtl w:val="0"/>
            </w:rPr>
            <w:t xml:space="preserve">Units: convert imperial measures to metric for Ukrainian users (miles → km, inches → cm) when the source is informational.</w:t>
          </w:r>
        </w:sdtContent>
      </w:sdt>
    </w:p>
    <w:p w:rsidR="00000000" w:rsidDel="00000000" w:rsidP="00000000" w:rsidRDefault="00000000" w:rsidRPr="00000000" w14:paraId="00000129">
      <w:pPr>
        <w:pStyle w:val="Heading2"/>
        <w:numPr>
          <w:ilvl w:val="1"/>
          <w:numId w:val="7"/>
        </w:numPr>
        <w:ind w:left="1440" w:hanging="360"/>
        <w:rPr>
          <w:rFonts w:ascii="Arial" w:cs="Arial" w:eastAsia="Arial" w:hAnsi="Arial"/>
        </w:rPr>
      </w:pPr>
      <w:bookmarkStart w:colFirst="0" w:colLast="0" w:name="_heading=h.exyflyl6u0rt" w:id="20"/>
      <w:bookmarkEnd w:id="20"/>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Ukrainian, use bold (preferred) or italics for emphasis. Avoid ALL CAPS (it reads as shouting), excessive punctuation, or using quotation marks just to “highlight” a word. </w:t>
      </w:r>
    </w:p>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Забронюйте авто, яке вам справді потрібно 🚘</w:t>
            </w:r>
          </w:p>
        </w:tc>
        <w:tc>
          <w:tcPr/>
          <w:p w:rsidR="00000000" w:rsidDel="00000000" w:rsidP="00000000" w:rsidRDefault="00000000" w:rsidRPr="00000000" w14:paraId="000001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Забронюйте авто, яке вам ДУЖЕ потрібно 🚘</w:t>
            </w:r>
          </w:p>
        </w:tc>
      </w:tr>
      <w:tr>
        <w:trPr>
          <w:cantSplit w:val="0"/>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Забронюйте авто, яке вам дуже потрібно!!!!! 🚘🚘</w:t>
            </w:r>
          </w:p>
        </w:tc>
      </w:tr>
    </w:tbl>
    <w:p w:rsidR="00000000" w:rsidDel="00000000" w:rsidP="00000000" w:rsidRDefault="00000000" w:rsidRPr="00000000" w14:paraId="00000133">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34">
      <w:pPr>
        <w:pStyle w:val="Heading2"/>
        <w:numPr>
          <w:ilvl w:val="1"/>
          <w:numId w:val="7"/>
        </w:numPr>
        <w:ind w:left="1440" w:hanging="360"/>
        <w:rPr>
          <w:rFonts w:ascii="Arial" w:cs="Arial" w:eastAsia="Arial" w:hAnsi="Arial"/>
        </w:rPr>
      </w:pPr>
      <w:bookmarkStart w:colFirst="0" w:colLast="0" w:name="_heading=h.u16v9ddmt25o" w:id="21"/>
      <w:bookmarkEnd w:id="21"/>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3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Натисніть кнопку «Назад до результатів» нижче – і ми повернемо вас до пошуку Skyscanner.</w:t>
            </w:r>
          </w:p>
        </w:tc>
        <w:tc>
          <w:tcPr/>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Натисніть кнопку НАЗАД ДО РЕЗУЛЬТАТІВ нижче – і ми повернемо вас до пошуку Skyscanner.</w:t>
            </w:r>
          </w:p>
        </w:tc>
      </w:tr>
    </w:tbl>
    <w:p w:rsidR="00000000" w:rsidDel="00000000" w:rsidP="00000000" w:rsidRDefault="00000000" w:rsidRPr="00000000" w14:paraId="0000013A">
      <w:pPr>
        <w:pStyle w:val="Heading2"/>
        <w:numPr>
          <w:ilvl w:val="1"/>
          <w:numId w:val="7"/>
        </w:numPr>
        <w:ind w:left="1440" w:hanging="360"/>
        <w:rPr>
          <w:rFonts w:ascii="Arial" w:cs="Arial" w:eastAsia="Arial" w:hAnsi="Arial"/>
        </w:rPr>
      </w:pPr>
      <w:bookmarkStart w:colFirst="0" w:colLast="0" w:name="_heading=h.30n3qwa111yv" w:id="22"/>
      <w:bookmarkEnd w:id="22"/>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B">
      <w:pPr>
        <w:pStyle w:val="Heading3"/>
        <w:numPr>
          <w:ilvl w:val="2"/>
          <w:numId w:val="7"/>
        </w:numPr>
        <w:ind w:left="2160" w:hanging="180"/>
        <w:rPr>
          <w:rFonts w:ascii="Arial" w:cs="Arial" w:eastAsia="Arial" w:hAnsi="Arial"/>
        </w:rPr>
      </w:pPr>
      <w:bookmarkStart w:colFirst="0" w:colLast="0" w:name="_heading=h.xy5wps8oa5h0" w:id="23"/>
      <w:bookmarkEnd w:id="23"/>
      <w:r w:rsidDel="00000000" w:rsidR="00000000" w:rsidRPr="00000000">
        <w:rPr>
          <w:rFonts w:ascii="Arial" w:cs="Arial" w:eastAsia="Arial" w:hAnsi="Arial"/>
          <w:rtl w:val="0"/>
        </w:rPr>
        <w:t xml:space="preserve">Titles and CTAs</w:t>
      </w:r>
    </w:p>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sentence case for titles and CTAs in Ukrainian: capitalise the first word and keep the rest lowercase.</w:t>
      </w:r>
    </w:p>
    <w:p w:rsidR="00000000" w:rsidDel="00000000" w:rsidP="00000000" w:rsidRDefault="00000000" w:rsidRPr="00000000" w14:paraId="000001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Забронювати зараз</w:t>
            </w:r>
          </w:p>
        </w:tc>
        <w:tc>
          <w:tcPr/>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Забронювати Зараз</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4">
      <w:pPr>
        <w:pStyle w:val="Heading3"/>
        <w:numPr>
          <w:ilvl w:val="2"/>
          <w:numId w:val="7"/>
        </w:numPr>
        <w:ind w:left="2160" w:hanging="180"/>
        <w:rPr>
          <w:rFonts w:ascii="Arial" w:cs="Arial" w:eastAsia="Arial" w:hAnsi="Arial"/>
        </w:rPr>
      </w:pPr>
      <w:bookmarkStart w:colFirst="0" w:colLast="0" w:name="_heading=h.rtahsgu8lqjs" w:id="24"/>
      <w:bookmarkEnd w:id="24"/>
      <w:r w:rsidDel="00000000" w:rsidR="00000000" w:rsidRPr="00000000">
        <w:rPr>
          <w:rFonts w:ascii="Arial" w:cs="Arial" w:eastAsia="Arial" w:hAnsi="Arial"/>
          <w:rtl w:val="0"/>
        </w:rPr>
        <w:t xml:space="preserve">Months and days </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the standard rules of the target language for months and days of the week. Be consistent across all content and do not mix styles.</w:t>
      </w:r>
    </w:p>
    <w:p w:rsidR="00000000" w:rsidDel="00000000" w:rsidP="00000000" w:rsidRDefault="00000000" w:rsidRPr="00000000" w14:paraId="00000146">
      <w:pPr>
        <w:pStyle w:val="Heading3"/>
        <w:numPr>
          <w:ilvl w:val="2"/>
          <w:numId w:val="7"/>
        </w:numPr>
        <w:ind w:left="2160" w:hanging="180"/>
        <w:rPr>
          <w:rFonts w:ascii="Arial" w:cs="Arial" w:eastAsia="Arial" w:hAnsi="Arial"/>
        </w:rPr>
      </w:pPr>
      <w:bookmarkStart w:colFirst="0" w:colLast="0" w:name="_heading=h.r15l8im0oigf" w:id="25"/>
      <w:bookmarkEnd w:id="25"/>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Whether you use a capital letter after a colon should follow the normal rules of the target language.</w:t>
      </w:r>
    </w:p>
    <w:p w:rsidR="00000000" w:rsidDel="00000000" w:rsidP="00000000" w:rsidRDefault="00000000" w:rsidRPr="00000000" w14:paraId="00000148">
      <w:pPr>
        <w:pStyle w:val="Heading3"/>
        <w:numPr>
          <w:ilvl w:val="2"/>
          <w:numId w:val="7"/>
        </w:numPr>
        <w:ind w:left="2160" w:hanging="180"/>
        <w:rPr>
          <w:rFonts w:ascii="Arial" w:cs="Arial" w:eastAsia="Arial" w:hAnsi="Arial"/>
        </w:rPr>
      </w:pPr>
      <w:bookmarkStart w:colFirst="0" w:colLast="0" w:name="_heading=h.w5rrj29nh09u" w:id="26"/>
      <w:bookmarkEnd w:id="26"/>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4C">
      <w:pPr>
        <w:spacing w:line="276" w:lineRule="auto"/>
        <w:rPr>
          <w:rFonts w:ascii="Arial" w:cs="Arial" w:eastAsia="Arial" w:hAnsi="Arial"/>
          <w:i w:val="1"/>
          <w:iCs w:val="1"/>
          <w:sz w:val="23"/>
          <w:szCs w:val="23"/>
        </w:rPr>
      </w:pPr>
      <w:sdt>
        <w:sdtPr>
          <w:id w:val="-803384886"/>
          <w:tag w:val="goog_rdk_2"/>
        </w:sdtPr>
        <w:sdtContent>
          <w:r w:rsidDel="00000000" w:rsidR="00000000" w:rsidRPr="00000000">
            <w:rPr>
              <w:rFonts w:ascii="Arial Unicode MS" w:cs="Arial Unicode MS" w:eastAsia="Arial Unicode MS" w:hAnsi="Arial Unicode MS"/>
              <w:i w:val="1"/>
              <w:iCs w:val="1"/>
              <w:sz w:val="23"/>
              <w:szCs w:val="23"/>
              <w:rtl w:val="0"/>
            </w:rPr>
            <w:t xml:space="preserve">Explore everywhere in May. → Подорожуйте куди завгодно у травні.</w:t>
          </w:r>
        </w:sdtContent>
      </w:sdt>
    </w:p>
    <w:p w:rsidR="00000000" w:rsidDel="00000000" w:rsidP="00000000" w:rsidRDefault="00000000" w:rsidRPr="00000000" w14:paraId="0000014D">
      <w:pPr>
        <w:spacing w:line="276" w:lineRule="auto"/>
        <w:rPr>
          <w:rFonts w:ascii="Arial" w:cs="Arial" w:eastAsia="Arial" w:hAnsi="Arial"/>
          <w:i w:val="1"/>
          <w:iCs w:val="1"/>
          <w:sz w:val="23"/>
          <w:szCs w:val="23"/>
        </w:rPr>
      </w:pPr>
      <w:sdt>
        <w:sdtPr>
          <w:id w:val="-798243100"/>
          <w:tag w:val="goog_rdk_3"/>
        </w:sdtPr>
        <w:sdtContent>
          <w:r w:rsidDel="00000000" w:rsidR="00000000" w:rsidRPr="00000000">
            <w:rPr>
              <w:rFonts w:ascii="Arial Unicode MS" w:cs="Arial Unicode MS" w:eastAsia="Arial Unicode MS" w:hAnsi="Arial Unicode MS"/>
              <w:i w:val="1"/>
              <w:iCs w:val="1"/>
              <w:sz w:val="23"/>
              <w:szCs w:val="23"/>
              <w:rtl w:val="0"/>
            </w:rPr>
            <w:t xml:space="preserve">Find trips that fit your budget with Explore Everywhere. → Знаходьте подорожі під свій бюджет із функцією «Досліджуйте всюди».</w:t>
          </w:r>
        </w:sdtContent>
      </w:sdt>
    </w:p>
    <w:p w:rsidR="00000000" w:rsidDel="00000000" w:rsidP="00000000" w:rsidRDefault="00000000" w:rsidRPr="00000000" w14:paraId="0000014E">
      <w:pPr>
        <w:spacing w:line="276" w:lineRule="auto"/>
        <w:rPr>
          <w:rFonts w:ascii="Arial" w:cs="Arial" w:eastAsia="Arial" w:hAnsi="Arial"/>
          <w:i w:val="1"/>
          <w:iCs w:val="1"/>
          <w:sz w:val="23"/>
          <w:szCs w:val="23"/>
        </w:rPr>
      </w:pPr>
      <w:sdt>
        <w:sdtPr>
          <w:id w:val="485939925"/>
          <w:tag w:val="goog_rdk_4"/>
        </w:sdtPr>
        <w:sdtContent>
          <w:r w:rsidDel="00000000" w:rsidR="00000000" w:rsidRPr="00000000">
            <w:rPr>
              <w:rFonts w:ascii="Arial Unicode MS" w:cs="Arial Unicode MS" w:eastAsia="Arial Unicode MS" w:hAnsi="Arial Unicode MS"/>
              <w:i w:val="1"/>
              <w:iCs w:val="1"/>
              <w:sz w:val="23"/>
              <w:szCs w:val="23"/>
              <w:rtl w:val="0"/>
            </w:rPr>
            <w:t xml:space="preserve">Set your Price Alert for this flight. → Увімкніть сповіщення про ціну для цього рейсу.</w:t>
          </w:r>
        </w:sdtContent>
      </w:sdt>
    </w:p>
    <w:p w:rsidR="00000000" w:rsidDel="00000000" w:rsidP="00000000" w:rsidRDefault="00000000" w:rsidRPr="00000000" w14:paraId="0000014F">
      <w:pPr>
        <w:pStyle w:val="Heading2"/>
        <w:numPr>
          <w:ilvl w:val="1"/>
          <w:numId w:val="7"/>
        </w:numPr>
        <w:ind w:left="1440" w:hanging="360"/>
        <w:rPr>
          <w:rFonts w:ascii="Arial" w:cs="Arial" w:eastAsia="Arial" w:hAnsi="Arial"/>
        </w:rPr>
      </w:pPr>
      <w:bookmarkStart w:colFirst="0" w:colLast="0" w:name="_heading=h.vd1731kytbqt" w:id="27"/>
      <w:bookmarkEnd w:id="27"/>
      <w:r w:rsidDel="00000000" w:rsidR="00000000" w:rsidRPr="00000000">
        <w:rPr>
          <w:rFonts w:ascii="Arial" w:cs="Arial" w:eastAsia="Arial" w:hAnsi="Arial"/>
          <w:rtl w:val="0"/>
        </w:rPr>
        <w:t xml:space="preserve">The use of Anglicisms  </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Використовуйте природні українські відповідники: «вигідна пропозиція», «поїздка», «варіант».</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w:t>
            </w:r>
            <w:r w:rsidDel="00000000" w:rsidR="00000000" w:rsidRPr="00000000">
              <w:rPr>
                <w:rFonts w:ascii="Arial" w:cs="Arial" w:eastAsia="Arial" w:hAnsi="Arial"/>
                <w:sz w:val="23"/>
                <w:szCs w:val="23"/>
                <w:rtl w:val="0"/>
              </w:rPr>
              <w:t xml:space="preserve">.g. «діл на квитки», «сейл на рейси».</w:t>
            </w:r>
          </w:p>
        </w:tc>
      </w:tr>
    </w:tbl>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6">
      <w:pPr>
        <w:pStyle w:val="Heading2"/>
        <w:numPr>
          <w:ilvl w:val="1"/>
          <w:numId w:val="7"/>
        </w:numPr>
        <w:ind w:left="1440" w:hanging="360"/>
        <w:rPr>
          <w:rFonts w:ascii="Arial" w:cs="Arial" w:eastAsia="Arial" w:hAnsi="Arial"/>
        </w:rPr>
      </w:pPr>
      <w:bookmarkStart w:colFirst="0" w:colLast="0" w:name="_heading=h.1kvm7dw3gifh" w:id="28"/>
      <w:bookmarkEnd w:id="28"/>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«Податок на додану вартість (ПДВ)» на першій згадці, далі – on first mention, then «ПДВ» later.</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«Перевірте свій PNR»</w:t>
            </w:r>
            <w:r w:rsidDel="00000000" w:rsidR="00000000" w:rsidRPr="00000000">
              <w:rPr>
                <w:rFonts w:ascii="Arial" w:cs="Arial" w:eastAsia="Arial" w:hAnsi="Arial"/>
                <w:color w:val="000000"/>
                <w:sz w:val="23"/>
                <w:szCs w:val="23"/>
                <w:rtl w:val="0"/>
              </w:rPr>
              <w:t xml:space="preserve"> if travellers in your market may not recognise the term.</w:t>
            </w:r>
          </w:p>
        </w:tc>
      </w:tr>
    </w:tbl>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D">
      <w:pPr>
        <w:pStyle w:val="Heading2"/>
        <w:numPr>
          <w:ilvl w:val="1"/>
          <w:numId w:val="7"/>
        </w:numPr>
        <w:ind w:left="1440" w:hanging="360"/>
        <w:rPr>
          <w:rFonts w:ascii="Arial" w:cs="Arial" w:eastAsia="Arial" w:hAnsi="Arial"/>
        </w:rPr>
      </w:pPr>
      <w:bookmarkStart w:colFirst="0" w:colLast="0" w:name="_heading=h.bo8nkwp6k682" w:id="29"/>
      <w:bookmarkEnd w:id="29"/>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Ukrainian language and market. In general, we aim for a friendly, respectful tone that feels like a helpful travel pal, not overly formal or distant.</w:t>
      </w:r>
    </w:p>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Ukrainian T/V policy: Use the polite form “ви/ваш/вам” (lowercase) across UI, marketing, and emails. Avoid switching to “ти” unless a campaign is explicitly designed for it. Do not capitalise “Ви/Ваш” in product UI; reserve capitalisation for one-to-one formal correspondence only. </w:t>
      </w:r>
    </w:p>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Ми знайшли для вас нові ціни. Перегляньте варіанти.</w:t>
            </w:r>
          </w:p>
        </w:tc>
        <w:tc>
          <w:tcPr/>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Ми знайшли для тебе нові ціни. Перегляньте варіанти.</w:t>
            </w:r>
          </w:p>
        </w:tc>
      </w:tr>
    </w:tbl>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7">
      <w:pPr>
        <w:pStyle w:val="Heading2"/>
        <w:numPr>
          <w:ilvl w:val="1"/>
          <w:numId w:val="7"/>
        </w:numPr>
        <w:ind w:left="1440" w:hanging="360"/>
        <w:rPr>
          <w:rFonts w:ascii="Arial" w:cs="Arial" w:eastAsia="Arial" w:hAnsi="Arial"/>
        </w:rPr>
      </w:pPr>
      <w:bookmarkStart w:colFirst="0" w:colLast="0" w:name="_heading=h.6p1ilctmp8g8" w:id="30"/>
      <w:bookmarkEnd w:id="30"/>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6B">
      <w:pPr>
        <w:numPr>
          <w:ilvl w:val="0"/>
          <w:numId w:val="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Default CTA form for Ukrainian:</w:t>
      </w:r>
    </w:p>
    <w:p w:rsidR="00000000" w:rsidDel="00000000" w:rsidP="00000000" w:rsidRDefault="00000000" w:rsidRPr="00000000" w14:paraId="0000016C">
      <w:pPr>
        <w:spacing w:after="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 Use the infinitive on buttons and menu items: “Порівняти”, “Переглянути пропозиції”, “Забронювати”.</w:t>
      </w:r>
    </w:p>
    <w:p w:rsidR="00000000" w:rsidDel="00000000" w:rsidP="00000000" w:rsidRDefault="00000000" w:rsidRPr="00000000" w14:paraId="0000016D">
      <w:pPr>
        <w:spacing w:after="0" w:line="276" w:lineRule="auto"/>
        <w:ind w:left="720" w:firstLine="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 In sentence CTAs (emails, longer prompts), use polite imperative with “ви”: “Перегляньте пропозиції”, “Порівняйте ціни”.</w:t>
      </w:r>
      <w:r w:rsidDel="00000000" w:rsidR="00000000" w:rsidRPr="00000000">
        <w:rPr>
          <w:rtl w:val="0"/>
        </w:rPr>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Забронювати</w:t>
              <w:tab/>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Готові забронювати?</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tc>
      </w:tr>
      <w:tr>
        <w:trPr>
          <w:cantSplit w:val="0"/>
          <w:trHeight w:val="359" w:hRule="atLeast"/>
          <w:tblHeader w:val="0"/>
        </w:trPr>
        <w:tc>
          <w:tcPr/>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tc>
      </w:tr>
    </w:tbl>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B">
      <w:pPr>
        <w:pStyle w:val="Heading2"/>
        <w:numPr>
          <w:ilvl w:val="1"/>
          <w:numId w:val="7"/>
        </w:numPr>
        <w:ind w:left="1440" w:hanging="360"/>
        <w:rPr>
          <w:rFonts w:ascii="Arial" w:cs="Arial" w:eastAsia="Arial" w:hAnsi="Arial"/>
        </w:rPr>
      </w:pPr>
      <w:bookmarkStart w:colFirst="0" w:colLast="0" w:name="_heading=h.7y49onvsz898" w:id="31"/>
      <w:bookmarkEnd w:id="31"/>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C">
      <w:pPr>
        <w:pStyle w:val="Heading3"/>
        <w:numPr>
          <w:ilvl w:val="2"/>
          <w:numId w:val="7"/>
        </w:numPr>
        <w:ind w:left="2160" w:hanging="180"/>
        <w:rPr>
          <w:rFonts w:ascii="Arial" w:cs="Arial" w:eastAsia="Arial" w:hAnsi="Arial"/>
        </w:rPr>
      </w:pPr>
      <w:bookmarkStart w:colFirst="0" w:colLast="0" w:name="_heading=h.12ocd9j35cqn" w:id="32"/>
      <w:bookmarkEnd w:id="32"/>
      <w:r w:rsidDel="00000000" w:rsidR="00000000" w:rsidRPr="00000000">
        <w:rPr>
          <w:rFonts w:ascii="Arial" w:cs="Arial" w:eastAsia="Arial" w:hAnsi="Arial"/>
          <w:rtl w:val="0"/>
        </w:rPr>
        <w:t xml:space="preserve">Transliteration </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7E">
      <w:pPr>
        <w:pStyle w:val="Heading3"/>
        <w:numPr>
          <w:ilvl w:val="2"/>
          <w:numId w:val="7"/>
        </w:numPr>
        <w:ind w:left="2160" w:hanging="180"/>
        <w:rPr>
          <w:rFonts w:ascii="Arial" w:cs="Arial" w:eastAsia="Arial" w:hAnsi="Arial"/>
        </w:rPr>
      </w:pPr>
      <w:bookmarkStart w:colFirst="0" w:colLast="0" w:name="_heading=h.p3lpopdlihjx" w:id="33"/>
      <w:bookmarkEnd w:id="33"/>
      <w:r w:rsidDel="00000000" w:rsidR="00000000" w:rsidRPr="00000000">
        <w:rPr>
          <w:rFonts w:ascii="Arial" w:cs="Arial" w:eastAsia="Arial" w:hAnsi="Arial"/>
          <w:rtl w:val="0"/>
        </w:rPr>
        <w:t xml:space="preserve">Geo-terms </w:t>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80">
      <w:pPr>
        <w:pStyle w:val="Heading3"/>
        <w:numPr>
          <w:ilvl w:val="2"/>
          <w:numId w:val="7"/>
        </w:numPr>
        <w:ind w:left="2160" w:hanging="180"/>
        <w:rPr>
          <w:rFonts w:ascii="Arial" w:cs="Arial" w:eastAsia="Arial" w:hAnsi="Arial"/>
        </w:rPr>
      </w:pPr>
      <w:bookmarkStart w:colFirst="0" w:colLast="0" w:name="_heading=h.57oa2tldzk33" w:id="34"/>
      <w:bookmarkEnd w:id="34"/>
      <w:r w:rsidDel="00000000" w:rsidR="00000000" w:rsidRPr="00000000">
        <w:rPr>
          <w:rFonts w:ascii="Arial" w:cs="Arial" w:eastAsia="Arial" w:hAnsi="Arial"/>
          <w:rtl w:val="0"/>
        </w:rPr>
        <w:t xml:space="preserve">Airport names</w:t>
      </w:r>
    </w:p>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Ukrainian: Виліт із аеропорту @@airport-name@@</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5"/>
            <w:bookmarkEnd w:id="35"/>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Париж – Шарль-де-Голль</w:t>
            </w:r>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Аеропорт Париж – Шарль-де-Голль</w:t>
            </w:r>
            <w:r w:rsidDel="00000000" w:rsidR="00000000" w:rsidRPr="00000000">
              <w:rPr>
                <w:rtl w:val="0"/>
              </w:rPr>
            </w:r>
          </w:p>
        </w:tc>
      </w:tr>
    </w:tbl>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pStyle w:val="Heading1"/>
        <w:numPr>
          <w:ilvl w:val="0"/>
          <w:numId w:val="7"/>
        </w:numPr>
        <w:ind w:left="720" w:hanging="360"/>
        <w:rPr>
          <w:rFonts w:ascii="Arial" w:cs="Arial" w:eastAsia="Arial" w:hAnsi="Arial"/>
        </w:rPr>
      </w:pPr>
      <w:bookmarkStart w:colFirst="0" w:colLast="0" w:name="_heading=h.ecxx6kzbbqb0" w:id="36"/>
      <w:bookmarkEnd w:id="3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8C">
      <w:pPr>
        <w:pStyle w:val="Heading2"/>
        <w:numPr>
          <w:ilvl w:val="1"/>
          <w:numId w:val="7"/>
        </w:numPr>
        <w:ind w:left="1440" w:hanging="360"/>
        <w:rPr>
          <w:rFonts w:ascii="Arial" w:cs="Arial" w:eastAsia="Arial" w:hAnsi="Arial"/>
        </w:rPr>
      </w:pPr>
      <w:bookmarkStart w:colFirst="0" w:colLast="0" w:name="_heading=h.40s238zem6kf" w:id="37"/>
      <w:bookmarkEnd w:id="37"/>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8E">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8F">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r w:rsidDel="00000000" w:rsidR="00000000" w:rsidRPr="00000000">
        <w:rPr>
          <w:rtl w:val="0"/>
        </w:rPr>
      </w:r>
    </w:p>
    <w:p w:rsidR="00000000" w:rsidDel="00000000" w:rsidP="00000000" w:rsidRDefault="00000000" w:rsidRPr="00000000" w14:paraId="00000192">
      <w:pPr>
        <w:pStyle w:val="Heading2"/>
        <w:numPr>
          <w:ilvl w:val="1"/>
          <w:numId w:val="7"/>
        </w:numPr>
        <w:ind w:left="1440" w:hanging="360"/>
        <w:rPr>
          <w:rFonts w:ascii="Arial" w:cs="Arial" w:eastAsia="Arial" w:hAnsi="Arial"/>
        </w:rPr>
      </w:pPr>
      <w:bookmarkStart w:colFirst="0" w:colLast="0" w:name="_heading=h.s2mjvmrhd5p9" w:id="38"/>
      <w:bookmarkEnd w:id="38"/>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94">
      <w:pPr>
        <w:pStyle w:val="Heading1"/>
        <w:numPr>
          <w:ilvl w:val="0"/>
          <w:numId w:val="7"/>
        </w:numPr>
        <w:ind w:left="720" w:hanging="360"/>
        <w:rPr>
          <w:rFonts w:ascii="Arial" w:cs="Arial" w:eastAsia="Arial" w:hAnsi="Arial"/>
        </w:rPr>
      </w:pPr>
      <w:bookmarkStart w:colFirst="0" w:colLast="0" w:name="_heading=h.ba0qg7z8xja9" w:id="39"/>
      <w:bookmarkEnd w:id="3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5">
      <w:pPr>
        <w:pStyle w:val="Heading2"/>
        <w:numPr>
          <w:ilvl w:val="1"/>
          <w:numId w:val="7"/>
        </w:numPr>
        <w:spacing w:before="0" w:lineRule="auto"/>
        <w:ind w:left="1440" w:hanging="360"/>
        <w:rPr>
          <w:rFonts w:ascii="Arial" w:cs="Arial" w:eastAsia="Arial" w:hAnsi="Arial"/>
          <w:color w:val="000000"/>
        </w:rPr>
      </w:pPr>
      <w:bookmarkStart w:colFirst="0" w:colLast="0" w:name="_heading=h.iatd8yo51vd4" w:id="40"/>
      <w:bookmarkEnd w:id="40"/>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7">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98">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9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Показати рейси / Переглянути пропозиції</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Давайте подивимося на купу класних рейсів спеціально для вас!</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Подорож збережено</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Ми успішно завершили процес збереження вашої подорожі</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Щось пішло не так. Спробуйте ще раз.</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Ой, щось із загадкових причин не спрацювало…</w:t>
            </w:r>
            <w:r w:rsidDel="00000000" w:rsidR="00000000" w:rsidRPr="00000000">
              <w:rPr>
                <w:rtl w:val="0"/>
              </w:rPr>
            </w:r>
          </w:p>
        </w:tc>
      </w:tr>
    </w:tbl>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3">
      <w:pPr>
        <w:pStyle w:val="Heading2"/>
        <w:numPr>
          <w:ilvl w:val="1"/>
          <w:numId w:val="7"/>
        </w:numPr>
        <w:ind w:left="1440" w:hanging="360"/>
        <w:rPr>
          <w:rFonts w:ascii="Arial" w:cs="Arial" w:eastAsia="Arial" w:hAnsi="Arial"/>
        </w:rPr>
      </w:pPr>
      <w:bookmarkStart w:colFirst="0" w:colLast="0" w:name="_heading=h.crtnpzay0692" w:id="41"/>
      <w:bookmarkEnd w:id="41"/>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A5">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A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Досліджуйте Нью-Йорк без зайвих витрат – порівнюйте пропозиції на рейси за лічені секунди.</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Бронюйте найкращі рейси до Нью-Йорка просто зараз.</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Сплануйте коротку міську мандрівку: авіаквитки, житло й авто напрокат – в одному місці.</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Виберіть пункт відправлення, пункт призначення та дати, щоб розпочати пошук.</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Підкинемо ідеї для пляжної відпустки – від найближчого узбережжя до далеких островів.</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Приготуйтеся втратити дар мови від найепічніших пляжів на Землі!</w:t>
            </w:r>
            <w:r w:rsidDel="00000000" w:rsidR="00000000" w:rsidRPr="00000000">
              <w:rPr>
                <w:rtl w:val="0"/>
              </w:rPr>
            </w:r>
          </w:p>
        </w:tc>
      </w:tr>
    </w:tbl>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1">
      <w:pPr>
        <w:pStyle w:val="Heading2"/>
        <w:numPr>
          <w:ilvl w:val="1"/>
          <w:numId w:val="7"/>
        </w:numPr>
        <w:ind w:left="1440" w:hanging="360"/>
        <w:rPr>
          <w:rFonts w:ascii="Arial" w:cs="Arial" w:eastAsia="Arial" w:hAnsi="Arial"/>
        </w:rPr>
      </w:pPr>
      <w:bookmarkStart w:colFirst="0" w:colLast="0" w:name="_heading=h.h79tnr2w6554" w:id="42"/>
      <w:bookmarkEnd w:id="42"/>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2">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B3">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B4">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B5">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Порівняйте недорогі перельоти до Барселони й знайдіть дати, які вам підходять.</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Порівняйте недорогі перельоти до Барселони й знайдіть недорогі дати, які вам підходять.</w:t>
            </w:r>
            <w:r w:rsidDel="00000000" w:rsidR="00000000" w:rsidRPr="00000000">
              <w:rPr>
                <w:rtl w:val="0"/>
              </w:rPr>
            </w:r>
          </w:p>
        </w:tc>
      </w:tr>
    </w:tbl>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C">
      <w:pPr>
        <w:pStyle w:val="Heading2"/>
        <w:numPr>
          <w:ilvl w:val="1"/>
          <w:numId w:val="7"/>
        </w:numPr>
        <w:ind w:left="1440" w:hanging="360"/>
        <w:rPr>
          <w:rFonts w:ascii="Arial" w:cs="Arial" w:eastAsia="Arial" w:hAnsi="Arial"/>
        </w:rPr>
      </w:pPr>
      <w:bookmarkStart w:colFirst="0" w:colLast="0" w:name="_heading=h.fjolpbpe7qc5" w:id="43"/>
      <w:bookmarkEnd w:id="43"/>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BE">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BF">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C0">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Порівняйте рейси до Токіо й заощадьте час.</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Знайдіть абсолютну найкращу ціну на рейси до Токіо тут!</w:t>
            </w:r>
            <w:r w:rsidDel="00000000" w:rsidR="00000000" w:rsidRPr="00000000">
              <w:rPr>
                <w:rtl w:val="0"/>
              </w:rPr>
            </w:r>
          </w:p>
        </w:tc>
      </w:tr>
    </w:tbl>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pStyle w:val="Heading2"/>
        <w:numPr>
          <w:ilvl w:val="1"/>
          <w:numId w:val="7"/>
        </w:numPr>
        <w:ind w:left="1440" w:hanging="360"/>
        <w:rPr>
          <w:rFonts w:ascii="Arial" w:cs="Arial" w:eastAsia="Arial" w:hAnsi="Arial"/>
        </w:rPr>
      </w:pPr>
      <w:bookmarkStart w:colFirst="0" w:colLast="0" w:name="_heading=h.2cdy61w0zq7s" w:id="44"/>
      <w:bookmarkEnd w:id="44"/>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8">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C9">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CA">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Порівнюйте перельоти, готелі й авто напрокат в одному застосунку.</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Єдиний тревел-застосунок, який вам колись знадобиться.</w:t>
            </w:r>
            <w:r w:rsidDel="00000000" w:rsidR="00000000" w:rsidRPr="00000000">
              <w:rPr>
                <w:rtl w:val="0"/>
              </w:rPr>
            </w:r>
          </w:p>
        </w:tc>
      </w:tr>
    </w:tbl>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1">
      <w:pPr>
        <w:pStyle w:val="Heading2"/>
        <w:numPr>
          <w:ilvl w:val="1"/>
          <w:numId w:val="7"/>
        </w:numPr>
        <w:ind w:left="1440" w:hanging="360"/>
        <w:rPr>
          <w:rFonts w:ascii="Arial" w:cs="Arial" w:eastAsia="Arial" w:hAnsi="Arial"/>
        </w:rPr>
      </w:pPr>
      <w:bookmarkStart w:colFirst="0" w:colLast="0" w:name="_heading=h.1uyjt3qscc81" w:id="45"/>
      <w:bookmarkEnd w:id="45"/>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2">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D3">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D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Якщо хочете зекономити, шукайте рейси на будні й уникайте святкових дат.</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Лише дурні літають у сезон – летіть навесні або не летіть взагалі.</w:t>
            </w:r>
            <w:r w:rsidDel="00000000" w:rsidR="00000000" w:rsidRPr="00000000">
              <w:rPr>
                <w:rtl w:val="0"/>
              </w:rPr>
            </w:r>
          </w:p>
        </w:tc>
      </w:tr>
    </w:tbl>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A">
      <w:pPr>
        <w:pStyle w:val="Heading2"/>
        <w:numPr>
          <w:ilvl w:val="1"/>
          <w:numId w:val="7"/>
        </w:numPr>
        <w:ind w:left="1440" w:hanging="360"/>
        <w:rPr>
          <w:rFonts w:ascii="Arial" w:cs="Arial" w:eastAsia="Arial" w:hAnsi="Arial"/>
        </w:rPr>
      </w:pPr>
      <w:bookmarkStart w:colFirst="0" w:colLast="0" w:name="_heading=h.b0vaunkp2nh0" w:id="46"/>
      <w:bookmarkEnd w:id="46"/>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B">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Ваше сповіщення про ціну для Лісабона змінилося</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Ви не повірите цій шалено вигідній пропозиції!!!</w:t>
            </w:r>
            <w:r w:rsidDel="00000000" w:rsidR="00000000" w:rsidRPr="00000000">
              <w:rPr>
                <w:rtl w:val="0"/>
              </w:rPr>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E2">
      <w:pPr>
        <w:pStyle w:val="Heading2"/>
        <w:numPr>
          <w:ilvl w:val="1"/>
          <w:numId w:val="7"/>
        </w:numPr>
        <w:ind w:left="1440" w:hanging="360"/>
        <w:rPr>
          <w:rFonts w:ascii="Arial" w:cs="Arial" w:eastAsia="Arial" w:hAnsi="Arial"/>
        </w:rPr>
      </w:pPr>
      <w:bookmarkStart w:colFirst="0" w:colLast="0" w:name="_heading=h.oitlonfxh0qg" w:id="47"/>
      <w:bookmarkEnd w:id="47"/>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E3">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E4">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E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Ці умови застосовуються до всіх пошуків і бронювань на нашій платформі.</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Ці умови зазвичай застосовуються до більшості пошуків і бронювань.</w:t>
            </w:r>
            <w:r w:rsidDel="00000000" w:rsidR="00000000" w:rsidRPr="00000000">
              <w:rPr>
                <w:rtl w:val="0"/>
              </w:rPr>
            </w:r>
          </w:p>
        </w:tc>
      </w:tr>
    </w:tbl>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B">
      <w:pPr>
        <w:pStyle w:val="Heading1"/>
        <w:numPr>
          <w:ilvl w:val="0"/>
          <w:numId w:val="7"/>
        </w:numPr>
        <w:ind w:left="720" w:hanging="360"/>
        <w:rPr>
          <w:rFonts w:ascii="Arial" w:cs="Arial" w:eastAsia="Arial" w:hAnsi="Arial"/>
        </w:rPr>
      </w:pPr>
      <w:bookmarkStart w:colFirst="0" w:colLast="0" w:name="_heading=h.gunlpvn9dr9k" w:id="48"/>
      <w:bookmarkEnd w:id="48"/>
      <w:r w:rsidDel="00000000" w:rsidR="00000000" w:rsidRPr="00000000">
        <w:rPr>
          <w:rFonts w:ascii="Arial" w:cs="Arial" w:eastAsia="Arial" w:hAnsi="Arial"/>
          <w:rtl w:val="0"/>
        </w:rPr>
        <w:t xml:space="preserve">Other Skyscanner specific guidelines </w:t>
      </w:r>
    </w:p>
    <w:p w:rsidR="00000000" w:rsidDel="00000000" w:rsidP="00000000" w:rsidRDefault="00000000" w:rsidRPr="00000000" w14:paraId="000001EC">
      <w:pPr>
        <w:pStyle w:val="Heading2"/>
        <w:numPr>
          <w:ilvl w:val="1"/>
          <w:numId w:val="7"/>
        </w:numPr>
        <w:ind w:left="1440" w:hanging="360"/>
        <w:rPr>
          <w:rFonts w:ascii="Arial" w:cs="Arial" w:eastAsia="Arial" w:hAnsi="Arial"/>
        </w:rPr>
      </w:pPr>
      <w:bookmarkStart w:colFirst="0" w:colLast="0" w:name="_heading=h.voyke6r7irl7" w:id="49"/>
      <w:bookmarkEnd w:id="49"/>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1ED">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translations. </w:t>
      </w:r>
    </w:p>
    <w:p w:rsidR="00000000" w:rsidDel="00000000" w:rsidP="00000000" w:rsidRDefault="00000000" w:rsidRPr="00000000" w14:paraId="000001EE">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Ukrainian translations the brand name “Skyscanner” is kept in English.</w:t>
      </w:r>
    </w:p>
    <w:p w:rsidR="00000000" w:rsidDel="00000000" w:rsidP="00000000" w:rsidRDefault="00000000" w:rsidRPr="00000000" w14:paraId="000001EF">
      <w:pPr>
        <w:pStyle w:val="Heading2"/>
        <w:numPr>
          <w:ilvl w:val="1"/>
          <w:numId w:val="7"/>
        </w:numPr>
        <w:ind w:left="1440" w:hanging="360"/>
        <w:rPr>
          <w:rFonts w:ascii="Arial" w:cs="Arial" w:eastAsia="Arial" w:hAnsi="Arial"/>
        </w:rPr>
      </w:pPr>
      <w:bookmarkStart w:colFirst="0" w:colLast="0" w:name="_heading=h.ghtv2z96hxpa" w:id="50"/>
      <w:bookmarkEnd w:id="50"/>
      <w:r w:rsidDel="00000000" w:rsidR="00000000" w:rsidRPr="00000000">
        <w:rPr>
          <w:rFonts w:ascii="Arial" w:cs="Arial" w:eastAsia="Arial" w:hAnsi="Arial"/>
          <w:rtl w:val="0"/>
        </w:rPr>
        <w:t xml:space="preserve">Feature naming </w:t>
      </w:r>
    </w:p>
    <w:p w:rsidR="00000000" w:rsidDel="00000000" w:rsidP="00000000" w:rsidRDefault="00000000" w:rsidRPr="00000000" w14:paraId="000001F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1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1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1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1F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1F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1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1F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1FB">
      <w:pPr>
        <w:pStyle w:val="Heading2"/>
        <w:numPr>
          <w:ilvl w:val="1"/>
          <w:numId w:val="7"/>
        </w:numPr>
        <w:ind w:left="1440" w:hanging="360"/>
        <w:rPr>
          <w:rFonts w:ascii="Arial" w:cs="Arial" w:eastAsia="Arial" w:hAnsi="Arial"/>
        </w:rPr>
      </w:pPr>
      <w:bookmarkStart w:colFirst="0" w:colLast="0" w:name="_heading=h.8uayx4rnjz0v" w:id="51"/>
      <w:bookmarkEnd w:id="51"/>
      <w:r w:rsidDel="00000000" w:rsidR="00000000" w:rsidRPr="00000000">
        <w:rPr>
          <w:rFonts w:ascii="Arial" w:cs="Arial" w:eastAsia="Arial" w:hAnsi="Arial"/>
          <w:rtl w:val="0"/>
        </w:rPr>
        <w:t xml:space="preserve">The use of “Best” </w:t>
      </w:r>
    </w:p>
    <w:p w:rsidR="00000000" w:rsidDel="00000000" w:rsidP="00000000" w:rsidRDefault="00000000" w:rsidRPr="00000000" w14:paraId="000001F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1F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0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Це найкраща ціна серед результатів пошуку на нашій платформі.</w:t>
            </w:r>
          </w:p>
        </w:tc>
        <w:tc>
          <w:tcPr/>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Це найкраща ціна на переліт.</w:t>
            </w:r>
          </w:p>
        </w:tc>
      </w:tr>
    </w:tbl>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Порівняйте варіанти перельоту до Парижа й оберіть те, що вам підходить.</w:t>
            </w:r>
          </w:p>
        </w:tc>
        <w:tc>
          <w:tcPr/>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Знайдіть найкращі рейси до Парижа.</w:t>
            </w:r>
          </w:p>
        </w:tc>
      </w:tr>
    </w:tbl>
    <w:p w:rsidR="00000000" w:rsidDel="00000000" w:rsidP="00000000" w:rsidRDefault="00000000" w:rsidRPr="00000000" w14:paraId="0000020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0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E">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11">
      <w:pPr>
        <w:pStyle w:val="Heading2"/>
        <w:numPr>
          <w:ilvl w:val="1"/>
          <w:numId w:val="7"/>
        </w:numPr>
        <w:ind w:left="1440" w:hanging="360"/>
        <w:rPr>
          <w:rFonts w:ascii="Arial" w:cs="Arial" w:eastAsia="Arial" w:hAnsi="Arial"/>
        </w:rPr>
      </w:pPr>
      <w:bookmarkStart w:colFirst="0" w:colLast="0" w:name="_heading=h.141l9tl4l29m" w:id="52"/>
      <w:bookmarkEnd w:id="52"/>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1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1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1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Функція Drops показує рейси, ціна на які знизилася щонайменше на 20%.</w:t>
            </w:r>
          </w:p>
        </w:tc>
        <w:tc>
          <w:tcPr/>
          <w:p w:rsidR="00000000" w:rsidDel="00000000" w:rsidP="00000000" w:rsidRDefault="00000000" w:rsidRPr="00000000" w14:paraId="000002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Функція Drops показує рейси зі знижкою щонайменше 20%.</w:t>
            </w:r>
          </w:p>
        </w:tc>
      </w:tr>
    </w:tbl>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D">
      <w:pPr>
        <w:pStyle w:val="Heading2"/>
        <w:numPr>
          <w:ilvl w:val="1"/>
          <w:numId w:val="7"/>
        </w:numPr>
        <w:ind w:left="1440" w:hanging="360"/>
        <w:rPr>
          <w:rFonts w:ascii="Arial" w:cs="Arial" w:eastAsia="Arial" w:hAnsi="Arial"/>
        </w:rPr>
      </w:pPr>
      <w:bookmarkStart w:colFirst="0" w:colLast="0" w:name="_heading=h.f8bscbpjqurf" w:id="53"/>
      <w:bookmarkEnd w:id="53"/>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F">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0">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1">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2">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4">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Цей переліт викидає на 20% менше CO₂, ніж типовий рейс на цьому маршруті.</w:t>
            </w:r>
          </w:p>
        </w:tc>
        <w:tc>
          <w:tcPr/>
          <w:p w:rsidR="00000000" w:rsidDel="00000000" w:rsidP="00000000" w:rsidRDefault="00000000" w:rsidRPr="00000000" w14:paraId="000002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Цей переліт на 20% екологічніший/«зелений», ніж типовий рейс на цьому маршруті.</w:t>
            </w:r>
          </w:p>
        </w:tc>
      </w:tr>
    </w:tbl>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A">
      <w:pPr>
        <w:pStyle w:val="Heading2"/>
        <w:numPr>
          <w:ilvl w:val="1"/>
          <w:numId w:val="7"/>
        </w:numPr>
        <w:ind w:left="1440" w:hanging="360"/>
        <w:rPr>
          <w:rFonts w:ascii="Arial" w:cs="Arial" w:eastAsia="Arial" w:hAnsi="Arial"/>
        </w:rPr>
      </w:pPr>
      <w:bookmarkStart w:colFirst="0" w:colLast="0" w:name="_heading=h.obccaqx2gx16" w:id="54"/>
      <w:bookmarkEnd w:id="54"/>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2B">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2D">
      <w:pPr>
        <w:pStyle w:val="Heading1"/>
        <w:numPr>
          <w:ilvl w:val="0"/>
          <w:numId w:val="7"/>
        </w:numPr>
        <w:ind w:left="720" w:hanging="360"/>
        <w:rPr>
          <w:rFonts w:ascii="Arial" w:cs="Arial" w:eastAsia="Arial" w:hAnsi="Arial"/>
        </w:rPr>
      </w:pPr>
      <w:bookmarkStart w:colFirst="0" w:colLast="0" w:name="_heading=h.aesklwdpmjil" w:id="55"/>
      <w:bookmarkEnd w:id="55"/>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use the latest edition of</w:t>
      </w:r>
      <w:hyperlink r:id="rId11">
        <w:r w:rsidDel="00000000" w:rsidR="00000000" w:rsidRPr="00000000">
          <w:rPr>
            <w:rFonts w:ascii="Arial" w:cs="Arial" w:eastAsia="Arial" w:hAnsi="Arial"/>
            <w:b w:val="1"/>
            <w:bCs w:val="1"/>
            <w:color w:val="1155cc"/>
            <w:sz w:val="23"/>
            <w:szCs w:val="23"/>
            <w:u w:val="single"/>
            <w:rtl w:val="0"/>
          </w:rPr>
          <w:t xml:space="preserve"> Ukrainian Grammar</w:t>
        </w:r>
      </w:hyperlink>
      <w:r w:rsidDel="00000000" w:rsidR="00000000" w:rsidRPr="00000000">
        <w:rPr>
          <w:rFonts w:ascii="Arial" w:cs="Arial" w:eastAsia="Arial" w:hAnsi="Arial"/>
          <w:b w:val="1"/>
          <w:bCs w:val="1"/>
          <w:sz w:val="23"/>
          <w:szCs w:val="23"/>
          <w:rtl w:val="0"/>
        </w:rPr>
        <w:t xml:space="preserve"> (2019).</w:t>
      </w:r>
      <w:r w:rsidDel="00000000" w:rsidR="00000000" w:rsidRPr="00000000">
        <w:rPr>
          <w:rFonts w:ascii="Arial" w:cs="Arial" w:eastAsia="Arial" w:hAnsi="Arial"/>
          <w:sz w:val="23"/>
          <w:szCs w:val="23"/>
          <w:rtl w:val="0"/>
        </w:rPr>
        <w:t xml:space="preserve"> It contains almost all possible answers to your questions regarding proper grammar uses.</w:t>
      </w:r>
      <w:r w:rsidDel="00000000" w:rsidR="00000000" w:rsidRPr="00000000">
        <w:rPr>
          <w:rFonts w:ascii="Arial" w:cs="Arial" w:eastAsia="Arial" w:hAnsi="Arial"/>
          <w:sz w:val="16"/>
          <w:szCs w:val="16"/>
          <w:rtl w:val="0"/>
        </w:rPr>
        <w:t xml:space="preserve"> </w:t>
      </w:r>
      <w:r w:rsidDel="00000000" w:rsidR="00000000" w:rsidRPr="00000000">
        <w:rPr>
          <w:rtl w:val="0"/>
        </w:rPr>
      </w:r>
    </w:p>
    <w:p w:rsidR="00000000" w:rsidDel="00000000" w:rsidP="00000000" w:rsidRDefault="00000000" w:rsidRPr="00000000" w14:paraId="0000023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 avoid spelling inconsistencies, ALWAYS refer to:</w:t>
      </w:r>
    </w:p>
    <w:p w:rsidR="00000000" w:rsidDel="00000000" w:rsidP="00000000" w:rsidRDefault="00000000" w:rsidRPr="00000000" w14:paraId="00000231">
      <w:pPr>
        <w:numPr>
          <w:ilvl w:val="0"/>
          <w:numId w:val="1"/>
        </w:numPr>
        <w:spacing w:after="0" w:before="24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The latest and the most up-to-date Ukrainian Orthography Dictionary, approved by the Ukrainian National Academy of Science (and its online-version or electronic version “</w:t>
      </w:r>
      <w:hyperlink r:id="rId12">
        <w:r w:rsidDel="00000000" w:rsidR="00000000" w:rsidRPr="00000000">
          <w:rPr>
            <w:rFonts w:ascii="Arial" w:cs="Arial" w:eastAsia="Arial" w:hAnsi="Arial"/>
            <w:color w:val="1155cc"/>
            <w:sz w:val="23"/>
            <w:szCs w:val="23"/>
            <w:u w:val="single"/>
            <w:rtl w:val="0"/>
          </w:rPr>
          <w:t xml:space="preserve">Словники України</w:t>
        </w:r>
      </w:hyperlink>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232">
      <w:pPr>
        <w:numPr>
          <w:ilvl w:val="0"/>
          <w:numId w:val="1"/>
        </w:numPr>
        <w:spacing w:after="240" w:before="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Online-version is based on the latest Ukrainian Orthography Dictionary and was created under the Ukrainian National Academy of Science. Please, remember, that all the editions approved by Ukrainian National Academy of Science should have a priority as they are the accepted linguistic norms of Ukrainian language). </w:t>
      </w:r>
      <w:r w:rsidDel="00000000" w:rsidR="00000000" w:rsidRPr="00000000">
        <w:rPr>
          <w:rtl w:val="0"/>
        </w:rPr>
      </w:r>
    </w:p>
    <w:p w:rsidR="00000000" w:rsidDel="00000000" w:rsidP="00000000" w:rsidRDefault="00000000" w:rsidRPr="00000000" w14:paraId="00000233">
      <w:pPr>
        <w:spacing w:line="276" w:lineRule="auto"/>
        <w:rPr>
          <w:rFonts w:ascii="Arial" w:cs="Arial" w:eastAsia="Arial" w:hAnsi="Arial"/>
          <w:sz w:val="23"/>
          <w:szCs w:val="23"/>
          <w:highlight w:val="yellow"/>
        </w:rPr>
      </w:pPr>
      <w:r w:rsidDel="00000000" w:rsidR="00000000" w:rsidRPr="00000000">
        <w:rPr>
          <w:rtl w:val="0"/>
        </w:rPr>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on.gov.ua/npa/pro-vprovadzhennya-novoyi-redakciyi-ukrayinskogo-pravopisu" TargetMode="External"/><Relationship Id="rId10" Type="http://schemas.openxmlformats.org/officeDocument/2006/relationships/hyperlink" Target="https://docs.google.com/document/d/1LlIhHdXarmPnqvslJtAkBmdPlYU17FEf3SvjmsWXYTY/edit?tab=t.0" TargetMode="External"/><Relationship Id="rId13" Type="http://schemas.openxmlformats.org/officeDocument/2006/relationships/footer" Target="footer1.xml"/><Relationship Id="rId12" Type="http://schemas.openxmlformats.org/officeDocument/2006/relationships/hyperlink" Target="http://lcorp.ulif.org.ua/dict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PLQuCTDUvvg8Fnrcgm7qlCE/A==">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