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5029200" cy="6723108"/>
            <wp:docPr id="1" name="Picture 1"/>
            <wp:cNvGraphicFramePr>
              <a:graphicFrameLocks noChangeAspect="1"/>
            </wp:cNvGraphicFramePr>
            <a:graphic>
              <a:graphicData uri="http://schemas.openxmlformats.org/drawingml/2006/picture">
                <pic:pic>
                  <pic:nvPicPr>
                    <pic:cNvPr id="0" name="media_1790667210539.png"/>
                    <pic:cNvPicPr/>
                  </pic:nvPicPr>
                  <pic:blipFill>
                    <a:blip r:embed="rId9"/>
                    <a:stretch>
                      <a:fillRect/>
                    </a:stretch>
                  </pic:blipFill>
                  <pic:spPr>
                    <a:xfrm>
                      <a:off x="0" y="0"/>
                      <a:ext cx="5029200" cy="6723108"/>
                    </a:xfrm>
                    <a:prstGeom prst="rect"/>
                  </pic:spPr>
                </pic:pic>
              </a:graphicData>
            </a:graphic>
          </wp:inline>
        </w:drawing>
      </w:r>
    </w:p>
    <w:p>
      <w:r>
        <w:br w:type="page"/>
      </w:r>
    </w:p>
    <w:p>
      <w:pPr>
        <w:pStyle w:val="Heading1"/>
        <w:spacing w:after="360" w:before="80"/>
      </w:pPr>
      <w:r>
        <w:rPr>
          <w:rFonts w:ascii="Times New Roman" w:hAnsi="Times New Roman"/>
          <w:b/>
          <w:sz w:val="40"/>
        </w:rPr>
        <w:t>Table of Contents</w:t>
      </w:r>
    </w:p>
    <w:p>
      <w:pPr>
        <w:spacing w:after="200"/>
        <w:ind w:left="850"/>
      </w:pPr>
      <w:r>
        <w:rPr>
          <w:rFonts w:ascii="Times New Roman" w:hAnsi="Times New Roman"/>
          <w:b/>
          <w:sz w:val="26"/>
        </w:rPr>
        <w:t xml:space="preserve">1.  </w:t>
      </w:r>
      <w:r>
        <w:rPr>
          <w:rFonts w:ascii="Times New Roman" w:hAnsi="Times New Roman"/>
          <w:sz w:val="26"/>
        </w:rPr>
        <w:t>Introduction</w:t>
      </w:r>
    </w:p>
    <w:p>
      <w:pPr>
        <w:spacing w:after="200"/>
        <w:ind w:left="850"/>
      </w:pPr>
      <w:r>
        <w:rPr>
          <w:rFonts w:ascii="Times New Roman" w:hAnsi="Times New Roman"/>
          <w:b/>
          <w:sz w:val="26"/>
        </w:rPr>
        <w:t xml:space="preserve">2.  </w:t>
      </w:r>
      <w:r>
        <w:rPr>
          <w:rFonts w:ascii="Times New Roman" w:hAnsi="Times New Roman"/>
          <w:sz w:val="26"/>
        </w:rPr>
        <w:t>About the Organization</w:t>
      </w:r>
    </w:p>
    <w:p>
      <w:pPr>
        <w:spacing w:after="200"/>
        <w:ind w:left="850"/>
      </w:pPr>
      <w:r>
        <w:rPr>
          <w:rFonts w:ascii="Times New Roman" w:hAnsi="Times New Roman"/>
          <w:b/>
          <w:sz w:val="26"/>
        </w:rPr>
        <w:t xml:space="preserve">3.  </w:t>
      </w:r>
      <w:r>
        <w:rPr>
          <w:rFonts w:ascii="Times New Roman" w:hAnsi="Times New Roman"/>
          <w:sz w:val="26"/>
        </w:rPr>
        <w:t>Problem Statement</w:t>
      </w:r>
    </w:p>
    <w:p>
      <w:pPr>
        <w:spacing w:after="200"/>
        <w:ind w:left="850"/>
      </w:pPr>
      <w:r>
        <w:rPr>
          <w:rFonts w:ascii="Times New Roman" w:hAnsi="Times New Roman"/>
          <w:b/>
          <w:sz w:val="26"/>
        </w:rPr>
        <w:t xml:space="preserve">4.  </w:t>
      </w:r>
      <w:r>
        <w:rPr>
          <w:rFonts w:ascii="Times New Roman" w:hAnsi="Times New Roman"/>
          <w:sz w:val="26"/>
        </w:rPr>
        <w:t>Project Overview — Taru Platform</w:t>
      </w:r>
    </w:p>
    <w:p>
      <w:pPr>
        <w:spacing w:after="200"/>
        <w:ind w:left="850"/>
      </w:pPr>
      <w:r>
        <w:rPr>
          <w:rFonts w:ascii="Times New Roman" w:hAnsi="Times New Roman"/>
          <w:b/>
          <w:sz w:val="26"/>
        </w:rPr>
        <w:t xml:space="preserve">5.  </w:t>
      </w:r>
      <w:r>
        <w:rPr>
          <w:rFonts w:ascii="Times New Roman" w:hAnsi="Times New Roman"/>
          <w:sz w:val="26"/>
        </w:rPr>
        <w:t>Technology Stack</w:t>
      </w:r>
    </w:p>
    <w:p>
      <w:pPr>
        <w:spacing w:after="200"/>
        <w:ind w:left="850"/>
      </w:pPr>
      <w:r>
        <w:rPr>
          <w:rFonts w:ascii="Times New Roman" w:hAnsi="Times New Roman"/>
          <w:b/>
          <w:sz w:val="26"/>
        </w:rPr>
        <w:t xml:space="preserve">6.  </w:t>
      </w:r>
      <w:r>
        <w:rPr>
          <w:rFonts w:ascii="Times New Roman" w:hAnsi="Times New Roman"/>
          <w:sz w:val="26"/>
        </w:rPr>
        <w:t>System Architecture</w:t>
      </w:r>
    </w:p>
    <w:p>
      <w:pPr>
        <w:spacing w:after="200"/>
        <w:ind w:left="850"/>
      </w:pPr>
      <w:r>
        <w:rPr>
          <w:rFonts w:ascii="Times New Roman" w:hAnsi="Times New Roman"/>
          <w:b/>
          <w:sz w:val="26"/>
        </w:rPr>
        <w:t xml:space="preserve">7.  </w:t>
      </w:r>
      <w:r>
        <w:rPr>
          <w:rFonts w:ascii="Times New Roman" w:hAnsi="Times New Roman"/>
          <w:sz w:val="26"/>
        </w:rPr>
        <w:t>Features Implemented</w:t>
      </w:r>
    </w:p>
    <w:p>
      <w:pPr>
        <w:spacing w:after="200"/>
        <w:ind w:left="850"/>
      </w:pPr>
      <w:r>
        <w:rPr>
          <w:rFonts w:ascii="Times New Roman" w:hAnsi="Times New Roman"/>
          <w:b/>
          <w:sz w:val="26"/>
        </w:rPr>
        <w:t xml:space="preserve">8.  </w:t>
      </w:r>
      <w:r>
        <w:rPr>
          <w:rFonts w:ascii="Times New Roman" w:hAnsi="Times New Roman"/>
          <w:sz w:val="26"/>
        </w:rPr>
        <w:t>My Contributions</w:t>
      </w:r>
    </w:p>
    <w:p>
      <w:pPr>
        <w:spacing w:after="200"/>
        <w:ind w:left="850"/>
      </w:pPr>
      <w:r>
        <w:rPr>
          <w:rFonts w:ascii="Times New Roman" w:hAnsi="Times New Roman"/>
          <w:b/>
          <w:sz w:val="26"/>
        </w:rPr>
        <w:t xml:space="preserve">9.  </w:t>
      </w:r>
      <w:r>
        <w:rPr>
          <w:rFonts w:ascii="Times New Roman" w:hAnsi="Times New Roman"/>
          <w:sz w:val="26"/>
        </w:rPr>
        <w:t>Challenges Faced &amp; Solutions</w:t>
      </w:r>
    </w:p>
    <w:p>
      <w:pPr>
        <w:spacing w:after="200"/>
        <w:ind w:left="850"/>
      </w:pPr>
      <w:r>
        <w:rPr>
          <w:rFonts w:ascii="Times New Roman" w:hAnsi="Times New Roman"/>
          <w:b/>
          <w:sz w:val="26"/>
        </w:rPr>
        <w:t xml:space="preserve">10.  </w:t>
      </w:r>
      <w:r>
        <w:rPr>
          <w:rFonts w:ascii="Times New Roman" w:hAnsi="Times New Roman"/>
          <w:sz w:val="26"/>
        </w:rPr>
        <w:t>Key Learnings &amp; Conclusion</w:t>
      </w:r>
    </w:p>
    <w:p>
      <w:r>
        <w:br w:type="page"/>
      </w:r>
    </w:p>
    <w:p>
      <w:pPr>
        <w:pStyle w:val="Heading1"/>
        <w:spacing w:after="240" w:before="80"/>
      </w:pPr>
      <w:r>
        <w:rPr>
          <w:rFonts w:ascii="Times New Roman" w:hAnsi="Times New Roman"/>
          <w:b/>
          <w:sz w:val="32"/>
        </w:rPr>
        <w:t>1. Introduction</w:t>
      </w:r>
    </w:p>
    <w:p>
      <w:pPr>
        <w:spacing w:after="120" w:before="0"/>
        <w:ind w:firstLine="720"/>
        <w:jc w:val="both"/>
      </w:pPr>
      <w:r>
        <w:rPr>
          <w:rFonts w:ascii="Times New Roman" w:hAnsi="Times New Roman"/>
          <w:b w:val="0"/>
          <w:i w:val="0"/>
          <w:sz w:val="24"/>
        </w:rPr>
        <w:t>This report documents the work carried out during my Software Development Internship at Cogniease Techno Labs Pvt. Ltd. from August 2026 to September 2026. The internship was undertaken as part of the Bachelor of Technology curriculum at the Indian Institute of Information Technology, Allahabad.</w:t>
      </w:r>
    </w:p>
    <w:p>
      <w:pPr>
        <w:spacing w:after="120" w:before="0"/>
        <w:ind w:firstLine="720"/>
        <w:jc w:val="both"/>
      </w:pPr>
      <w:r>
        <w:rPr>
          <w:rFonts w:ascii="Times New Roman" w:hAnsi="Times New Roman"/>
          <w:b w:val="0"/>
          <w:i w:val="0"/>
          <w:sz w:val="24"/>
        </w:rPr>
        <w:t>During this internship, I worked as a Full-Stack Developer on "Taru" — an Emotional Wellbeing Platform designed for college students. Taru aims to address the growing mental health crisis among students by providing a single, confidential digital space that combines self-assessment tools, peer support, professional counseling access, and stress-relief activities.</w:t>
      </w:r>
    </w:p>
    <w:p>
      <w:pPr>
        <w:spacing w:after="120" w:before="0"/>
        <w:ind w:firstLine="720"/>
        <w:jc w:val="both"/>
      </w:pPr>
      <w:r>
        <w:rPr>
          <w:rFonts w:ascii="Times New Roman" w:hAnsi="Times New Roman"/>
          <w:b w:val="0"/>
          <w:i w:val="0"/>
          <w:sz w:val="24"/>
        </w:rPr>
        <w:t>The internship provided hands-on experience in modern web development technologies including React.js, Node.js, Express.js, MongoDB, Socket.IO, and WebRTC. Over the course of the internship, I contributed 33 commits to the project repository, building features that span the entire stack of the application — from database schema design and REST API development to real-time game engines and responsive frontend interfaces.</w:t>
      </w:r>
    </w:p>
    <w:p>
      <w:pPr>
        <w:pStyle w:val="Heading2"/>
        <w:spacing w:after="160" w:before="200"/>
      </w:pPr>
      <w:r>
        <w:rPr>
          <w:rFonts w:ascii="Times New Roman" w:hAnsi="Times New Roman"/>
          <w:b/>
          <w:sz w:val="26"/>
        </w:rPr>
        <w:t>1.1 Objectives</w:t>
      </w:r>
    </w:p>
    <w:p>
      <w:pPr>
        <w:pStyle w:val="ListBullet"/>
        <w:spacing w:after="80"/>
      </w:pPr>
      <w:r>
        <w:rPr>
          <w:rFonts w:ascii="Times New Roman" w:hAnsi="Times New Roman"/>
          <w:sz w:val="24"/>
        </w:rPr>
        <w:t>Gain practical experience in full-stack web application development in a professional environment.</w:t>
      </w:r>
    </w:p>
    <w:p>
      <w:pPr>
        <w:pStyle w:val="ListBullet"/>
        <w:spacing w:after="80"/>
      </w:pPr>
      <w:r>
        <w:rPr>
          <w:rFonts w:ascii="Times New Roman" w:hAnsi="Times New Roman"/>
          <w:sz w:val="24"/>
        </w:rPr>
        <w:t>Understand the software development lifecycle (SDLC) in a startup setting.</w:t>
      </w:r>
    </w:p>
    <w:p>
      <w:pPr>
        <w:pStyle w:val="ListBullet"/>
        <w:spacing w:after="80"/>
      </w:pPr>
      <w:r>
        <w:rPr>
          <w:rFonts w:ascii="Times New Roman" w:hAnsi="Times New Roman"/>
          <w:sz w:val="24"/>
        </w:rPr>
        <w:t>Develop proficiency in real-time communication systems such as WebSockets and WebRTC.</w:t>
      </w:r>
    </w:p>
    <w:p>
      <w:pPr>
        <w:pStyle w:val="ListBullet"/>
        <w:spacing w:after="80"/>
      </w:pPr>
      <w:r>
        <w:rPr>
          <w:rFonts w:ascii="Times New Roman" w:hAnsi="Times New Roman"/>
          <w:sz w:val="24"/>
        </w:rPr>
        <w:t>Learn database design, RESTful API architecture, and multi-role authentication systems.</w:t>
      </w:r>
    </w:p>
    <w:p>
      <w:pPr>
        <w:pStyle w:val="ListBullet"/>
        <w:spacing w:after="80"/>
      </w:pPr>
      <w:r>
        <w:rPr>
          <w:rFonts w:ascii="Times New Roman" w:hAnsi="Times New Roman"/>
          <w:sz w:val="24"/>
        </w:rPr>
        <w:t>Contribute meaningfully to a production-grade application that serves real users.</w:t>
      </w:r>
    </w:p>
    <w:p>
      <w:r>
        <w:br w:type="page"/>
      </w:r>
    </w:p>
    <w:p>
      <w:pPr>
        <w:pStyle w:val="Heading1"/>
        <w:spacing w:after="240" w:before="80"/>
      </w:pPr>
      <w:r>
        <w:rPr>
          <w:rFonts w:ascii="Times New Roman" w:hAnsi="Times New Roman"/>
          <w:b/>
          <w:sz w:val="32"/>
        </w:rPr>
        <w:t>2. About the Organization</w:t>
      </w:r>
    </w:p>
    <w:p>
      <w:pPr>
        <w:spacing w:after="120" w:before="0"/>
        <w:ind w:firstLine="720"/>
        <w:jc w:val="both"/>
      </w:pPr>
      <w:r>
        <w:rPr>
          <w:rFonts w:ascii="Times New Roman" w:hAnsi="Times New Roman"/>
          <w:b w:val="0"/>
          <w:i w:val="0"/>
          <w:sz w:val="24"/>
        </w:rPr>
        <w:t>Cogniease Techno Labs Pvt. Ltd. is a technology company focused on building digital solutions for mental health and emotional wellbeing. The company is driven by the mission of making mental health support more accessible, affordable, and stigma-free — particularly for young adults and college students who are among the most affected demographics.</w:t>
      </w:r>
    </w:p>
    <w:p>
      <w:pPr>
        <w:spacing w:after="120" w:before="0"/>
        <w:ind w:firstLine="720"/>
        <w:jc w:val="both"/>
      </w:pPr>
      <w:r>
        <w:rPr>
          <w:rFonts w:ascii="Times New Roman" w:hAnsi="Times New Roman"/>
          <w:b w:val="0"/>
          <w:i w:val="0"/>
          <w:sz w:val="24"/>
        </w:rPr>
        <w:t>The company's flagship product is Taru, a platform that brings together evidence-based mental health assessments, anonymous peer support, professional counseling, mood tracking, and interactive stress-relief tools under a single roof. The development team follows Agile practices with GitHub-based code reviews, feature branching, and pull request workflows.</w:t>
      </w:r>
    </w:p>
    <w:p>
      <w:pPr>
        <w:pStyle w:val="Heading1"/>
        <w:spacing w:after="240" w:before="360"/>
      </w:pPr>
      <w:r>
        <w:rPr>
          <w:rFonts w:ascii="Times New Roman" w:hAnsi="Times New Roman"/>
          <w:b/>
          <w:sz w:val="32"/>
        </w:rPr>
        <w:t>3. Problem Statement</w:t>
      </w:r>
    </w:p>
    <w:p>
      <w:pPr>
        <w:spacing w:after="120" w:before="0"/>
        <w:ind w:firstLine="720"/>
        <w:jc w:val="both"/>
      </w:pPr>
      <w:r>
        <w:rPr>
          <w:rFonts w:ascii="Times New Roman" w:hAnsi="Times New Roman"/>
          <w:b w:val="0"/>
          <w:i w:val="0"/>
          <w:sz w:val="24"/>
        </w:rPr>
        <w:t>Mental health issues among college students have reached alarming levels. Research indicates that approximately one in three college students experiences significant anxiety or depression during their academic career. Despite this prevalence, the majority of affected students never seek professional help. The key barriers include:</w:t>
      </w:r>
    </w:p>
    <w:p>
      <w:pPr>
        <w:pStyle w:val="ListBullet"/>
        <w:spacing w:after="80"/>
      </w:pPr>
      <w:r>
        <w:rPr>
          <w:rFonts w:ascii="Times New Roman" w:hAnsi="Times New Roman"/>
          <w:b/>
          <w:sz w:val="24"/>
        </w:rPr>
        <w:t xml:space="preserve">Stigma: </w:t>
      </w:r>
      <w:r>
        <w:rPr>
          <w:rFonts w:ascii="Times New Roman" w:hAnsi="Times New Roman"/>
          <w:sz w:val="24"/>
        </w:rPr>
        <w:t>Fear of being judged by peers, faculty, or family members.</w:t>
      </w:r>
    </w:p>
    <w:p>
      <w:pPr>
        <w:pStyle w:val="ListBullet"/>
        <w:spacing w:after="80"/>
      </w:pPr>
      <w:r>
        <w:rPr>
          <w:rFonts w:ascii="Times New Roman" w:hAnsi="Times New Roman"/>
          <w:b/>
          <w:sz w:val="24"/>
        </w:rPr>
        <w:t xml:space="preserve">Accessibility: </w:t>
      </w:r>
      <w:r>
        <w:rPr>
          <w:rFonts w:ascii="Times New Roman" w:hAnsi="Times New Roman"/>
          <w:sz w:val="24"/>
        </w:rPr>
        <w:t>Long waiting lists at campus counseling centers and limited availability of professionals.</w:t>
      </w:r>
    </w:p>
    <w:p>
      <w:pPr>
        <w:pStyle w:val="ListBullet"/>
        <w:spacing w:after="80"/>
      </w:pPr>
      <w:r>
        <w:rPr>
          <w:rFonts w:ascii="Times New Roman" w:hAnsi="Times New Roman"/>
          <w:b/>
          <w:sz w:val="24"/>
        </w:rPr>
        <w:t xml:space="preserve">Cost: </w:t>
      </w:r>
      <w:r>
        <w:rPr>
          <w:rFonts w:ascii="Times New Roman" w:hAnsi="Times New Roman"/>
          <w:sz w:val="24"/>
        </w:rPr>
        <w:t>Professional mental health services are often prohibitively expensive for students.</w:t>
      </w:r>
    </w:p>
    <w:p>
      <w:pPr>
        <w:pStyle w:val="ListBullet"/>
        <w:spacing w:after="80"/>
      </w:pPr>
      <w:r>
        <w:rPr>
          <w:rFonts w:ascii="Times New Roman" w:hAnsi="Times New Roman"/>
          <w:b/>
          <w:sz w:val="24"/>
        </w:rPr>
        <w:t xml:space="preserve">Fragmentation: </w:t>
      </w:r>
      <w:r>
        <w:rPr>
          <w:rFonts w:ascii="Times New Roman" w:hAnsi="Times New Roman"/>
          <w:sz w:val="24"/>
        </w:rPr>
        <w:t>Existing solutions address only one aspect (e.g., only meditation or only therapy booking) without providing a holistic platform.</w:t>
      </w:r>
    </w:p>
    <w:p>
      <w:pPr>
        <w:spacing w:after="120" w:before="120"/>
        <w:ind w:firstLine="720"/>
        <w:jc w:val="both"/>
      </w:pPr>
      <w:r>
        <w:rPr>
          <w:rFonts w:ascii="Times New Roman" w:hAnsi="Times New Roman"/>
          <w:b w:val="0"/>
          <w:i w:val="0"/>
          <w:sz w:val="24"/>
        </w:rPr>
        <w:t>Taru was conceived as a unified platform that addresses all these barriers simultaneously. It offers daily check-ins, peer chat, psychiatrist video consultations, AI chatbot support, mood tracking, and stress-relief games — all free for students and within a single confidential application.</w:t>
      </w:r>
    </w:p>
    <w:p>
      <w:r>
        <w:br w:type="page"/>
      </w:r>
    </w:p>
    <w:p>
      <w:pPr>
        <w:pStyle w:val="Heading1"/>
        <w:spacing w:after="240" w:before="80"/>
      </w:pPr>
      <w:r>
        <w:rPr>
          <w:rFonts w:ascii="Times New Roman" w:hAnsi="Times New Roman"/>
          <w:b/>
          <w:sz w:val="32"/>
        </w:rPr>
        <w:t>4. Project Overview — Taru Platform</w:t>
      </w:r>
    </w:p>
    <w:p>
      <w:pPr>
        <w:spacing w:after="120" w:before="0"/>
        <w:ind w:firstLine="720"/>
        <w:jc w:val="both"/>
      </w:pPr>
      <w:r>
        <w:rPr>
          <w:rFonts w:ascii="Times New Roman" w:hAnsi="Times New Roman"/>
          <w:b w:val="0"/>
          <w:i w:val="0"/>
          <w:sz w:val="24"/>
        </w:rPr>
        <w:t>Taru is a full-stack web application that serves three distinct user roles, each with a dedicated portal, authentication flow, and dashboard. The platform is designed to be student-first while also empowering mental health professionals and educational institutions with the tools they need.</w:t>
      </w:r>
    </w:p>
    <w:p>
      <w:pPr>
        <w:pStyle w:val="Heading2"/>
        <w:spacing w:after="120" w:before="200"/>
      </w:pPr>
      <w:r>
        <w:rPr>
          <w:rFonts w:ascii="Times New Roman" w:hAnsi="Times New Roman"/>
          <w:b/>
          <w:sz w:val="26"/>
        </w:rPr>
        <w:t>4.1 Student Portal</w:t>
      </w:r>
    </w:p>
    <w:p>
      <w:pPr>
        <w:spacing w:after="120" w:before="0"/>
        <w:jc w:val="both"/>
      </w:pPr>
      <w:r>
        <w:rPr>
          <w:rFonts w:ascii="Times New Roman" w:hAnsi="Times New Roman"/>
          <w:b w:val="0"/>
          <w:i w:val="0"/>
          <w:sz w:val="24"/>
        </w:rPr>
        <w:t>The primary interface for students provides a comprehensive suite of wellbeing tools. Students can perform daily check-ins that assess seven dimensions of emotional health (mood, energy, stress, sleep, concentration, social support, and motivation). The platform tracks check-in streaks to encourage consistent self-monitoring. Students can visualize mood trends through weekly charts and a calendar-based history view.</w:t>
      </w:r>
    </w:p>
    <w:p>
      <w:pPr>
        <w:spacing w:after="120" w:before="0"/>
        <w:jc w:val="both"/>
      </w:pPr>
      <w:r>
        <w:rPr>
          <w:rFonts w:ascii="Times New Roman" w:hAnsi="Times New Roman"/>
          <w:b w:val="0"/>
          <w:i w:val="0"/>
          <w:sz w:val="24"/>
        </w:rPr>
        <w:t>For support, students can connect through anonymous peer chat (random matchmaking with auto-generated usernames), an AI chatbot for 24/7 guidance, or by booking appointments with certified psychiatrists for WebRTC-based video consultations. Stress-relief features include a Breathing Bubble component and five multiplayer games designed to ground and calm the mind.</w:t>
      </w:r>
    </w:p>
    <w:p>
      <w:pPr>
        <w:pStyle w:val="Heading2"/>
        <w:spacing w:after="120" w:before="200"/>
      </w:pPr>
      <w:r>
        <w:rPr>
          <w:rFonts w:ascii="Times New Roman" w:hAnsi="Times New Roman"/>
          <w:b/>
          <w:sz w:val="26"/>
        </w:rPr>
        <w:t>4.2 Psychiatrist Portal</w:t>
      </w:r>
    </w:p>
    <w:p>
      <w:pPr>
        <w:spacing w:after="120" w:before="0"/>
        <w:jc w:val="both"/>
      </w:pPr>
      <w:r>
        <w:rPr>
          <w:rFonts w:ascii="Times New Roman" w:hAnsi="Times New Roman"/>
          <w:b w:val="0"/>
          <w:i w:val="0"/>
          <w:sz w:val="24"/>
        </w:rPr>
        <w:t>A dedicated portal for mental health professionals includes its own registration and login system, a dashboard to manage upcoming appointments, tools to configure weekly availability slots, and the ability to conduct video consultations with students. During sessions, psychiatrists can view the student's mood history and use an in-meeting text chat panel for sharing resources.</w:t>
      </w:r>
    </w:p>
    <w:p>
      <w:pPr>
        <w:pStyle w:val="Heading2"/>
        <w:spacing w:after="120" w:before="200"/>
      </w:pPr>
      <w:r>
        <w:rPr>
          <w:rFonts w:ascii="Times New Roman" w:hAnsi="Times New Roman"/>
          <w:b/>
          <w:sz w:val="26"/>
        </w:rPr>
        <w:t>4.3 Institution Portal</w:t>
      </w:r>
    </w:p>
    <w:p>
      <w:pPr>
        <w:spacing w:after="120" w:before="0"/>
        <w:jc w:val="both"/>
      </w:pPr>
      <w:r>
        <w:rPr>
          <w:rFonts w:ascii="Times New Roman" w:hAnsi="Times New Roman"/>
          <w:b w:val="0"/>
          <w:i w:val="0"/>
          <w:sz w:val="24"/>
        </w:rPr>
        <w:t>Educational institutions get access to an admin dashboard with aggregate student analytics, visual mood trend charts across the student body, an enrolled student list with search and filtering capabilities, and check-in participation rate monitoring. This portal enables data-driven decisions for campus-wide wellbeing programs.</w:t>
      </w:r>
    </w:p>
    <w:p>
      <w:r>
        <w:br w:type="page"/>
      </w:r>
    </w:p>
    <w:p>
      <w:pPr>
        <w:pStyle w:val="Heading1"/>
        <w:spacing w:after="240" w:before="80"/>
      </w:pPr>
      <w:r>
        <w:rPr>
          <w:rFonts w:ascii="Times New Roman" w:hAnsi="Times New Roman"/>
          <w:b/>
          <w:sz w:val="32"/>
        </w:rPr>
        <w:t>5. Technology Stack</w:t>
      </w:r>
    </w:p>
    <w:p>
      <w:pPr>
        <w:spacing w:after="200" w:before="0"/>
        <w:ind w:firstLine="720"/>
        <w:jc w:val="both"/>
      </w:pPr>
      <w:r>
        <w:rPr>
          <w:rFonts w:ascii="Times New Roman" w:hAnsi="Times New Roman"/>
          <w:b w:val="0"/>
          <w:i w:val="0"/>
          <w:sz w:val="24"/>
        </w:rPr>
        <w:t>The platform uses a modern JavaScript/TypeScript stack chosen for its suitability for real-time applications, rapid UI development, and strong ecosystem support.</w:t>
      </w:r>
    </w:p>
    <w:p>
      <w:pPr>
        <w:pStyle w:val="Heading2"/>
        <w:spacing w:after="160" w:before="120"/>
      </w:pPr>
      <w:r>
        <w:rPr>
          <w:rFonts w:ascii="Times New Roman" w:hAnsi="Times New Roman"/>
          <w:b/>
          <w:sz w:val="26"/>
        </w:rPr>
        <w:t>5.1 Frontend</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1FAE5"/>
          </w:tcPr>
          <w:p>
            <w:r>
              <w:rPr>
                <w:rFonts w:ascii="Times New Roman" w:hAnsi="Times New Roman"/>
                <w:b/>
                <w:sz w:val="22"/>
              </w:rPr>
              <w:t>Technology</w:t>
            </w:r>
          </w:p>
        </w:tc>
        <w:tc>
          <w:tcPr>
            <w:tcW w:type="dxa" w:w="2878"/>
            <w:shd w:fill="D1FAE5"/>
          </w:tcPr>
          <w:p>
            <w:r>
              <w:rPr>
                <w:rFonts w:ascii="Times New Roman" w:hAnsi="Times New Roman"/>
                <w:b/>
                <w:sz w:val="22"/>
              </w:rPr>
              <w:t>Version</w:t>
            </w:r>
          </w:p>
        </w:tc>
        <w:tc>
          <w:tcPr>
            <w:tcW w:type="dxa" w:w="2878"/>
            <w:shd w:fill="D1FAE5"/>
          </w:tcPr>
          <w:p>
            <w:r>
              <w:rPr>
                <w:rFonts w:ascii="Times New Roman" w:hAnsi="Times New Roman"/>
                <w:b/>
                <w:sz w:val="22"/>
              </w:rPr>
              <w:t>Purpose</w:t>
            </w:r>
          </w:p>
        </w:tc>
      </w:tr>
      <w:tr>
        <w:tc>
          <w:tcPr>
            <w:tcW w:type="dxa" w:w="2878"/>
          </w:tcPr>
          <w:p>
            <w:r>
              <w:rPr>
                <w:rFonts w:ascii="Times New Roman" w:hAnsi="Times New Roman"/>
                <w:sz w:val="22"/>
              </w:rPr>
              <w:t>React</w:t>
            </w:r>
          </w:p>
        </w:tc>
        <w:tc>
          <w:tcPr>
            <w:tcW w:type="dxa" w:w="2878"/>
          </w:tcPr>
          <w:p>
            <w:r>
              <w:rPr>
                <w:rFonts w:ascii="Times New Roman" w:hAnsi="Times New Roman"/>
                <w:sz w:val="22"/>
              </w:rPr>
              <w:t>19.0</w:t>
            </w:r>
          </w:p>
        </w:tc>
        <w:tc>
          <w:tcPr>
            <w:tcW w:type="dxa" w:w="2878"/>
          </w:tcPr>
          <w:p>
            <w:r>
              <w:rPr>
                <w:rFonts w:ascii="Times New Roman" w:hAnsi="Times New Roman"/>
                <w:sz w:val="22"/>
              </w:rPr>
              <w:t>UI library with hooks and functional components</w:t>
            </w:r>
          </w:p>
        </w:tc>
      </w:tr>
      <w:tr>
        <w:tc>
          <w:tcPr>
            <w:tcW w:type="dxa" w:w="2878"/>
          </w:tcPr>
          <w:p>
            <w:r>
              <w:rPr>
                <w:rFonts w:ascii="Times New Roman" w:hAnsi="Times New Roman"/>
                <w:sz w:val="22"/>
              </w:rPr>
              <w:t>TypeScript</w:t>
            </w:r>
          </w:p>
        </w:tc>
        <w:tc>
          <w:tcPr>
            <w:tcW w:type="dxa" w:w="2878"/>
          </w:tcPr>
          <w:p>
            <w:r>
              <w:rPr>
                <w:rFonts w:ascii="Times New Roman" w:hAnsi="Times New Roman"/>
                <w:sz w:val="22"/>
              </w:rPr>
              <w:t>5.7+</w:t>
            </w:r>
          </w:p>
        </w:tc>
        <w:tc>
          <w:tcPr>
            <w:tcW w:type="dxa" w:w="2878"/>
          </w:tcPr>
          <w:p>
            <w:r>
              <w:rPr>
                <w:rFonts w:ascii="Times New Roman" w:hAnsi="Times New Roman"/>
                <w:sz w:val="22"/>
              </w:rPr>
              <w:t>Type-safe development for reliability</w:t>
            </w:r>
          </w:p>
        </w:tc>
      </w:tr>
      <w:tr>
        <w:tc>
          <w:tcPr>
            <w:tcW w:type="dxa" w:w="2878"/>
          </w:tcPr>
          <w:p>
            <w:r>
              <w:rPr>
                <w:rFonts w:ascii="Times New Roman" w:hAnsi="Times New Roman"/>
                <w:sz w:val="22"/>
              </w:rPr>
              <w:t>Vite</w:t>
            </w:r>
          </w:p>
        </w:tc>
        <w:tc>
          <w:tcPr>
            <w:tcW w:type="dxa" w:w="2878"/>
          </w:tcPr>
          <w:p>
            <w:r>
              <w:rPr>
                <w:rFonts w:ascii="Times New Roman" w:hAnsi="Times New Roman"/>
                <w:sz w:val="22"/>
              </w:rPr>
              <w:t>6.0</w:t>
            </w:r>
          </w:p>
        </w:tc>
        <w:tc>
          <w:tcPr>
            <w:tcW w:type="dxa" w:w="2878"/>
          </w:tcPr>
          <w:p>
            <w:r>
              <w:rPr>
                <w:rFonts w:ascii="Times New Roman" w:hAnsi="Times New Roman"/>
                <w:sz w:val="22"/>
              </w:rPr>
              <w:t>Fast build tool and development server</w:t>
            </w:r>
          </w:p>
        </w:tc>
      </w:tr>
      <w:tr>
        <w:tc>
          <w:tcPr>
            <w:tcW w:type="dxa" w:w="2878"/>
          </w:tcPr>
          <w:p>
            <w:r>
              <w:rPr>
                <w:rFonts w:ascii="Times New Roman" w:hAnsi="Times New Roman"/>
                <w:sz w:val="22"/>
              </w:rPr>
              <w:t>Tailwind CSS</w:t>
            </w:r>
          </w:p>
        </w:tc>
        <w:tc>
          <w:tcPr>
            <w:tcW w:type="dxa" w:w="2878"/>
          </w:tcPr>
          <w:p>
            <w:r>
              <w:rPr>
                <w:rFonts w:ascii="Times New Roman" w:hAnsi="Times New Roman"/>
                <w:sz w:val="22"/>
              </w:rPr>
              <w:t>4.0</w:t>
            </w:r>
          </w:p>
        </w:tc>
        <w:tc>
          <w:tcPr>
            <w:tcW w:type="dxa" w:w="2878"/>
          </w:tcPr>
          <w:p>
            <w:r>
              <w:rPr>
                <w:rFonts w:ascii="Times New Roman" w:hAnsi="Times New Roman"/>
                <w:sz w:val="22"/>
              </w:rPr>
              <w:t>Utility-first CSS framework for rapid styling</w:t>
            </w:r>
          </w:p>
        </w:tc>
      </w:tr>
      <w:tr>
        <w:tc>
          <w:tcPr>
            <w:tcW w:type="dxa" w:w="2878"/>
          </w:tcPr>
          <w:p>
            <w:r>
              <w:rPr>
                <w:rFonts w:ascii="Times New Roman" w:hAnsi="Times New Roman"/>
                <w:sz w:val="22"/>
              </w:rPr>
              <w:t>React Router</w:t>
            </w:r>
          </w:p>
        </w:tc>
        <w:tc>
          <w:tcPr>
            <w:tcW w:type="dxa" w:w="2878"/>
          </w:tcPr>
          <w:p>
            <w:r>
              <w:rPr>
                <w:rFonts w:ascii="Times New Roman" w:hAnsi="Times New Roman"/>
                <w:sz w:val="22"/>
              </w:rPr>
              <w:t>v7.18</w:t>
            </w:r>
          </w:p>
        </w:tc>
        <w:tc>
          <w:tcPr>
            <w:tcW w:type="dxa" w:w="2878"/>
          </w:tcPr>
          <w:p>
            <w:r>
              <w:rPr>
                <w:rFonts w:ascii="Times New Roman" w:hAnsi="Times New Roman"/>
                <w:sz w:val="22"/>
              </w:rPr>
              <w:t>Client-side routing and navigation</w:t>
            </w:r>
          </w:p>
        </w:tc>
      </w:tr>
      <w:tr>
        <w:tc>
          <w:tcPr>
            <w:tcW w:type="dxa" w:w="2878"/>
          </w:tcPr>
          <w:p>
            <w:r>
              <w:rPr>
                <w:rFonts w:ascii="Times New Roman" w:hAnsi="Times New Roman"/>
                <w:sz w:val="22"/>
              </w:rPr>
              <w:t>TanStack React Query</w:t>
            </w:r>
          </w:p>
        </w:tc>
        <w:tc>
          <w:tcPr>
            <w:tcW w:type="dxa" w:w="2878"/>
          </w:tcPr>
          <w:p>
            <w:r>
              <w:rPr>
                <w:rFonts w:ascii="Times New Roman" w:hAnsi="Times New Roman"/>
                <w:sz w:val="22"/>
              </w:rPr>
              <w:t>5.x</w:t>
            </w:r>
          </w:p>
        </w:tc>
        <w:tc>
          <w:tcPr>
            <w:tcW w:type="dxa" w:w="2878"/>
          </w:tcPr>
          <w:p>
            <w:r>
              <w:rPr>
                <w:rFonts w:ascii="Times New Roman" w:hAnsi="Times New Roman"/>
                <w:sz w:val="22"/>
              </w:rPr>
              <w:t>Server state management and API data caching</w:t>
            </w:r>
          </w:p>
        </w:tc>
      </w:tr>
      <w:tr>
        <w:tc>
          <w:tcPr>
            <w:tcW w:type="dxa" w:w="2878"/>
          </w:tcPr>
          <w:p>
            <w:r>
              <w:rPr>
                <w:rFonts w:ascii="Times New Roman" w:hAnsi="Times New Roman"/>
                <w:sz w:val="22"/>
              </w:rPr>
              <w:t>Lucide React</w:t>
            </w:r>
          </w:p>
        </w:tc>
        <w:tc>
          <w:tcPr>
            <w:tcW w:type="dxa" w:w="2878"/>
          </w:tcPr>
          <w:p>
            <w:r>
              <w:rPr>
                <w:rFonts w:ascii="Times New Roman" w:hAnsi="Times New Roman"/>
                <w:sz w:val="22"/>
              </w:rPr>
              <w:t>1.x</w:t>
            </w:r>
          </w:p>
        </w:tc>
        <w:tc>
          <w:tcPr>
            <w:tcW w:type="dxa" w:w="2878"/>
          </w:tcPr>
          <w:p>
            <w:r>
              <w:rPr>
                <w:rFonts w:ascii="Times New Roman" w:hAnsi="Times New Roman"/>
                <w:sz w:val="22"/>
              </w:rPr>
              <w:t>Consistent, customizable icon library</w:t>
            </w:r>
          </w:p>
        </w:tc>
      </w:tr>
      <w:tr>
        <w:tc>
          <w:tcPr>
            <w:tcW w:type="dxa" w:w="2878"/>
          </w:tcPr>
          <w:p>
            <w:r>
              <w:rPr>
                <w:rFonts w:ascii="Times New Roman" w:hAnsi="Times New Roman"/>
                <w:sz w:val="22"/>
              </w:rPr>
              <w:t>Socket.IO Client</w:t>
            </w:r>
          </w:p>
        </w:tc>
        <w:tc>
          <w:tcPr>
            <w:tcW w:type="dxa" w:w="2878"/>
          </w:tcPr>
          <w:p>
            <w:r>
              <w:rPr>
                <w:rFonts w:ascii="Times New Roman" w:hAnsi="Times New Roman"/>
                <w:sz w:val="22"/>
              </w:rPr>
              <w:t>4.8</w:t>
            </w:r>
          </w:p>
        </w:tc>
        <w:tc>
          <w:tcPr>
            <w:tcW w:type="dxa" w:w="2878"/>
          </w:tcPr>
          <w:p>
            <w:r>
              <w:rPr>
                <w:rFonts w:ascii="Times New Roman" w:hAnsi="Times New Roman"/>
                <w:sz w:val="22"/>
              </w:rPr>
              <w:t>Real-time WebSocket communication</w:t>
            </w:r>
          </w:p>
        </w:tc>
      </w:tr>
    </w:tbl>
    <w:p>
      <w:pPr>
        <w:spacing w:after="120" w:before="0"/>
        <w:jc w:val="both"/>
      </w:pPr>
      <w:r>
        <w:rPr>
          <w:rFonts w:ascii="Times New Roman" w:hAnsi="Times New Roman"/>
          <w:b w:val="0"/>
          <w:i w:val="0"/>
          <w:sz w:val="24"/>
        </w:rPr>
      </w:r>
    </w:p>
    <w:p>
      <w:pPr>
        <w:pStyle w:val="Heading2"/>
        <w:spacing w:after="160" w:before="120"/>
      </w:pPr>
      <w:r>
        <w:rPr>
          <w:rFonts w:ascii="Times New Roman" w:hAnsi="Times New Roman"/>
          <w:b/>
          <w:sz w:val="26"/>
        </w:rPr>
        <w:t>5.2 Backend</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DBEAFE"/>
          </w:tcPr>
          <w:p>
            <w:r>
              <w:rPr>
                <w:rFonts w:ascii="Times New Roman" w:hAnsi="Times New Roman"/>
                <w:b/>
                <w:sz w:val="22"/>
              </w:rPr>
              <w:t>Technology</w:t>
            </w:r>
          </w:p>
        </w:tc>
        <w:tc>
          <w:tcPr>
            <w:tcW w:type="dxa" w:w="2878"/>
            <w:shd w:fill="DBEAFE"/>
          </w:tcPr>
          <w:p>
            <w:r>
              <w:rPr>
                <w:rFonts w:ascii="Times New Roman" w:hAnsi="Times New Roman"/>
                <w:b/>
                <w:sz w:val="22"/>
              </w:rPr>
              <w:t>Version</w:t>
            </w:r>
          </w:p>
        </w:tc>
        <w:tc>
          <w:tcPr>
            <w:tcW w:type="dxa" w:w="2878"/>
            <w:shd w:fill="DBEAFE"/>
          </w:tcPr>
          <w:p>
            <w:r>
              <w:rPr>
                <w:rFonts w:ascii="Times New Roman" w:hAnsi="Times New Roman"/>
                <w:b/>
                <w:sz w:val="22"/>
              </w:rPr>
              <w:t>Purpose</w:t>
            </w:r>
          </w:p>
        </w:tc>
      </w:tr>
      <w:tr>
        <w:tc>
          <w:tcPr>
            <w:tcW w:type="dxa" w:w="2878"/>
          </w:tcPr>
          <w:p>
            <w:r>
              <w:rPr>
                <w:rFonts w:ascii="Times New Roman" w:hAnsi="Times New Roman"/>
                <w:sz w:val="22"/>
              </w:rPr>
              <w:t>Node.js</w:t>
            </w:r>
          </w:p>
        </w:tc>
        <w:tc>
          <w:tcPr>
            <w:tcW w:type="dxa" w:w="2878"/>
          </w:tcPr>
          <w:p>
            <w:r>
              <w:rPr>
                <w:rFonts w:ascii="Times New Roman" w:hAnsi="Times New Roman"/>
                <w:sz w:val="22"/>
              </w:rPr>
              <w:t>≥18.0</w:t>
            </w:r>
          </w:p>
        </w:tc>
        <w:tc>
          <w:tcPr>
            <w:tcW w:type="dxa" w:w="2878"/>
          </w:tcPr>
          <w:p>
            <w:r>
              <w:rPr>
                <w:rFonts w:ascii="Times New Roman" w:hAnsi="Times New Roman"/>
                <w:sz w:val="22"/>
              </w:rPr>
              <w:t>JavaScript runtime for server-side logic</w:t>
            </w:r>
          </w:p>
        </w:tc>
      </w:tr>
      <w:tr>
        <w:tc>
          <w:tcPr>
            <w:tcW w:type="dxa" w:w="2878"/>
          </w:tcPr>
          <w:p>
            <w:r>
              <w:rPr>
                <w:rFonts w:ascii="Times New Roman" w:hAnsi="Times New Roman"/>
                <w:sz w:val="22"/>
              </w:rPr>
              <w:t>Express.js</w:t>
            </w:r>
          </w:p>
        </w:tc>
        <w:tc>
          <w:tcPr>
            <w:tcW w:type="dxa" w:w="2878"/>
          </w:tcPr>
          <w:p>
            <w:r>
              <w:rPr>
                <w:rFonts w:ascii="Times New Roman" w:hAnsi="Times New Roman"/>
                <w:sz w:val="22"/>
              </w:rPr>
              <w:t>4.21</w:t>
            </w:r>
          </w:p>
        </w:tc>
        <w:tc>
          <w:tcPr>
            <w:tcW w:type="dxa" w:w="2878"/>
          </w:tcPr>
          <w:p>
            <w:r>
              <w:rPr>
                <w:rFonts w:ascii="Times New Roman" w:hAnsi="Times New Roman"/>
                <w:sz w:val="22"/>
              </w:rPr>
              <w:t>Minimal web framework for REST API endpoints</w:t>
            </w:r>
          </w:p>
        </w:tc>
      </w:tr>
      <w:tr>
        <w:tc>
          <w:tcPr>
            <w:tcW w:type="dxa" w:w="2878"/>
          </w:tcPr>
          <w:p>
            <w:r>
              <w:rPr>
                <w:rFonts w:ascii="Times New Roman" w:hAnsi="Times New Roman"/>
                <w:sz w:val="22"/>
              </w:rPr>
              <w:t>MongoDB + Mongoose</w:t>
            </w:r>
          </w:p>
        </w:tc>
        <w:tc>
          <w:tcPr>
            <w:tcW w:type="dxa" w:w="2878"/>
          </w:tcPr>
          <w:p>
            <w:r>
              <w:rPr>
                <w:rFonts w:ascii="Times New Roman" w:hAnsi="Times New Roman"/>
                <w:sz w:val="22"/>
              </w:rPr>
              <w:t>8.14</w:t>
            </w:r>
          </w:p>
        </w:tc>
        <w:tc>
          <w:tcPr>
            <w:tcW w:type="dxa" w:w="2878"/>
          </w:tcPr>
          <w:p>
            <w:r>
              <w:rPr>
                <w:rFonts w:ascii="Times New Roman" w:hAnsi="Times New Roman"/>
                <w:sz w:val="22"/>
              </w:rPr>
              <w:t>NoSQL database with Object Data Modeling</w:t>
            </w:r>
          </w:p>
        </w:tc>
      </w:tr>
      <w:tr>
        <w:tc>
          <w:tcPr>
            <w:tcW w:type="dxa" w:w="2878"/>
          </w:tcPr>
          <w:p>
            <w:r>
              <w:rPr>
                <w:rFonts w:ascii="Times New Roman" w:hAnsi="Times New Roman"/>
                <w:sz w:val="22"/>
              </w:rPr>
              <w:t>Socket.IO</w:t>
            </w:r>
          </w:p>
        </w:tc>
        <w:tc>
          <w:tcPr>
            <w:tcW w:type="dxa" w:w="2878"/>
          </w:tcPr>
          <w:p>
            <w:r>
              <w:rPr>
                <w:rFonts w:ascii="Times New Roman" w:hAnsi="Times New Roman"/>
                <w:sz w:val="22"/>
              </w:rPr>
              <w:t>4.8</w:t>
            </w:r>
          </w:p>
        </w:tc>
        <w:tc>
          <w:tcPr>
            <w:tcW w:type="dxa" w:w="2878"/>
          </w:tcPr>
          <w:p>
            <w:r>
              <w:rPr>
                <w:rFonts w:ascii="Times New Roman" w:hAnsi="Times New Roman"/>
                <w:sz w:val="22"/>
              </w:rPr>
              <w:t>Real-time bidirectional event-based communication</w:t>
            </w:r>
          </w:p>
        </w:tc>
      </w:tr>
      <w:tr>
        <w:tc>
          <w:tcPr>
            <w:tcW w:type="dxa" w:w="2878"/>
          </w:tcPr>
          <w:p>
            <w:r>
              <w:rPr>
                <w:rFonts w:ascii="Times New Roman" w:hAnsi="Times New Roman"/>
                <w:sz w:val="22"/>
              </w:rPr>
              <w:t>JSON Web Tokens</w:t>
            </w:r>
          </w:p>
        </w:tc>
        <w:tc>
          <w:tcPr>
            <w:tcW w:type="dxa" w:w="2878"/>
          </w:tcPr>
          <w:p>
            <w:r>
              <w:rPr>
                <w:rFonts w:ascii="Times New Roman" w:hAnsi="Times New Roman"/>
                <w:sz w:val="22"/>
              </w:rPr>
              <w:t>9.0</w:t>
            </w:r>
          </w:p>
        </w:tc>
        <w:tc>
          <w:tcPr>
            <w:tcW w:type="dxa" w:w="2878"/>
          </w:tcPr>
          <w:p>
            <w:r>
              <w:rPr>
                <w:rFonts w:ascii="Times New Roman" w:hAnsi="Times New Roman"/>
                <w:sz w:val="22"/>
              </w:rPr>
              <w:t>Stateless authentication tokens</w:t>
            </w:r>
          </w:p>
        </w:tc>
      </w:tr>
      <w:tr>
        <w:tc>
          <w:tcPr>
            <w:tcW w:type="dxa" w:w="2878"/>
          </w:tcPr>
          <w:p>
            <w:r>
              <w:rPr>
                <w:rFonts w:ascii="Times New Roman" w:hAnsi="Times New Roman"/>
                <w:sz w:val="22"/>
              </w:rPr>
              <w:t>bcryptjs</w:t>
            </w:r>
          </w:p>
        </w:tc>
        <w:tc>
          <w:tcPr>
            <w:tcW w:type="dxa" w:w="2878"/>
          </w:tcPr>
          <w:p>
            <w:r>
              <w:rPr>
                <w:rFonts w:ascii="Times New Roman" w:hAnsi="Times New Roman"/>
                <w:sz w:val="22"/>
              </w:rPr>
              <w:t>2.4</w:t>
            </w:r>
          </w:p>
        </w:tc>
        <w:tc>
          <w:tcPr>
            <w:tcW w:type="dxa" w:w="2878"/>
          </w:tcPr>
          <w:p>
            <w:r>
              <w:rPr>
                <w:rFonts w:ascii="Times New Roman" w:hAnsi="Times New Roman"/>
                <w:sz w:val="22"/>
              </w:rPr>
              <w:t>Secure password hashing (salt factor 12)</w:t>
            </w:r>
          </w:p>
        </w:tc>
      </w:tr>
      <w:tr>
        <w:tc>
          <w:tcPr>
            <w:tcW w:type="dxa" w:w="2878"/>
          </w:tcPr>
          <w:p>
            <w:r>
              <w:rPr>
                <w:rFonts w:ascii="Times New Roman" w:hAnsi="Times New Roman"/>
                <w:sz w:val="22"/>
              </w:rPr>
              <w:t>WebRTC</w:t>
            </w:r>
          </w:p>
        </w:tc>
        <w:tc>
          <w:tcPr>
            <w:tcW w:type="dxa" w:w="2878"/>
          </w:tcPr>
          <w:p>
            <w:r>
              <w:rPr>
                <w:rFonts w:ascii="Times New Roman" w:hAnsi="Times New Roman"/>
                <w:sz w:val="22"/>
              </w:rPr>
              <w:t>—</w:t>
            </w:r>
          </w:p>
        </w:tc>
        <w:tc>
          <w:tcPr>
            <w:tcW w:type="dxa" w:w="2878"/>
          </w:tcPr>
          <w:p>
            <w:r>
              <w:rPr>
                <w:rFonts w:ascii="Times New Roman" w:hAnsi="Times New Roman"/>
                <w:sz w:val="22"/>
              </w:rPr>
              <w:t>Peer-to-peer video/audio communication</w:t>
            </w:r>
          </w:p>
        </w:tc>
      </w:tr>
      <w:tr>
        <w:tc>
          <w:tcPr>
            <w:tcW w:type="dxa" w:w="2878"/>
          </w:tcPr>
          <w:p>
            <w:r>
              <w:rPr>
                <w:rFonts w:ascii="Times New Roman" w:hAnsi="Times New Roman"/>
                <w:sz w:val="22"/>
              </w:rPr>
              <w:t>Express Validator</w:t>
            </w:r>
          </w:p>
        </w:tc>
        <w:tc>
          <w:tcPr>
            <w:tcW w:type="dxa" w:w="2878"/>
          </w:tcPr>
          <w:p>
            <w:r>
              <w:rPr>
                <w:rFonts w:ascii="Times New Roman" w:hAnsi="Times New Roman"/>
                <w:sz w:val="22"/>
              </w:rPr>
              <w:t>7.2</w:t>
            </w:r>
          </w:p>
        </w:tc>
        <w:tc>
          <w:tcPr>
            <w:tcW w:type="dxa" w:w="2878"/>
          </w:tcPr>
          <w:p>
            <w:r>
              <w:rPr>
                <w:rFonts w:ascii="Times New Roman" w:hAnsi="Times New Roman"/>
                <w:sz w:val="22"/>
              </w:rPr>
              <w:t>Server-side input validation middleware</w:t>
            </w:r>
          </w:p>
        </w:tc>
      </w:tr>
    </w:tbl>
    <w:p>
      <w:r>
        <w:br w:type="page"/>
      </w:r>
    </w:p>
    <w:p>
      <w:pPr>
        <w:pStyle w:val="Heading1"/>
        <w:spacing w:after="240" w:before="80"/>
      </w:pPr>
      <w:r>
        <w:rPr>
          <w:rFonts w:ascii="Times New Roman" w:hAnsi="Times New Roman"/>
          <w:b/>
          <w:sz w:val="32"/>
        </w:rPr>
        <w:t>6. System Architecture</w:t>
      </w:r>
    </w:p>
    <w:p>
      <w:pPr>
        <w:spacing w:after="120" w:before="0"/>
        <w:ind w:firstLine="720"/>
        <w:jc w:val="both"/>
      </w:pPr>
      <w:r>
        <w:rPr>
          <w:rFonts w:ascii="Times New Roman" w:hAnsi="Times New Roman"/>
          <w:b w:val="0"/>
          <w:i w:val="0"/>
          <w:sz w:val="24"/>
        </w:rPr>
        <w:t>Taru follows a three-tier client-server architecture that supports both RESTful HTTP communication and real-time bidirectional communication via WebSockets. The codebase is organized into two top-level directories — Taru_frontend and Taru_backend — each with a clear internal structure.</w:t>
      </w:r>
    </w:p>
    <w:p>
      <w:pPr>
        <w:pStyle w:val="Heading2"/>
        <w:spacing w:after="120" w:before="200"/>
      </w:pPr>
      <w:r>
        <w:rPr>
          <w:rFonts w:ascii="Times New Roman" w:hAnsi="Times New Roman"/>
          <w:b/>
          <w:sz w:val="26"/>
        </w:rPr>
        <w:t>6.1 Client Layer</w:t>
      </w:r>
    </w:p>
    <w:p>
      <w:pPr>
        <w:spacing w:after="120" w:before="0"/>
        <w:jc w:val="both"/>
      </w:pPr>
      <w:r>
        <w:rPr>
          <w:rFonts w:ascii="Times New Roman" w:hAnsi="Times New Roman"/>
          <w:b w:val="0"/>
          <w:i w:val="0"/>
          <w:sz w:val="24"/>
        </w:rPr>
        <w:t>The frontend is built with React 19 and TypeScript, bundled by Vite, and styled with Tailwind CSS 4. It contains three separate portal interfaces, each guarded by its own authentication context (AuthContext, PsychiatristAuthContext, InstitutionAuthContext) and protected route components. React Router v7 handles all client-side navigation, while TanStack React Query manages server state, caching, and background data refetching.</w:t>
      </w:r>
    </w:p>
    <w:p>
      <w:pPr>
        <w:pStyle w:val="Heading2"/>
        <w:spacing w:after="120" w:before="200"/>
      </w:pPr>
      <w:r>
        <w:rPr>
          <w:rFonts w:ascii="Times New Roman" w:hAnsi="Times New Roman"/>
          <w:b/>
          <w:sz w:val="26"/>
        </w:rPr>
        <w:t>6.2 Application Layer</w:t>
      </w:r>
    </w:p>
    <w:p>
      <w:pPr>
        <w:spacing w:after="120" w:before="0"/>
        <w:jc w:val="both"/>
      </w:pPr>
      <w:r>
        <w:rPr>
          <w:rFonts w:ascii="Times New Roman" w:hAnsi="Times New Roman"/>
          <w:b w:val="0"/>
          <w:i w:val="0"/>
          <w:sz w:val="24"/>
        </w:rPr>
        <w:t>The backend is a Node.js server built with Express.js, organized into controllers (9 modules covering auth, users, appointments, availability, check-ins, chatbot, meetings, psychiatrists, and institutions), models (7 Mongoose schemas), routes, and authentication middleware. A dedicated realtime/ directory houses the Socket.IO server, matchmaking engine, room management, and game logic modules.</w:t>
      </w:r>
    </w:p>
    <w:p>
      <w:pPr>
        <w:pStyle w:val="Heading2"/>
        <w:spacing w:after="120" w:before="200"/>
      </w:pPr>
      <w:r>
        <w:rPr>
          <w:rFonts w:ascii="Times New Roman" w:hAnsi="Times New Roman"/>
          <w:b/>
          <w:sz w:val="26"/>
        </w:rPr>
        <w:t>6.3 Data Layer</w:t>
      </w:r>
    </w:p>
    <w:p>
      <w:pPr>
        <w:spacing w:after="120" w:before="0"/>
        <w:jc w:val="both"/>
      </w:pPr>
      <w:r>
        <w:rPr>
          <w:rFonts w:ascii="Times New Roman" w:hAnsi="Times New Roman"/>
          <w:b w:val="0"/>
          <w:i w:val="0"/>
          <w:sz w:val="24"/>
        </w:rPr>
        <w:t>MongoDB serves as the primary database, accessed through Mongoose ODM. The seven collections are User, DailyCheckIn, Appointment, Availability, Psychiatrist, Institution, and Meeting. Schemas include pre-validation hooks (e.g., auto-computing totalScore in DailyCheckIn from seven metric scores), pre-save middleware (password hashing with bcrypt), and compound indexes for query optimization.</w:t>
      </w:r>
    </w:p>
    <w:p>
      <w:pPr>
        <w:pStyle w:val="Heading2"/>
        <w:spacing w:after="120" w:before="200"/>
      </w:pPr>
      <w:r>
        <w:rPr>
          <w:rFonts w:ascii="Times New Roman" w:hAnsi="Times New Roman"/>
          <w:b/>
          <w:sz w:val="26"/>
        </w:rPr>
        <w:t>6.4 Real-Time Module</w:t>
      </w:r>
    </w:p>
    <w:p>
      <w:pPr>
        <w:spacing w:after="120" w:before="0"/>
        <w:jc w:val="both"/>
      </w:pPr>
      <w:r>
        <w:rPr>
          <w:rFonts w:ascii="Times New Roman" w:hAnsi="Times New Roman"/>
          <w:b w:val="0"/>
          <w:i w:val="0"/>
          <w:sz w:val="24"/>
        </w:rPr>
        <w:t>The real-time layer uses Socket.IO for WebSocket communication and WebRTC for peer-to-peer video. It features an event-driven architecture with in-memory room management, FIFO queue-based matchmaking per game type, a generalized game module lookup pattern (allowing new games to be plugged in), and WebRTC signaling relay for ICE/SDP exchange. Five multiplayer games are implemented: Memory, Connect Four, Beach Balls (with a custom physics engine), Color Wars (with powerups), and Sea Battle.</w:t>
      </w:r>
    </w:p>
    <w:p>
      <w:r>
        <w:br w:type="page"/>
      </w:r>
    </w:p>
    <w:p>
      <w:pPr>
        <w:pStyle w:val="Heading1"/>
        <w:spacing w:after="240" w:before="80"/>
      </w:pPr>
      <w:r>
        <w:rPr>
          <w:rFonts w:ascii="Times New Roman" w:hAnsi="Times New Roman"/>
          <w:b/>
          <w:sz w:val="32"/>
        </w:rPr>
        <w:t>7. Features Implemented</w:t>
      </w:r>
    </w:p>
    <w:p>
      <w:pPr>
        <w:spacing w:after="160" w:before="0"/>
        <w:ind w:firstLine="720"/>
        <w:jc w:val="both"/>
      </w:pPr>
      <w:r>
        <w:rPr>
          <w:rFonts w:ascii="Times New Roman" w:hAnsi="Times New Roman"/>
          <w:b w:val="0"/>
          <w:i w:val="0"/>
          <w:sz w:val="24"/>
        </w:rPr>
        <w:t>The following major features were designed, developed, and deployed during the internship:</w:t>
      </w:r>
    </w:p>
    <w:p>
      <w:pPr>
        <w:pStyle w:val="ListBullet"/>
        <w:spacing w:after="80"/>
      </w:pPr>
      <w:r>
        <w:rPr>
          <w:rFonts w:ascii="Times New Roman" w:hAnsi="Times New Roman"/>
          <w:b/>
          <w:sz w:val="24"/>
        </w:rPr>
        <w:t xml:space="preserve">Multi-Role Authentication: </w:t>
      </w:r>
      <w:r>
        <w:rPr>
          <w:rFonts w:ascii="Times New Roman" w:hAnsi="Times New Roman"/>
          <w:sz w:val="24"/>
        </w:rPr>
        <w:t>Three separate JWT-based auth flows for Students, Psychiatrists, and Institutions, each with bcrypt password hashing, HTTP-only cookie sessions, and dedicated React context providers.</w:t>
      </w:r>
    </w:p>
    <w:p>
      <w:pPr>
        <w:pStyle w:val="ListBullet"/>
        <w:spacing w:after="80"/>
      </w:pPr>
      <w:r>
        <w:rPr>
          <w:rFonts w:ascii="Times New Roman" w:hAnsi="Times New Roman"/>
          <w:b/>
          <w:sz w:val="24"/>
        </w:rPr>
        <w:t xml:space="preserve">Daily Check-in System: </w:t>
      </w:r>
      <w:r>
        <w:rPr>
          <w:rFonts w:ascii="Times New Roman" w:hAnsi="Times New Roman"/>
          <w:sz w:val="24"/>
        </w:rPr>
        <w:t>Science-backed assessments tracking seven wellbeing dimensions with auto-computed total score, streak tracking, weekly mood charts, and calendar-based history.</w:t>
      </w:r>
    </w:p>
    <w:p>
      <w:pPr>
        <w:pStyle w:val="ListBullet"/>
        <w:spacing w:after="80"/>
      </w:pPr>
      <w:r>
        <w:rPr>
          <w:rFonts w:ascii="Times New Roman" w:hAnsi="Times New Roman"/>
          <w:b/>
          <w:sz w:val="24"/>
        </w:rPr>
        <w:t xml:space="preserve">WebRTC Video Conferencing: </w:t>
      </w:r>
      <w:r>
        <w:rPr>
          <w:rFonts w:ascii="Times New Roman" w:hAnsi="Times New Roman"/>
          <w:sz w:val="24"/>
        </w:rPr>
        <w:t>Custom useWebRTC React hook managing RTCPeerConnection lifecycle, ICE candidate exchange, SDP offer/answer via Socket.IO signaling, and an in-meeting text chat panel.</w:t>
      </w:r>
    </w:p>
    <w:p>
      <w:pPr>
        <w:pStyle w:val="ListBullet"/>
        <w:spacing w:after="80"/>
      </w:pPr>
      <w:r>
        <w:rPr>
          <w:rFonts w:ascii="Times New Roman" w:hAnsi="Times New Roman"/>
          <w:b/>
          <w:sz w:val="24"/>
        </w:rPr>
        <w:t xml:space="preserve">Real-Time Multiplayer Games: </w:t>
      </w:r>
      <w:r>
        <w:rPr>
          <w:rFonts w:ascii="Times New Roman" w:hAnsi="Times New Roman"/>
          <w:sz w:val="24"/>
        </w:rPr>
        <w:t>Five games with server-authoritative logic — Memory (card matching), Connect Four (animated drops), Beach Balls (physics engine with collisions), Color Wars (powerups, virtual joystick), and Sea Battle (fleet placement, turn-based combat).</w:t>
      </w:r>
    </w:p>
    <w:p>
      <w:pPr>
        <w:pStyle w:val="ListBullet"/>
        <w:spacing w:after="80"/>
      </w:pPr>
      <w:r>
        <w:rPr>
          <w:rFonts w:ascii="Times New Roman" w:hAnsi="Times New Roman"/>
          <w:b/>
          <w:sz w:val="24"/>
        </w:rPr>
        <w:t xml:space="preserve">Anonymous Peer Chat: </w:t>
      </w:r>
      <w:r>
        <w:rPr>
          <w:rFonts w:ascii="Times New Roman" w:hAnsi="Times New Roman"/>
          <w:sz w:val="24"/>
        </w:rPr>
        <w:t>Random matchmaking with auto-generated usernames (taru_XXXXXXXX) enabling anonymous student-to-student support conversations.</w:t>
      </w:r>
    </w:p>
    <w:p>
      <w:pPr>
        <w:pStyle w:val="ListBullet"/>
        <w:spacing w:after="80"/>
      </w:pPr>
      <w:r>
        <w:rPr>
          <w:rFonts w:ascii="Times New Roman" w:hAnsi="Times New Roman"/>
          <w:b/>
          <w:sz w:val="24"/>
        </w:rPr>
        <w:t xml:space="preserve">AI Chatbot Integration: </w:t>
      </w:r>
      <w:r>
        <w:rPr>
          <w:rFonts w:ascii="Times New Roman" w:hAnsi="Times New Roman"/>
          <w:sz w:val="24"/>
        </w:rPr>
        <w:t>Taru AI chatbot providing 24/7 mental health guidance, coping strategies, and conversational support for students.</w:t>
      </w:r>
    </w:p>
    <w:p>
      <w:pPr>
        <w:pStyle w:val="ListBullet"/>
        <w:spacing w:after="80"/>
      </w:pPr>
      <w:r>
        <w:rPr>
          <w:rFonts w:ascii="Times New Roman" w:hAnsi="Times New Roman"/>
          <w:b/>
          <w:sz w:val="24"/>
        </w:rPr>
        <w:t xml:space="preserve">Stress Relief Activities: </w:t>
      </w:r>
      <w:r>
        <w:rPr>
          <w:rFonts w:ascii="Times New Roman" w:hAnsi="Times New Roman"/>
          <w:sz w:val="24"/>
        </w:rPr>
        <w:t>Breathing Bubble component with animated visual guidance and a curated set of interactive mindfulness exercises.</w:t>
      </w:r>
    </w:p>
    <w:p>
      <w:pPr>
        <w:pStyle w:val="Heading1"/>
        <w:spacing w:after="240" w:before="360"/>
      </w:pPr>
      <w:r>
        <w:rPr>
          <w:rFonts w:ascii="Times New Roman" w:hAnsi="Times New Roman"/>
          <w:b/>
          <w:sz w:val="32"/>
        </w:rPr>
        <w:t>8. My Contributions</w:t>
      </w:r>
    </w:p>
    <w:p>
      <w:pPr>
        <w:spacing w:after="160" w:before="0"/>
        <w:ind w:firstLine="720"/>
        <w:jc w:val="both"/>
      </w:pPr>
      <w:r>
        <w:rPr>
          <w:rFonts w:ascii="Times New Roman" w:hAnsi="Times New Roman"/>
          <w:b w:val="0"/>
          <w:i w:val="0"/>
          <w:sz w:val="24"/>
        </w:rPr>
        <w:t>Over 33 commits (August 9 – September 19, 2026), the following work was delivered:</w:t>
      </w:r>
    </w:p>
    <w:tbl>
      <w:tblPr>
        <w:tblStyle w:val="TableGrid"/>
        <w:tblW w:type="auto" w:w="0"/>
        <w:jc w:val="center"/>
        <w:tblLook w:firstColumn="1" w:firstRow="1" w:lastColumn="0" w:lastRow="0" w:noHBand="0" w:noVBand="1" w:val="04A0"/>
      </w:tblPr>
      <w:tblGrid>
        <w:gridCol w:w="4317"/>
        <w:gridCol w:w="4317"/>
      </w:tblGrid>
      <w:tr>
        <w:tc>
          <w:tcPr>
            <w:tcW w:type="dxa" w:w="4317"/>
            <w:shd w:fill="D1FAE5"/>
          </w:tcPr>
          <w:p>
            <w:r>
              <w:rPr>
                <w:rFonts w:ascii="Times New Roman" w:hAnsi="Times New Roman"/>
                <w:b/>
                <w:sz w:val="22"/>
              </w:rPr>
              <w:t>Area</w:t>
            </w:r>
          </w:p>
        </w:tc>
        <w:tc>
          <w:tcPr>
            <w:tcW w:type="dxa" w:w="4317"/>
            <w:shd w:fill="D1FAE5"/>
          </w:tcPr>
          <w:p>
            <w:r>
              <w:rPr>
                <w:rFonts w:ascii="Times New Roman" w:hAnsi="Times New Roman"/>
                <w:b/>
                <w:sz w:val="22"/>
              </w:rPr>
              <w:t>Work Delivered</w:t>
            </w:r>
          </w:p>
        </w:tc>
      </w:tr>
      <w:tr>
        <w:tc>
          <w:tcPr>
            <w:tcW w:type="dxa" w:w="4317"/>
          </w:tcPr>
          <w:p>
            <w:r>
              <w:rPr>
                <w:rFonts w:ascii="Times New Roman" w:hAnsi="Times New Roman"/>
                <w:sz w:val="22"/>
              </w:rPr>
              <w:t>Backend Setup</w:t>
            </w:r>
          </w:p>
        </w:tc>
        <w:tc>
          <w:tcPr>
            <w:tcW w:type="dxa" w:w="4317"/>
          </w:tcPr>
          <w:p>
            <w:r>
              <w:rPr>
                <w:rFonts w:ascii="Times New Roman" w:hAnsi="Times New Roman"/>
                <w:sz w:val="22"/>
              </w:rPr>
              <w:t>Express server, MongoDB connection, 7 Mongoose schemas, API client, environment config</w:t>
            </w:r>
          </w:p>
        </w:tc>
      </w:tr>
      <w:tr>
        <w:tc>
          <w:tcPr>
            <w:tcW w:type="dxa" w:w="4317"/>
          </w:tcPr>
          <w:p>
            <w:r>
              <w:rPr>
                <w:rFonts w:ascii="Times New Roman" w:hAnsi="Times New Roman"/>
                <w:sz w:val="22"/>
              </w:rPr>
              <w:t>Psychiatrist Portal</w:t>
            </w:r>
          </w:p>
        </w:tc>
        <w:tc>
          <w:tcPr>
            <w:tcW w:type="dxa" w:w="4317"/>
          </w:tcPr>
          <w:p>
            <w:r>
              <w:rPr>
                <w:rFonts w:ascii="Times New Roman" w:hAnsi="Times New Roman"/>
                <w:sz w:val="22"/>
              </w:rPr>
              <w:t>Full-stack: registration, authentication, dashboard, availability, appointments, profile</w:t>
            </w:r>
          </w:p>
        </w:tc>
      </w:tr>
      <w:tr>
        <w:tc>
          <w:tcPr>
            <w:tcW w:type="dxa" w:w="4317"/>
          </w:tcPr>
          <w:p>
            <w:r>
              <w:rPr>
                <w:rFonts w:ascii="Times New Roman" w:hAnsi="Times New Roman"/>
                <w:sz w:val="22"/>
              </w:rPr>
              <w:t>Institution Portal</w:t>
            </w:r>
          </w:p>
        </w:tc>
        <w:tc>
          <w:tcPr>
            <w:tcW w:type="dxa" w:w="4317"/>
          </w:tcPr>
          <w:p>
            <w:r>
              <w:rPr>
                <w:rFonts w:ascii="Times New Roman" w:hAnsi="Times New Roman"/>
                <w:sz w:val="22"/>
              </w:rPr>
              <w:t>Full-stack: registration, auth, student analytics dashboard, mood trends, student list</w:t>
            </w:r>
          </w:p>
        </w:tc>
      </w:tr>
      <w:tr>
        <w:tc>
          <w:tcPr>
            <w:tcW w:type="dxa" w:w="4317"/>
          </w:tcPr>
          <w:p>
            <w:r>
              <w:rPr>
                <w:rFonts w:ascii="Times New Roman" w:hAnsi="Times New Roman"/>
                <w:sz w:val="22"/>
              </w:rPr>
              <w:t>Video Conferencing</w:t>
            </w:r>
          </w:p>
        </w:tc>
        <w:tc>
          <w:tcPr>
            <w:tcW w:type="dxa" w:w="4317"/>
          </w:tcPr>
          <w:p>
            <w:r>
              <w:rPr>
                <w:rFonts w:ascii="Times New Roman" w:hAnsi="Times New Roman"/>
                <w:sz w:val="22"/>
              </w:rPr>
              <w:t>WebRTC peer-to-peer calls with Socket.IO signaling, appointment integration, meeting chat</w:t>
            </w:r>
          </w:p>
        </w:tc>
      </w:tr>
      <w:tr>
        <w:tc>
          <w:tcPr>
            <w:tcW w:type="dxa" w:w="4317"/>
          </w:tcPr>
          <w:p>
            <w:r>
              <w:rPr>
                <w:rFonts w:ascii="Times New Roman" w:hAnsi="Times New Roman"/>
                <w:sz w:val="22"/>
              </w:rPr>
              <w:t>Multiplayer Games</w:t>
            </w:r>
          </w:p>
        </w:tc>
        <w:tc>
          <w:tcPr>
            <w:tcW w:type="dxa" w:w="4317"/>
          </w:tcPr>
          <w:p>
            <w:r>
              <w:rPr>
                <w:rFonts w:ascii="Times New Roman" w:hAnsi="Times New Roman"/>
                <w:sz w:val="22"/>
              </w:rPr>
              <w:t>5 complete games with backend logic engines and animated React frontend components</w:t>
            </w:r>
          </w:p>
        </w:tc>
      </w:tr>
      <w:tr>
        <w:tc>
          <w:tcPr>
            <w:tcW w:type="dxa" w:w="4317"/>
          </w:tcPr>
          <w:p>
            <w:r>
              <w:rPr>
                <w:rFonts w:ascii="Times New Roman" w:hAnsi="Times New Roman"/>
                <w:sz w:val="22"/>
              </w:rPr>
              <w:t>Peer Chat &amp; AI</w:t>
            </w:r>
          </w:p>
        </w:tc>
        <w:tc>
          <w:tcPr>
            <w:tcW w:type="dxa" w:w="4317"/>
          </w:tcPr>
          <w:p>
            <w:r>
              <w:rPr>
                <w:rFonts w:ascii="Times New Roman" w:hAnsi="Times New Roman"/>
                <w:sz w:val="22"/>
              </w:rPr>
              <w:t>Anonymous random chat with matchmaking + Taru AI chatbot integration</w:t>
            </w:r>
          </w:p>
        </w:tc>
      </w:tr>
      <w:tr>
        <w:tc>
          <w:tcPr>
            <w:tcW w:type="dxa" w:w="4317"/>
          </w:tcPr>
          <w:p>
            <w:r>
              <w:rPr>
                <w:rFonts w:ascii="Times New Roman" w:hAnsi="Times New Roman"/>
                <w:sz w:val="22"/>
              </w:rPr>
              <w:t>Check-in &amp; Mood</w:t>
            </w:r>
          </w:p>
        </w:tc>
        <w:tc>
          <w:tcPr>
            <w:tcW w:type="dxa" w:w="4317"/>
          </w:tcPr>
          <w:p>
            <w:r>
              <w:rPr>
                <w:rFonts w:ascii="Times New Roman" w:hAnsi="Times New Roman"/>
                <w:sz w:val="22"/>
              </w:rPr>
              <w:t>7-dimension daily assessments, total score computation, streak tracking, mood history</w:t>
            </w:r>
          </w:p>
        </w:tc>
      </w:tr>
      <w:tr>
        <w:tc>
          <w:tcPr>
            <w:tcW w:type="dxa" w:w="4317"/>
          </w:tcPr>
          <w:p>
            <w:r>
              <w:rPr>
                <w:rFonts w:ascii="Times New Roman" w:hAnsi="Times New Roman"/>
                <w:sz w:val="22"/>
              </w:rPr>
              <w:t>UI/UX &amp; Landing</w:t>
            </w:r>
          </w:p>
        </w:tc>
        <w:tc>
          <w:tcPr>
            <w:tcW w:type="dxa" w:w="4317"/>
          </w:tcPr>
          <w:p>
            <w:r>
              <w:rPr>
                <w:rFonts w:ascii="Times New Roman" w:hAnsi="Times New Roman"/>
                <w:sz w:val="22"/>
              </w:rPr>
              <w:t>Responsive landing page, breathing bubble, stress-relief view, profile management</w:t>
            </w:r>
          </w:p>
        </w:tc>
      </w:tr>
    </w:tbl>
    <w:p>
      <w:r>
        <w:br w:type="page"/>
      </w:r>
    </w:p>
    <w:p>
      <w:pPr>
        <w:pStyle w:val="Heading1"/>
        <w:spacing w:after="240" w:before="80"/>
      </w:pPr>
      <w:r>
        <w:rPr>
          <w:rFonts w:ascii="Times New Roman" w:hAnsi="Times New Roman"/>
          <w:b/>
          <w:sz w:val="32"/>
        </w:rPr>
        <w:t>9. Challenges Faced &amp; Solutions</w:t>
      </w:r>
    </w:p>
    <w:p>
      <w:pPr>
        <w:spacing w:after="120" w:before="0"/>
        <w:ind w:firstLine="720"/>
        <w:jc w:val="both"/>
      </w:pPr>
      <w:r>
        <w:rPr>
          <w:rFonts w:ascii="Times New Roman" w:hAnsi="Times New Roman"/>
          <w:b w:val="0"/>
          <w:i w:val="0"/>
          <w:sz w:val="24"/>
        </w:rPr>
        <w:t>Building a production-grade platform with real-time features presented several technical challenges. The key ones and their solutions are described below.</w:t>
      </w:r>
    </w:p>
    <w:p>
      <w:pPr>
        <w:pStyle w:val="Heading2"/>
        <w:spacing w:after="120" w:before="200"/>
      </w:pPr>
      <w:r>
        <w:rPr>
          <w:rFonts w:ascii="Times New Roman" w:hAnsi="Times New Roman"/>
          <w:b/>
          <w:sz w:val="26"/>
        </w:rPr>
        <w:t>9.1 WebRTC Connectivity</w:t>
      </w:r>
    </w:p>
    <w:p>
      <w:pPr>
        <w:spacing w:after="120" w:before="0"/>
        <w:jc w:val="both"/>
      </w:pPr>
      <w:r>
        <w:rPr>
          <w:rFonts w:ascii="Times New Roman" w:hAnsi="Times New Roman"/>
          <w:b w:val="0"/>
          <w:i w:val="0"/>
          <w:sz w:val="24"/>
        </w:rPr>
        <w:t>Establishing reliable peer-to-peer video connections was challenging because ICE candidate exchange and SDP offer/answer must be timed precisely. The solution involved implementing a proper signaling flow via Socket.IO with STUN server configuration for NAT traversal, ensuring connections work across different networks.</w:t>
      </w:r>
    </w:p>
    <w:p>
      <w:pPr>
        <w:pStyle w:val="Heading2"/>
        <w:spacing w:after="120" w:before="200"/>
      </w:pPr>
      <w:r>
        <w:rPr>
          <w:rFonts w:ascii="Times New Roman" w:hAnsi="Times New Roman"/>
          <w:b/>
          <w:sz w:val="26"/>
        </w:rPr>
        <w:t>9.2 Real-Time Game Synchronization</w:t>
      </w:r>
    </w:p>
    <w:p>
      <w:pPr>
        <w:spacing w:after="120" w:before="0"/>
        <w:jc w:val="both"/>
      </w:pPr>
      <w:r>
        <w:rPr>
          <w:rFonts w:ascii="Times New Roman" w:hAnsi="Times New Roman"/>
          <w:b w:val="0"/>
          <w:i w:val="0"/>
          <w:sz w:val="24"/>
        </w:rPr>
        <w:t>Keeping game state consistent across two players with variable network latency could lead to desynchronization. This was solved by adopting a server-authoritative model where all game logic and move validation runs on the server; clients receive only authoritative state updates and render accordingly.</w:t>
      </w:r>
    </w:p>
    <w:p>
      <w:pPr>
        <w:pStyle w:val="Heading2"/>
        <w:spacing w:after="120" w:before="200"/>
      </w:pPr>
      <w:r>
        <w:rPr>
          <w:rFonts w:ascii="Times New Roman" w:hAnsi="Times New Roman"/>
          <w:b/>
          <w:sz w:val="26"/>
        </w:rPr>
        <w:t>9.3 Multi-Role Authentication</w:t>
      </w:r>
    </w:p>
    <w:p>
      <w:pPr>
        <w:spacing w:after="120" w:before="0"/>
        <w:jc w:val="both"/>
      </w:pPr>
      <w:r>
        <w:rPr>
          <w:rFonts w:ascii="Times New Roman" w:hAnsi="Times New Roman"/>
          <w:b w:val="0"/>
          <w:i w:val="0"/>
          <w:sz w:val="24"/>
        </w:rPr>
        <w:t>Supporting three user types with different schemas and auth requirements needed careful architectural planning. The solution was to design three independent authentication contexts on the frontend and separate middleware chains on the backend, each with its own JWT secret and cookie name.</w:t>
      </w:r>
    </w:p>
    <w:p>
      <w:pPr>
        <w:pStyle w:val="Heading2"/>
        <w:spacing w:after="120" w:before="200"/>
      </w:pPr>
      <w:r>
        <w:rPr>
          <w:rFonts w:ascii="Times New Roman" w:hAnsi="Times New Roman"/>
          <w:b/>
          <w:sz w:val="26"/>
        </w:rPr>
        <w:t>9.4 CORS &amp; Production Deployment</w:t>
      </w:r>
    </w:p>
    <w:p>
      <w:pPr>
        <w:spacing w:after="120" w:before="0"/>
        <w:jc w:val="both"/>
      </w:pPr>
      <w:r>
        <w:rPr>
          <w:rFonts w:ascii="Times New Roman" w:hAnsi="Times New Roman"/>
          <w:b w:val="0"/>
          <w:i w:val="0"/>
          <w:sz w:val="24"/>
        </w:rPr>
        <w:t>Cross-origin issues arose when deploying the frontend and backend to different domains. This was resolved by simplifying the CORS configuration to accept an array of allowed origins from environment variables, enabling seamless deployment on Vercel.</w:t>
      </w:r>
    </w:p>
    <w:p>
      <w:pPr>
        <w:pStyle w:val="Heading2"/>
        <w:spacing w:after="120" w:before="200"/>
      </w:pPr>
      <w:r>
        <w:rPr>
          <w:rFonts w:ascii="Times New Roman" w:hAnsi="Times New Roman"/>
          <w:b/>
          <w:sz w:val="26"/>
        </w:rPr>
        <w:t>9.5 Physics Engine for Beach Balls</w:t>
      </w:r>
    </w:p>
    <w:p>
      <w:pPr>
        <w:spacing w:after="120" w:before="0"/>
        <w:jc w:val="both"/>
      </w:pPr>
      <w:r>
        <w:rPr>
          <w:rFonts w:ascii="Times New Roman" w:hAnsi="Times New Roman"/>
          <w:b w:val="0"/>
          <w:i w:val="0"/>
          <w:sz w:val="24"/>
        </w:rPr>
        <w:t>Implementing realistic ball physics with collision detection in a real-time multiplayer setting was complex. A custom physics module was built with velocity vectors, boundary bouncing, and inter-ball collision calculations, all running at a fixed server tick rate and synchronized to both clients.</w:t>
      </w:r>
    </w:p>
    <w:p>
      <w:r>
        <w:br w:type="page"/>
      </w:r>
    </w:p>
    <w:p>
      <w:pPr>
        <w:pStyle w:val="Heading1"/>
        <w:spacing w:after="240" w:before="80"/>
      </w:pPr>
      <w:r>
        <w:rPr>
          <w:rFonts w:ascii="Times New Roman" w:hAnsi="Times New Roman"/>
          <w:b/>
          <w:sz w:val="32"/>
        </w:rPr>
        <w:t>10. Key Learnings &amp; Conclusion</w:t>
      </w:r>
    </w:p>
    <w:p>
      <w:pPr>
        <w:pStyle w:val="Heading2"/>
        <w:spacing w:after="160" w:before="120"/>
      </w:pPr>
      <w:r>
        <w:rPr>
          <w:rFonts w:ascii="Times New Roman" w:hAnsi="Times New Roman"/>
          <w:b/>
          <w:sz w:val="26"/>
        </w:rPr>
        <w:t>10.1 Key Learnings</w:t>
      </w:r>
    </w:p>
    <w:p>
      <w:pPr>
        <w:pStyle w:val="ListBullet"/>
        <w:spacing w:after="80"/>
      </w:pPr>
      <w:r>
        <w:rPr>
          <w:rFonts w:ascii="Times New Roman" w:hAnsi="Times New Roman"/>
          <w:b/>
          <w:sz w:val="24"/>
        </w:rPr>
        <w:t xml:space="preserve">Full-Stack Development: </w:t>
      </w:r>
      <w:r>
        <w:rPr>
          <w:rFonts w:ascii="Times New Roman" w:hAnsi="Times New Roman"/>
          <w:sz w:val="24"/>
        </w:rPr>
        <w:t>End-to-end proficiency with React, Node.js, Express, and MongoDB in a production environment.</w:t>
      </w:r>
    </w:p>
    <w:p>
      <w:pPr>
        <w:pStyle w:val="ListBullet"/>
        <w:spacing w:after="80"/>
      </w:pPr>
      <w:r>
        <w:rPr>
          <w:rFonts w:ascii="Times New Roman" w:hAnsi="Times New Roman"/>
          <w:b/>
          <w:sz w:val="24"/>
        </w:rPr>
        <w:t xml:space="preserve">Real-Time Systems: </w:t>
      </w:r>
      <w:r>
        <w:rPr>
          <w:rFonts w:ascii="Times New Roman" w:hAnsi="Times New Roman"/>
          <w:sz w:val="24"/>
        </w:rPr>
        <w:t>Socket.IO architecture, event-driven design, room management, and matchmaking queues.</w:t>
      </w:r>
    </w:p>
    <w:p>
      <w:pPr>
        <w:pStyle w:val="ListBullet"/>
        <w:spacing w:after="80"/>
      </w:pPr>
      <w:r>
        <w:rPr>
          <w:rFonts w:ascii="Times New Roman" w:hAnsi="Times New Roman"/>
          <w:b/>
          <w:sz w:val="24"/>
        </w:rPr>
        <w:t xml:space="preserve">WebRTC: </w:t>
      </w:r>
      <w:r>
        <w:rPr>
          <w:rFonts w:ascii="Times New Roman" w:hAnsi="Times New Roman"/>
          <w:sz w:val="24"/>
        </w:rPr>
        <w:t>Peer-to-peer video communication with ICE framework, SDP negotiation, and STUN/TURN servers.</w:t>
      </w:r>
    </w:p>
    <w:p>
      <w:pPr>
        <w:pStyle w:val="ListBullet"/>
        <w:spacing w:after="80"/>
      </w:pPr>
      <w:r>
        <w:rPr>
          <w:rFonts w:ascii="Times New Roman" w:hAnsi="Times New Roman"/>
          <w:b/>
          <w:sz w:val="24"/>
        </w:rPr>
        <w:t xml:space="preserve">Authentication &amp; Security: </w:t>
      </w:r>
      <w:r>
        <w:rPr>
          <w:rFonts w:ascii="Times New Roman" w:hAnsi="Times New Roman"/>
          <w:sz w:val="24"/>
        </w:rPr>
        <w:t>Multi-role JWT auth, bcrypt hashing, cookie sessions, and protected route patterns.</w:t>
      </w:r>
    </w:p>
    <w:p>
      <w:pPr>
        <w:pStyle w:val="ListBullet"/>
        <w:spacing w:after="80"/>
      </w:pPr>
      <w:r>
        <w:rPr>
          <w:rFonts w:ascii="Times New Roman" w:hAnsi="Times New Roman"/>
          <w:b/>
          <w:sz w:val="24"/>
        </w:rPr>
        <w:t xml:space="preserve">Game Development: </w:t>
      </w:r>
      <w:r>
        <w:rPr>
          <w:rFonts w:ascii="Times New Roman" w:hAnsi="Times New Roman"/>
          <w:sz w:val="24"/>
        </w:rPr>
        <w:t>Physics simulation, turn-based logic, server-authoritative state, and frontend animations.</w:t>
      </w:r>
    </w:p>
    <w:p>
      <w:pPr>
        <w:pStyle w:val="ListBullet"/>
        <w:spacing w:after="80"/>
      </w:pPr>
      <w:r>
        <w:rPr>
          <w:rFonts w:ascii="Times New Roman" w:hAnsi="Times New Roman"/>
          <w:b/>
          <w:sz w:val="24"/>
        </w:rPr>
        <w:t xml:space="preserve">Database Design: </w:t>
      </w:r>
      <w:r>
        <w:rPr>
          <w:rFonts w:ascii="Times New Roman" w:hAnsi="Times New Roman"/>
          <w:sz w:val="24"/>
        </w:rPr>
        <w:t>Mongoose schemas with pre-hooks, compound indexes, and relationship modeling.</w:t>
      </w:r>
    </w:p>
    <w:p>
      <w:pPr>
        <w:pStyle w:val="ListBullet"/>
        <w:spacing w:after="80"/>
      </w:pPr>
      <w:r>
        <w:rPr>
          <w:rFonts w:ascii="Times New Roman" w:hAnsi="Times New Roman"/>
          <w:b/>
          <w:sz w:val="24"/>
        </w:rPr>
        <w:t xml:space="preserve">Deployment: </w:t>
      </w:r>
      <w:r>
        <w:rPr>
          <w:rFonts w:ascii="Times New Roman" w:hAnsi="Times New Roman"/>
          <w:sz w:val="24"/>
        </w:rPr>
        <w:t>Vercel deployment, environment management, CORS handling, and production debugging.</w:t>
      </w:r>
    </w:p>
    <w:p>
      <w:pPr>
        <w:pStyle w:val="ListBullet"/>
        <w:spacing w:after="80"/>
      </w:pPr>
      <w:r>
        <w:rPr>
          <w:rFonts w:ascii="Times New Roman" w:hAnsi="Times New Roman"/>
          <w:b/>
          <w:sz w:val="24"/>
        </w:rPr>
        <w:t xml:space="preserve">Professional Practices: </w:t>
      </w:r>
      <w:r>
        <w:rPr>
          <w:rFonts w:ascii="Times New Roman" w:hAnsi="Times New Roman"/>
          <w:sz w:val="24"/>
        </w:rPr>
        <w:t>Git workflows (branching, PRs, code reviews), Agile methodology, and documentation.</w:t>
      </w:r>
    </w:p>
    <w:p>
      <w:pPr>
        <w:pStyle w:val="Heading2"/>
        <w:spacing w:after="160" w:before="280"/>
      </w:pPr>
      <w:r>
        <w:rPr>
          <w:rFonts w:ascii="Times New Roman" w:hAnsi="Times New Roman"/>
          <w:b/>
          <w:sz w:val="26"/>
        </w:rPr>
        <w:t>10.2 Conclusion</w:t>
      </w:r>
    </w:p>
    <w:p>
      <w:pPr>
        <w:spacing w:after="120" w:before="0"/>
        <w:ind w:firstLine="720"/>
        <w:jc w:val="both"/>
      </w:pPr>
      <w:r>
        <w:rPr>
          <w:rFonts w:ascii="Times New Roman" w:hAnsi="Times New Roman"/>
          <w:b w:val="0"/>
          <w:i w:val="0"/>
          <w:sz w:val="24"/>
        </w:rPr>
        <w:t>The internship at Cogniease Techno Labs was a highly valuable experience that bridged the gap between academic knowledge and real-world software engineering. Working on Taru gave me the opportunity to build meaningful technology that directly addresses the mental health challenges faced by college students.</w:t>
      </w:r>
    </w:p>
    <w:p>
      <w:pPr>
        <w:spacing w:after="120" w:before="0"/>
        <w:ind w:firstLine="720"/>
        <w:jc w:val="both"/>
      </w:pPr>
      <w:r>
        <w:rPr>
          <w:rFonts w:ascii="Times New Roman" w:hAnsi="Times New Roman"/>
          <w:b w:val="0"/>
          <w:i w:val="0"/>
          <w:sz w:val="24"/>
        </w:rPr>
        <w:t>Over the internship, I successfully delivered the Psychiatrist and Institution portals, a WebRTC video conferencing system, five real-time multiplayer games, anonymous peer chat, and AI chatbot integration. These contributions strengthened my technical skills across the full stack and prepared me well for a career in software engineering.</w:t>
      </w:r>
    </w:p>
    <w:p>
      <w:pPr>
        <w:pStyle w:val="Heading2"/>
        <w:spacing w:after="160" w:before="280"/>
      </w:pPr>
      <w:r>
        <w:rPr>
          <w:rFonts w:ascii="Times New Roman" w:hAnsi="Times New Roman"/>
          <w:b/>
          <w:sz w:val="26"/>
        </w:rPr>
        <w:t>10.3 Future Scope</w:t>
      </w:r>
    </w:p>
    <w:p>
      <w:pPr>
        <w:pStyle w:val="ListBullet"/>
        <w:spacing w:after="80"/>
      </w:pPr>
      <w:r>
        <w:rPr>
          <w:rFonts w:ascii="Times New Roman" w:hAnsi="Times New Roman"/>
          <w:sz w:val="24"/>
        </w:rPr>
        <w:t>AI-powered mood prediction and early intervention alerts for at-risk students.</w:t>
      </w:r>
    </w:p>
    <w:p>
      <w:pPr>
        <w:pStyle w:val="ListBullet"/>
        <w:spacing w:after="80"/>
      </w:pPr>
      <w:r>
        <w:rPr>
          <w:rFonts w:ascii="Times New Roman" w:hAnsi="Times New Roman"/>
          <w:sz w:val="24"/>
        </w:rPr>
        <w:t>Redis-backed horizontal scaling to replace in-memory room storage for production loads.</w:t>
      </w:r>
    </w:p>
    <w:p>
      <w:pPr>
        <w:pStyle w:val="ListBullet"/>
        <w:spacing w:after="80"/>
      </w:pPr>
      <w:r>
        <w:rPr>
          <w:rFonts w:ascii="Times New Roman" w:hAnsi="Times New Roman"/>
          <w:sz w:val="24"/>
        </w:rPr>
        <w:t>React Native mobile application for on-the-go check-ins and mood tracking.</w:t>
      </w:r>
    </w:p>
    <w:p>
      <w:pPr>
        <w:pStyle w:val="ListBullet"/>
        <w:spacing w:after="80"/>
      </w:pPr>
      <w:r>
        <w:rPr>
          <w:rFonts w:ascii="Times New Roman" w:hAnsi="Times New Roman"/>
          <w:sz w:val="24"/>
        </w:rPr>
        <w:t>Multi-party WebRTC for group therapy sessions.</w:t>
      </w:r>
    </w:p>
    <w:p>
      <w:pPr>
        <w:pStyle w:val="ListBullet"/>
        <w:spacing w:after="80"/>
      </w:pPr>
      <w:r>
        <w:rPr>
          <w:rFonts w:ascii="Times New Roman" w:hAnsi="Times New Roman"/>
          <w:sz w:val="24"/>
        </w:rPr>
        <w:t>Push notifications for appointment reminders, streak alerts, and check-in nudges.</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