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24"/>
          <w:szCs w:val="24"/>
        </w:rPr>
      </w:pPr>
      <w:r w:rsidDel="00000000" w:rsidR="00000000" w:rsidRPr="00000000">
        <w:rPr>
          <w:rtl w:val="0"/>
        </w:rPr>
      </w:r>
    </w:p>
    <w:p w:rsidR="00000000" w:rsidDel="00000000" w:rsidP="00000000" w:rsidRDefault="00000000" w:rsidRPr="00000000" w14:paraId="00000002">
      <w:pPr>
        <w:spacing w:line="276" w:lineRule="auto"/>
        <w:ind w:left="4320" w:firstLine="0"/>
        <w:jc w:val="right"/>
        <w:rPr>
          <w:sz w:val="24"/>
          <w:szCs w:val="24"/>
        </w:rPr>
      </w:pPr>
      <w:r w:rsidDel="00000000" w:rsidR="00000000" w:rsidRPr="00000000">
        <w:rPr>
          <w:sz w:val="24"/>
          <w:szCs w:val="24"/>
          <w:rtl w:val="0"/>
        </w:rPr>
        <w:t xml:space="preserve">Dated : 02-03-2019</w:t>
      </w:r>
    </w:p>
    <w:p w:rsidR="00000000" w:rsidDel="00000000" w:rsidP="00000000" w:rsidRDefault="00000000" w:rsidRPr="00000000" w14:paraId="00000003">
      <w:pPr>
        <w:spacing w:line="276" w:lineRule="auto"/>
        <w:ind w:left="2880" w:firstLine="720"/>
        <w:jc w:val="both"/>
        <w:rPr>
          <w:b w:val="1"/>
          <w:sz w:val="24"/>
          <w:szCs w:val="24"/>
          <w:u w:val="single"/>
        </w:rPr>
      </w:pPr>
      <w:r w:rsidDel="00000000" w:rsidR="00000000" w:rsidRPr="00000000">
        <w:rPr>
          <w:b w:val="1"/>
          <w:sz w:val="24"/>
          <w:szCs w:val="24"/>
          <w:u w:val="single"/>
          <w:rtl w:val="0"/>
        </w:rPr>
        <w:t xml:space="preserve">Offer Letter</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Roboto" w:cs="Roboto" w:eastAsia="Roboto" w:hAnsi="Roboto"/>
          <w:color w:val="222222"/>
          <w:sz w:val="19"/>
          <w:szCs w:val="19"/>
        </w:rPr>
      </w:pPr>
      <w:r>
        <w:t xml:space="preserve">Dear </w:t>
      </w:r>
      <w:r>
        <w:rPr>
          <w:b/>
          <w:sz w:val="28"/>
        </w:rPr>
        <w:t>Lokesh,</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20"/>
        <w:tblGridChange w:id="0">
          <w:tblGrid>
            <w:gridCol w:w="9720"/>
          </w:tblGrid>
        </w:tblGridChange>
      </w:tblGrid>
    </w:tbl>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With reference to your application and subsequent discussion, we are pleased to announce that you have been selected as a </w:t>
      </w:r>
      <w:r w:rsidDel="00000000" w:rsidR="00000000" w:rsidRPr="00000000">
        <w:rPr>
          <w:b w:val="1"/>
          <w:sz w:val="24"/>
          <w:szCs w:val="24"/>
          <w:rtl w:val="0"/>
        </w:rPr>
        <w:t xml:space="preserve">Campus Ambassador </w:t>
      </w:r>
      <w:r w:rsidDel="00000000" w:rsidR="00000000" w:rsidRPr="00000000">
        <w:rPr>
          <w:sz w:val="24"/>
          <w:szCs w:val="24"/>
          <w:rtl w:val="0"/>
        </w:rPr>
        <w:t xml:space="preserve">for </w:t>
      </w:r>
      <w:r w:rsidDel="00000000" w:rsidR="00000000" w:rsidRPr="00000000">
        <w:rPr>
          <w:b w:val="1"/>
          <w:sz w:val="24"/>
          <w:szCs w:val="24"/>
          <w:rtl w:val="0"/>
        </w:rPr>
        <w:t xml:space="preserve">Aparoksha’19</w:t>
      </w:r>
      <w:r w:rsidDel="00000000" w:rsidR="00000000" w:rsidRPr="00000000">
        <w:rPr>
          <w:sz w:val="24"/>
          <w:szCs w:val="24"/>
          <w:rtl w:val="0"/>
        </w:rPr>
        <w:t xml:space="preserve">.</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You will be representing Aparoksha in your campus. You will be functioning in your campus based on our requirement. You will be provided with number of opportunities to exhibit your leadership and managerial skills.</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At the end of the term, based on your performance and the benefits to our organization, you will receive a certificate describing your achievement and active participation. You are required to work for our organization till 7th April.</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We look forward to your acceptance of this offer and to a mutually benefiting enduring relationship. </w:t>
      </w:r>
    </w:p>
    <w:p w:rsidR="00000000" w:rsidDel="00000000" w:rsidP="00000000" w:rsidRDefault="00000000" w:rsidRPr="00000000" w14:paraId="0000000F">
      <w:pPr>
        <w:spacing w:line="276" w:lineRule="auto"/>
        <w:jc w:val="both"/>
        <w:rPr>
          <w:sz w:val="24"/>
          <w:szCs w:val="24"/>
        </w:rPr>
      </w:pPr>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ind w:left="5760" w:firstLine="720"/>
        <w:jc w:val="both"/>
        <w:rPr>
          <w:sz w:val="24"/>
          <w:szCs w:val="24"/>
        </w:rPr>
      </w:pPr>
      <w:r w:rsidDel="00000000" w:rsidR="00000000" w:rsidRPr="00000000">
        <w:rPr>
          <w:sz w:val="24"/>
          <w:szCs w:val="24"/>
          <w:rtl w:val="0"/>
        </w:rPr>
        <w:t xml:space="preserve">With Best Wishes,</w:t>
      </w:r>
    </w:p>
    <w:p w:rsidR="00000000" w:rsidDel="00000000" w:rsidP="00000000" w:rsidRDefault="00000000" w:rsidRPr="00000000" w14:paraId="00000012">
      <w:pPr>
        <w:spacing w:line="276" w:lineRule="auto"/>
        <w:ind w:left="5760" w:firstLine="720"/>
        <w:jc w:val="both"/>
        <w:rPr>
          <w:sz w:val="24"/>
          <w:szCs w:val="24"/>
        </w:rPr>
      </w:pPr>
      <w:r w:rsidDel="00000000" w:rsidR="00000000" w:rsidRPr="00000000">
        <w:rPr>
          <w:rtl w:val="0"/>
        </w:rPr>
      </w:r>
    </w:p>
    <w:p w:rsidR="00000000" w:rsidDel="00000000" w:rsidP="00000000" w:rsidRDefault="00000000" w:rsidRPr="00000000" w14:paraId="00000013">
      <w:pPr>
        <w:spacing w:line="276" w:lineRule="auto"/>
        <w:ind w:left="5760" w:firstLine="720"/>
        <w:jc w:val="both"/>
        <w:rPr>
          <w:sz w:val="24"/>
          <w:szCs w:val="24"/>
        </w:rPr>
      </w:pPr>
      <w:r w:rsidDel="00000000" w:rsidR="00000000" w:rsidRPr="00000000">
        <w:rPr>
          <w:sz w:val="24"/>
          <w:szCs w:val="24"/>
        </w:rPr>
        <w:drawing>
          <wp:inline distB="114300" distT="114300" distL="114300" distR="114300">
            <wp:extent cx="1214438" cy="607219"/>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4438" cy="6072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ind w:left="5760" w:firstLine="720"/>
        <w:jc w:val="both"/>
        <w:rPr>
          <w:sz w:val="24"/>
          <w:szCs w:val="24"/>
        </w:rPr>
      </w:pPr>
      <w:r w:rsidDel="00000000" w:rsidR="00000000" w:rsidRPr="00000000">
        <w:rPr>
          <w:sz w:val="24"/>
          <w:szCs w:val="24"/>
          <w:rtl w:val="0"/>
        </w:rPr>
        <w:t xml:space="preserve">Praphull Mishra,</w:t>
      </w:r>
    </w:p>
    <w:p w:rsidR="00000000" w:rsidDel="00000000" w:rsidP="00000000" w:rsidRDefault="00000000" w:rsidRPr="00000000" w14:paraId="00000015">
      <w:pPr>
        <w:spacing w:line="276" w:lineRule="auto"/>
        <w:ind w:left="5760" w:firstLine="720"/>
        <w:jc w:val="both"/>
        <w:rPr>
          <w:sz w:val="24"/>
          <w:szCs w:val="24"/>
        </w:rPr>
      </w:pPr>
      <w:r w:rsidDel="00000000" w:rsidR="00000000" w:rsidRPr="00000000">
        <w:rPr>
          <w:sz w:val="24"/>
          <w:szCs w:val="24"/>
          <w:rtl w:val="0"/>
        </w:rPr>
        <w:t xml:space="preserve">Overall Coordinator,</w:t>
      </w:r>
    </w:p>
    <w:p w:rsidR="00000000" w:rsidDel="00000000" w:rsidP="00000000" w:rsidRDefault="00000000" w:rsidRPr="00000000" w14:paraId="00000016">
      <w:pPr>
        <w:spacing w:line="276" w:lineRule="auto"/>
        <w:ind w:left="5760" w:firstLine="720"/>
        <w:jc w:val="both"/>
        <w:rPr>
          <w:color w:val="222222"/>
          <w:sz w:val="24"/>
          <w:szCs w:val="24"/>
        </w:rPr>
      </w:pPr>
      <w:r w:rsidDel="00000000" w:rsidR="00000000" w:rsidRPr="00000000">
        <w:rPr>
          <w:sz w:val="24"/>
          <w:szCs w:val="24"/>
          <w:rtl w:val="0"/>
        </w:rPr>
        <w:t xml:space="preserve">Aparoksha’19, IIIT Allahabad</w:t>
      </w:r>
      <w:r w:rsidDel="00000000" w:rsidR="00000000" w:rsidRPr="00000000">
        <w:rPr>
          <w:rtl w:val="0"/>
        </w:rPr>
      </w:r>
    </w:p>
    <w:sectPr>
      <w:headerReference r:id="rId7" w:type="default"/>
      <w:footerReference r:id="rId8" w:type="default"/>
      <w:pgSz w:h="15840" w:w="12240"/>
      <w:pgMar w:bottom="1440" w:top="1440" w:left="1530" w:right="990" w:header="9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900" w:firstLine="0"/>
      <w:rPr/>
    </w:pPr>
    <w:r w:rsidDel="00000000" w:rsidR="00000000" w:rsidRPr="00000000">
      <w:rPr/>
      <w:drawing>
        <wp:inline distB="228600" distT="228600" distL="228600" distR="228600">
          <wp:extent cx="7194682" cy="3476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94682" cy="3476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900" w:firstLine="0"/>
      <w:rPr/>
    </w:pPr>
    <w:r w:rsidDel="00000000" w:rsidR="00000000" w:rsidRPr="00000000">
      <w:rPr/>
      <w:drawing>
        <wp:inline distB="114300" distT="114300" distL="114300" distR="114300">
          <wp:extent cx="7200900" cy="5191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00900"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