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755" w:rsidRDefault="008F0755">
      <w:pPr>
        <w:rPr>
          <w:noProof/>
        </w:rPr>
      </w:pPr>
    </w:p>
    <w:p w:rsidR="008F0755" w:rsidRPr="008F0755" w:rsidRDefault="008F0755">
      <w:pPr>
        <w:rPr>
          <w:noProof/>
          <w:sz w:val="24"/>
        </w:rPr>
      </w:pPr>
    </w:p>
    <w:p w:rsidR="008F0755" w:rsidRPr="008F0755" w:rsidRDefault="008F0755" w:rsidP="008F0755">
      <w:pPr>
        <w:jc w:val="center"/>
        <w:rPr>
          <w:b/>
          <w:noProof/>
          <w:sz w:val="28"/>
        </w:rPr>
      </w:pPr>
      <w:r w:rsidRPr="008F0755">
        <w:rPr>
          <w:b/>
          <w:noProof/>
          <w:sz w:val="28"/>
        </w:rPr>
        <w:t>Data Flow diagram for website(Phase 1)</w:t>
      </w:r>
    </w:p>
    <w:p w:rsidR="00FA7635" w:rsidRDefault="008E2F09">
      <w:r>
        <w:rPr>
          <w:noProof/>
        </w:rPr>
        <w:drawing>
          <wp:inline distT="0" distB="0" distL="0" distR="0">
            <wp:extent cx="59436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70212_1129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0755" w:rsidRDefault="008F0755"/>
    <w:p w:rsidR="008F0755" w:rsidRDefault="008F0755"/>
    <w:p w:rsidR="008F0755" w:rsidRDefault="008F0755"/>
    <w:sectPr w:rsidR="008F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09"/>
    <w:rsid w:val="008E2F09"/>
    <w:rsid w:val="008F0755"/>
    <w:rsid w:val="00FA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06A2"/>
  <w15:chartTrackingRefBased/>
  <w15:docId w15:val="{C8EF3A35-56F7-4BB8-8C26-8B348405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Katira</dc:creator>
  <cp:keywords/>
  <dc:description/>
  <cp:lastModifiedBy>Raj Katira</cp:lastModifiedBy>
  <cp:revision>2</cp:revision>
  <dcterms:created xsi:type="dcterms:W3CDTF">2017-02-12T06:03:00Z</dcterms:created>
  <dcterms:modified xsi:type="dcterms:W3CDTF">2017-02-12T06:08:00Z</dcterms:modified>
</cp:coreProperties>
</file>