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94BE" w14:textId="2FBD6A8E" w:rsidR="003164CF" w:rsidRPr="003164CF" w:rsidRDefault="003164CF" w:rsidP="003164CF">
      <w:pPr>
        <w:rPr>
          <w:rFonts w:ascii="Source Sans Pro" w:eastAsia="Times New Roman" w:hAnsi="Source Sans Pro" w:cs="Times New Roman"/>
          <w:color w:val="333333"/>
          <w:lang w:eastAsia="en-GB"/>
        </w:rPr>
      </w:pPr>
      <w:r w:rsidRPr="003164CF">
        <w:rPr>
          <w:rFonts w:ascii="Source Sans Pro" w:eastAsia="Times New Roman" w:hAnsi="Source Sans Pro" w:cs="Times New Roman"/>
          <w:color w:val="333333"/>
          <w:lang w:eastAsia="en-GB"/>
        </w:rPr>
        <w:t>What is subqueries in oracle</w:t>
      </w:r>
    </w:p>
    <w:p w14:paraId="17E5EDBB" w14:textId="77777777" w:rsidR="003164CF" w:rsidRPr="003164CF" w:rsidRDefault="003164CF" w:rsidP="003164CF">
      <w:pPr>
        <w:spacing w:after="150"/>
        <w:outlineLvl w:val="0"/>
        <w:rPr>
          <w:rFonts w:ascii="Source Sans Pro" w:eastAsia="Times New Roman" w:hAnsi="Source Sans Pro" w:cs="Times New Roman"/>
          <w:color w:val="333333"/>
          <w:kern w:val="36"/>
          <w:sz w:val="45"/>
          <w:szCs w:val="45"/>
          <w:lang w:eastAsia="en-GB"/>
        </w:rPr>
      </w:pPr>
      <w:r w:rsidRPr="003164CF">
        <w:rPr>
          <w:rFonts w:ascii="Source Sans Pro" w:eastAsia="Times New Roman" w:hAnsi="Source Sans Pro" w:cs="Times New Roman"/>
          <w:color w:val="333333"/>
          <w:kern w:val="36"/>
          <w:sz w:val="45"/>
          <w:szCs w:val="45"/>
          <w:lang w:eastAsia="en-GB"/>
        </w:rPr>
        <w:t>What is subqueries in oracle</w:t>
      </w:r>
    </w:p>
    <w:p w14:paraId="5B3F936B" w14:textId="77777777" w:rsidR="003164CF" w:rsidRPr="003164CF" w:rsidRDefault="003164CF" w:rsidP="003164CF">
      <w:pPr>
        <w:rPr>
          <w:rFonts w:ascii="Source Sans Pro" w:eastAsia="Times New Roman" w:hAnsi="Source Sans Pro" w:cs="Times New Roman"/>
          <w:color w:val="333333"/>
          <w:sz w:val="27"/>
          <w:szCs w:val="27"/>
          <w:lang w:eastAsia="en-GB"/>
        </w:rPr>
      </w:pPr>
    </w:p>
    <w:p w14:paraId="31075699" w14:textId="77777777" w:rsidR="003164CF" w:rsidRPr="003164CF" w:rsidRDefault="003164CF" w:rsidP="003164CF">
      <w:pPr>
        <w:shd w:val="clear" w:color="auto" w:fill="F9F9F9"/>
        <w:textAlignment w:val="center"/>
        <w:rPr>
          <w:rFonts w:ascii="Source Sans Pro" w:eastAsia="Times New Roman" w:hAnsi="Source Sans Pro" w:cs="Times New Roman"/>
          <w:color w:val="333333"/>
          <w:sz w:val="32"/>
          <w:szCs w:val="32"/>
          <w:lang w:eastAsia="en-GB"/>
        </w:rPr>
      </w:pPr>
      <w:r w:rsidRPr="003164CF">
        <w:rPr>
          <w:rFonts w:ascii="Source Sans Pro" w:eastAsia="Times New Roman" w:hAnsi="Source Sans Pro" w:cs="Times New Roman"/>
          <w:color w:val="333333"/>
          <w:sz w:val="32"/>
          <w:szCs w:val="32"/>
          <w:lang w:eastAsia="en-GB"/>
        </w:rPr>
        <w:t>Table of Contents</w:t>
      </w:r>
    </w:p>
    <w:p w14:paraId="0192068D"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5" w:anchor="SubQueries_in_Oracle" w:tooltip="SubQueries in Oracle" w:history="1">
        <w:proofErr w:type="spellStart"/>
        <w:r w:rsidRPr="003164CF">
          <w:rPr>
            <w:rFonts w:ascii="Source Sans Pro" w:eastAsia="Times New Roman" w:hAnsi="Source Sans Pro" w:cs="Times New Roman"/>
            <w:color w:val="444444"/>
            <w:sz w:val="26"/>
            <w:szCs w:val="26"/>
            <w:u w:val="single"/>
            <w:lang w:eastAsia="en-GB"/>
          </w:rPr>
          <w:t>SubQueries</w:t>
        </w:r>
        <w:proofErr w:type="spellEnd"/>
        <w:r w:rsidRPr="003164CF">
          <w:rPr>
            <w:rFonts w:ascii="Source Sans Pro" w:eastAsia="Times New Roman" w:hAnsi="Source Sans Pro" w:cs="Times New Roman"/>
            <w:color w:val="444444"/>
            <w:sz w:val="26"/>
            <w:szCs w:val="26"/>
            <w:u w:val="single"/>
            <w:lang w:eastAsia="en-GB"/>
          </w:rPr>
          <w:t xml:space="preserve"> in Oracle</w:t>
        </w:r>
      </w:hyperlink>
    </w:p>
    <w:p w14:paraId="5A11EFF7"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6" w:anchor="Some_Guidelines_for_Oracle_SubQueries" w:tooltip="Some Guidelines for Oracle SubQueries" w:history="1">
        <w:r w:rsidRPr="003164CF">
          <w:rPr>
            <w:rFonts w:ascii="Source Sans Pro" w:eastAsia="Times New Roman" w:hAnsi="Source Sans Pro" w:cs="Times New Roman"/>
            <w:color w:val="444444"/>
            <w:sz w:val="26"/>
            <w:szCs w:val="26"/>
            <w:u w:val="single"/>
            <w:lang w:eastAsia="en-GB"/>
          </w:rPr>
          <w:t xml:space="preserve">Some Guidelines for Oracle </w:t>
        </w:r>
        <w:proofErr w:type="spellStart"/>
        <w:r w:rsidRPr="003164CF">
          <w:rPr>
            <w:rFonts w:ascii="Source Sans Pro" w:eastAsia="Times New Roman" w:hAnsi="Source Sans Pro" w:cs="Times New Roman"/>
            <w:color w:val="444444"/>
            <w:sz w:val="26"/>
            <w:szCs w:val="26"/>
            <w:u w:val="single"/>
            <w:lang w:eastAsia="en-GB"/>
          </w:rPr>
          <w:t>SubQueries</w:t>
        </w:r>
        <w:proofErr w:type="spellEnd"/>
      </w:hyperlink>
    </w:p>
    <w:p w14:paraId="7D2FBF07"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7" w:anchor="Single_Row_Subquery" w:tooltip="Single Row Subquery" w:history="1">
        <w:r w:rsidRPr="003164CF">
          <w:rPr>
            <w:rFonts w:ascii="Source Sans Pro" w:eastAsia="Times New Roman" w:hAnsi="Source Sans Pro" w:cs="Times New Roman"/>
            <w:color w:val="444444"/>
            <w:sz w:val="26"/>
            <w:szCs w:val="26"/>
            <w:u w:val="single"/>
            <w:lang w:eastAsia="en-GB"/>
          </w:rPr>
          <w:t>Single Row Subquery</w:t>
        </w:r>
      </w:hyperlink>
    </w:p>
    <w:p w14:paraId="2BC07537"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8" w:anchor="Multiple_Row_Subquery" w:tooltip="Multiple Row Subquery" w:history="1">
        <w:r w:rsidRPr="003164CF">
          <w:rPr>
            <w:rFonts w:ascii="Source Sans Pro" w:eastAsia="Times New Roman" w:hAnsi="Source Sans Pro" w:cs="Times New Roman"/>
            <w:color w:val="444444"/>
            <w:sz w:val="26"/>
            <w:szCs w:val="26"/>
            <w:u w:val="single"/>
            <w:lang w:eastAsia="en-GB"/>
          </w:rPr>
          <w:t>Multiple Row Subquery</w:t>
        </w:r>
      </w:hyperlink>
    </w:p>
    <w:p w14:paraId="115D9A9F"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9" w:anchor="Correlated_Subquery" w:tooltip="Correlated Subquery" w:history="1">
        <w:r w:rsidRPr="003164CF">
          <w:rPr>
            <w:rFonts w:ascii="Source Sans Pro" w:eastAsia="Times New Roman" w:hAnsi="Source Sans Pro" w:cs="Times New Roman"/>
            <w:color w:val="444444"/>
            <w:sz w:val="26"/>
            <w:szCs w:val="26"/>
            <w:u w:val="single"/>
            <w:lang w:eastAsia="en-GB"/>
          </w:rPr>
          <w:t>Correlated Subquery</w:t>
        </w:r>
      </w:hyperlink>
    </w:p>
    <w:p w14:paraId="4F017EDB"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10" w:anchor="Scalar_Subqueries" w:tooltip="Scalar Subqueries" w:history="1">
        <w:r w:rsidRPr="003164CF">
          <w:rPr>
            <w:rFonts w:ascii="Source Sans Pro" w:eastAsia="Times New Roman" w:hAnsi="Source Sans Pro" w:cs="Times New Roman"/>
            <w:color w:val="444444"/>
            <w:sz w:val="26"/>
            <w:szCs w:val="26"/>
            <w:u w:val="single"/>
            <w:lang w:eastAsia="en-GB"/>
          </w:rPr>
          <w:t>Scalar Subqueries</w:t>
        </w:r>
      </w:hyperlink>
    </w:p>
    <w:p w14:paraId="076C8123"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11" w:anchor="_Multiple-Column_Subqueries" w:tooltip=" Multiple-Column Subqueries" w:history="1">
        <w:r w:rsidRPr="003164CF">
          <w:rPr>
            <w:rFonts w:ascii="Source Sans Pro" w:eastAsia="Times New Roman" w:hAnsi="Source Sans Pro" w:cs="Times New Roman"/>
            <w:color w:val="444444"/>
            <w:sz w:val="26"/>
            <w:szCs w:val="26"/>
            <w:u w:val="single"/>
            <w:lang w:eastAsia="en-GB"/>
          </w:rPr>
          <w:t> Multiple-Column Subqueries</w:t>
        </w:r>
      </w:hyperlink>
    </w:p>
    <w:p w14:paraId="68A2CC91" w14:textId="77777777" w:rsidR="003164CF" w:rsidRPr="003164CF" w:rsidRDefault="003164CF" w:rsidP="003164CF">
      <w:pPr>
        <w:numPr>
          <w:ilvl w:val="0"/>
          <w:numId w:val="1"/>
        </w:numPr>
        <w:shd w:val="clear" w:color="auto" w:fill="F9F9F9"/>
        <w:rPr>
          <w:rFonts w:ascii="Source Sans Pro" w:eastAsia="Times New Roman" w:hAnsi="Source Sans Pro" w:cs="Times New Roman"/>
          <w:color w:val="333333"/>
          <w:sz w:val="26"/>
          <w:szCs w:val="26"/>
          <w:lang w:eastAsia="en-GB"/>
        </w:rPr>
      </w:pPr>
      <w:hyperlink r:id="rId12" w:anchor="Subqueries_in_other_DML_Statements" w:tooltip="Subqueries in other DML Statements" w:history="1">
        <w:r w:rsidRPr="003164CF">
          <w:rPr>
            <w:rFonts w:ascii="Source Sans Pro" w:eastAsia="Times New Roman" w:hAnsi="Source Sans Pro" w:cs="Times New Roman"/>
            <w:color w:val="444444"/>
            <w:sz w:val="26"/>
            <w:szCs w:val="26"/>
            <w:u w:val="single"/>
            <w:lang w:eastAsia="en-GB"/>
          </w:rPr>
          <w:t>Subqueries in other DML Statements</w:t>
        </w:r>
      </w:hyperlink>
    </w:p>
    <w:p w14:paraId="488EC100"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proofErr w:type="spellStart"/>
      <w:r w:rsidRPr="003164CF">
        <w:rPr>
          <w:rFonts w:ascii="Source Sans Pro" w:eastAsia="Times New Roman" w:hAnsi="Source Sans Pro" w:cs="Times New Roman"/>
          <w:color w:val="333333"/>
          <w:sz w:val="41"/>
          <w:szCs w:val="41"/>
          <w:lang w:eastAsia="en-GB"/>
        </w:rPr>
        <w:t>SubQueries</w:t>
      </w:r>
      <w:proofErr w:type="spellEnd"/>
      <w:r w:rsidRPr="003164CF">
        <w:rPr>
          <w:rFonts w:ascii="Source Sans Pro" w:eastAsia="Times New Roman" w:hAnsi="Source Sans Pro" w:cs="Times New Roman"/>
          <w:color w:val="333333"/>
          <w:sz w:val="41"/>
          <w:szCs w:val="41"/>
          <w:lang w:eastAsia="en-GB"/>
        </w:rPr>
        <w:t xml:space="preserve"> in Oracle</w:t>
      </w:r>
    </w:p>
    <w:p w14:paraId="278EED2D"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(1) A Subquery or Nested query is a query within another SQL query and embedded within the WHERE clause. A subquery is a query within a query</w:t>
      </w:r>
    </w:p>
    <w:p w14:paraId="312D9876"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(2) A subquery is used to return data that will be used in the main query as a condition to further restrict the data to be retrieved.</w:t>
      </w:r>
    </w:p>
    <w:p w14:paraId="3D3EBACA"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(3) Subqueries answer the queries that have multiple parts. The parent query answers a part and the sub query answers other part</w:t>
      </w:r>
    </w:p>
    <w:p w14:paraId="2A909BA5"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(4)Subqueries can be used with the SELECT, </w:t>
      </w:r>
      <w:hyperlink r:id="rId13" w:tgtFrame="_blank" w:history="1">
        <w:r w:rsidRPr="003164CF">
          <w:rPr>
            <w:rFonts w:ascii="Source Sans Pro" w:eastAsia="Times New Roman" w:hAnsi="Source Sans Pro" w:cs="Times New Roman"/>
            <w:color w:val="DD3333"/>
            <w:sz w:val="27"/>
            <w:szCs w:val="27"/>
            <w:u w:val="single"/>
            <w:lang w:eastAsia="en-GB"/>
          </w:rPr>
          <w:t>INSERT</w:t>
        </w:r>
      </w:hyperlink>
      <w:r w:rsidRPr="003164CF">
        <w:rPr>
          <w:rFonts w:ascii="Source Sans Pro" w:eastAsia="Times New Roman" w:hAnsi="Source Sans Pro" w:cs="Times New Roman"/>
          <w:color w:val="333333"/>
          <w:sz w:val="27"/>
          <w:szCs w:val="27"/>
          <w:lang w:eastAsia="en-GB"/>
        </w:rPr>
        <w:t>, </w:t>
      </w:r>
      <w:hyperlink r:id="rId14" w:tgtFrame="_blank" w:history="1">
        <w:r w:rsidRPr="003164CF">
          <w:rPr>
            <w:rFonts w:ascii="Source Sans Pro" w:eastAsia="Times New Roman" w:hAnsi="Source Sans Pro" w:cs="Times New Roman"/>
            <w:color w:val="DD3333"/>
            <w:sz w:val="27"/>
            <w:szCs w:val="27"/>
            <w:u w:val="single"/>
            <w:lang w:eastAsia="en-GB"/>
          </w:rPr>
          <w:t>UPDATE</w:t>
        </w:r>
      </w:hyperlink>
      <w:r w:rsidRPr="003164CF">
        <w:rPr>
          <w:rFonts w:ascii="Source Sans Pro" w:eastAsia="Times New Roman" w:hAnsi="Source Sans Pro" w:cs="Times New Roman"/>
          <w:color w:val="333333"/>
          <w:sz w:val="27"/>
          <w:szCs w:val="27"/>
          <w:lang w:eastAsia="en-GB"/>
        </w:rPr>
        <w:t>, and </w:t>
      </w:r>
      <w:hyperlink r:id="rId15" w:tgtFrame="_blank" w:history="1">
        <w:r w:rsidRPr="003164CF">
          <w:rPr>
            <w:rFonts w:ascii="Source Sans Pro" w:eastAsia="Times New Roman" w:hAnsi="Source Sans Pro" w:cs="Times New Roman"/>
            <w:color w:val="DD3333"/>
            <w:sz w:val="27"/>
            <w:szCs w:val="27"/>
            <w:u w:val="single"/>
            <w:lang w:eastAsia="en-GB"/>
          </w:rPr>
          <w:t>DELETE statements</w:t>
        </w:r>
      </w:hyperlink>
      <w:r w:rsidRPr="003164CF">
        <w:rPr>
          <w:rFonts w:ascii="Source Sans Pro" w:eastAsia="Times New Roman" w:hAnsi="Source Sans Pro" w:cs="Times New Roman"/>
          <w:color w:val="333333"/>
          <w:sz w:val="27"/>
          <w:szCs w:val="27"/>
          <w:lang w:eastAsia="en-GB"/>
        </w:rPr>
        <w:t> along with the operators like =, &lt;, &gt;, &gt;=, &lt;=, IN, BETWEEN etc.</w:t>
      </w:r>
    </w:p>
    <w:p w14:paraId="08AFCEA1"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(5)Using subqueries in a FROM clause is known as an </w:t>
      </w:r>
      <w:r w:rsidRPr="003164CF">
        <w:rPr>
          <w:rFonts w:ascii="Source Sans Pro" w:eastAsia="Times New Roman" w:hAnsi="Source Sans Pro" w:cs="Times New Roman"/>
          <w:b/>
          <w:bCs/>
          <w:color w:val="333333"/>
          <w:sz w:val="27"/>
          <w:szCs w:val="27"/>
          <w:lang w:eastAsia="en-GB"/>
        </w:rPr>
        <w:t>inline </w:t>
      </w:r>
      <w:hyperlink r:id="rId16" w:tgtFrame="_blank" w:history="1">
        <w:r w:rsidRPr="003164CF">
          <w:rPr>
            <w:rFonts w:ascii="Source Sans Pro" w:eastAsia="Times New Roman" w:hAnsi="Source Sans Pro" w:cs="Times New Roman"/>
            <w:b/>
            <w:bCs/>
            <w:color w:val="DD3333"/>
            <w:sz w:val="27"/>
            <w:szCs w:val="27"/>
            <w:u w:val="single"/>
            <w:lang w:eastAsia="en-GB"/>
          </w:rPr>
          <w:t>view</w:t>
        </w:r>
      </w:hyperlink>
      <w:r w:rsidRPr="003164CF">
        <w:rPr>
          <w:rFonts w:ascii="Source Sans Pro" w:eastAsia="Times New Roman" w:hAnsi="Source Sans Pro" w:cs="Times New Roman"/>
          <w:color w:val="333333"/>
          <w:sz w:val="27"/>
          <w:szCs w:val="27"/>
          <w:lang w:eastAsia="en-GB"/>
        </w:rPr>
        <w:t>.</w:t>
      </w:r>
    </w:p>
    <w:p w14:paraId="5B96A71E"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(6) Using subqueries in the WHERE clause is called a </w:t>
      </w:r>
      <w:r w:rsidRPr="003164CF">
        <w:rPr>
          <w:rFonts w:ascii="Source Sans Pro" w:eastAsia="Times New Roman" w:hAnsi="Source Sans Pro" w:cs="Times New Roman"/>
          <w:b/>
          <w:bCs/>
          <w:color w:val="333333"/>
          <w:sz w:val="27"/>
          <w:szCs w:val="27"/>
          <w:lang w:eastAsia="en-GB"/>
        </w:rPr>
        <w:t>nested subquery</w:t>
      </w:r>
      <w:r w:rsidRPr="003164CF">
        <w:rPr>
          <w:rFonts w:ascii="Source Sans Pro" w:eastAsia="Times New Roman" w:hAnsi="Source Sans Pro" w:cs="Times New Roman"/>
          <w:color w:val="333333"/>
          <w:sz w:val="27"/>
          <w:szCs w:val="27"/>
          <w:lang w:eastAsia="en-GB"/>
        </w:rPr>
        <w:t>. Up to 255 nested queries are allowed.</w:t>
      </w:r>
    </w:p>
    <w:p w14:paraId="3D95FF51"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color w:val="333333"/>
          <w:sz w:val="41"/>
          <w:szCs w:val="41"/>
          <w:lang w:eastAsia="en-GB"/>
        </w:rPr>
        <w:t xml:space="preserve">Some Guidelines for Oracle </w:t>
      </w:r>
      <w:proofErr w:type="spellStart"/>
      <w:r w:rsidRPr="003164CF">
        <w:rPr>
          <w:rFonts w:ascii="Source Sans Pro" w:eastAsia="Times New Roman" w:hAnsi="Source Sans Pro" w:cs="Times New Roman"/>
          <w:color w:val="333333"/>
          <w:sz w:val="41"/>
          <w:szCs w:val="41"/>
          <w:lang w:eastAsia="en-GB"/>
        </w:rPr>
        <w:t>SubQueries</w:t>
      </w:r>
      <w:proofErr w:type="spellEnd"/>
    </w:p>
    <w:p w14:paraId="3E70A2F6"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(1) We need to put sub queries in parenthesis always</w:t>
      </w:r>
    </w:p>
    <w:p w14:paraId="02289DB9"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(2) We need to place subqueries on the right side of the comparison operator</w:t>
      </w:r>
    </w:p>
    <w:p w14:paraId="6B377A53"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lastRenderedPageBreak/>
        <w:t>(3) Use single row operator with single row subqueries and multiple row operator with multiple row subqueries</w:t>
      </w:r>
    </w:p>
    <w:p w14:paraId="4A5CC43B"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b/>
          <w:bCs/>
          <w:color w:val="333333"/>
          <w:sz w:val="27"/>
          <w:szCs w:val="27"/>
          <w:lang w:eastAsia="en-GB"/>
        </w:rPr>
        <w:t>General Syntax</w:t>
      </w:r>
    </w:p>
    <w:p w14:paraId="63E0E293"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SELECT col1, col2</w:t>
      </w:r>
    </w:p>
    <w:p w14:paraId="456104C2"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FROM   table1</w:t>
      </w:r>
    </w:p>
    <w:p w14:paraId="36005AC6"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col1  OPERATOR</w:t>
      </w:r>
    </w:p>
    <w:p w14:paraId="46A71EAB"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(SELECT col1</w:t>
      </w:r>
    </w:p>
    <w:p w14:paraId="14505D91"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FROM table2</w:t>
      </w:r>
    </w:p>
    <w:p w14:paraId="6A22362D"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w:t>
      </w:r>
    </w:p>
    <w:p w14:paraId="3D854686"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p>
    <w:p w14:paraId="3CEF44EB"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color w:val="333333"/>
          <w:sz w:val="41"/>
          <w:szCs w:val="41"/>
          <w:lang w:eastAsia="en-GB"/>
        </w:rPr>
        <w:t>Single Row Subquery</w:t>
      </w:r>
    </w:p>
    <w:p w14:paraId="4233B4BA"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It returns only one row of results and uses a single row operator (most common is the equal operator (=)).  The other operators are  &gt; ,&lt; ,&gt;=  ,=&lt;</w:t>
      </w:r>
    </w:p>
    <w:p w14:paraId="54A916BD" w14:textId="77777777" w:rsidR="003164CF" w:rsidRPr="003164CF" w:rsidRDefault="003164CF" w:rsidP="003164CF">
      <w:pPr>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Single row subqueries can select data from the same table or from another table</w:t>
      </w:r>
    </w:p>
    <w:p w14:paraId="75DA4253"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SELECT ENAME FROM EMP WHERE SAL =</w:t>
      </w:r>
      <w:r w:rsidRPr="003164CF">
        <w:rPr>
          <w:rFonts w:ascii="Courier New" w:eastAsia="Times New Roman" w:hAnsi="Courier New" w:cs="Courier New"/>
          <w:b/>
          <w:bCs/>
          <w:color w:val="333333"/>
          <w:lang w:eastAsia="en-GB"/>
        </w:rPr>
        <w:t> </w:t>
      </w:r>
      <w:r w:rsidRPr="003164CF">
        <w:rPr>
          <w:rFonts w:ascii="Courier New" w:eastAsia="Times New Roman" w:hAnsi="Courier New" w:cs="Courier New"/>
          <w:color w:val="333333"/>
          <w:lang w:eastAsia="en-GB"/>
        </w:rPr>
        <w:t>(SELECT MIN(SAL) FROM EMP);SELECT ENAME FROM EMP WHERE DEPTNO = (SELECT DEPTNO FROM DEPT WHERE DNAME = 'RESEARCH');</w:t>
      </w:r>
    </w:p>
    <w:p w14:paraId="512F590C"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p>
    <w:p w14:paraId="2077F49B" w14:textId="7928601D" w:rsidR="003164CF" w:rsidRPr="003164CF" w:rsidRDefault="003164CF" w:rsidP="003164CF">
      <w:pPr>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noProof/>
          <w:color w:val="DD3333"/>
          <w:sz w:val="27"/>
          <w:szCs w:val="27"/>
          <w:lang w:eastAsia="en-GB"/>
        </w:rPr>
        <w:lastRenderedPageBreak/>
        <mc:AlternateContent>
          <mc:Choice Requires="wps">
            <w:drawing>
              <wp:inline distT="0" distB="0" distL="0" distR="0" wp14:anchorId="2AC02F10" wp14:editId="746F9EB4">
                <wp:extent cx="7795895" cy="4779010"/>
                <wp:effectExtent l="0" t="0" r="0" b="0"/>
                <wp:docPr id="9" name="Rectangle 9" descr="sql subquery single r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95895" cy="477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E7276" id="Rectangle 9" o:spid="_x0000_s1026" alt="sql subquery single row" href="https://techgoeasy.com/wp-content/uploads/2018/06/sql-subquery-single-row.png" style="width:613.85pt;height:37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" o:button="t" filled="f" stroked="f">
                <v:fill o:detectmouseclick="t"/>
                <o:lock v:ext="edit" aspectratio="t"/>
                <w10:anchorlock/>
              </v:rect>
            </w:pict>
          </mc:Fallback>
        </mc:AlternateContent>
      </w:r>
      <w:r w:rsidRPr="003164CF">
        <w:rPr>
          <w:rFonts w:ascii="Source Sans Pro" w:eastAsia="Times New Roman" w:hAnsi="Source Sans Pro" w:cs="Times New Roman"/>
          <w:noProof/>
          <w:color w:val="DD3333"/>
          <w:sz w:val="27"/>
          <w:szCs w:val="27"/>
          <w:lang w:eastAsia="en-GB"/>
        </w:rPr>
        <mc:AlternateContent>
          <mc:Choice Requires="wps">
            <w:drawing>
              <wp:inline distT="0" distB="0" distL="0" distR="0" wp14:anchorId="29DA41DF" wp14:editId="5D65590B">
                <wp:extent cx="8142605" cy="2155825"/>
                <wp:effectExtent l="0" t="0" r="0" b="0"/>
                <wp:docPr id="8" name="Rectangle 8" descr="sql subquery single ro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4260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714D2" id="Rectangle 8" o:spid="_x0000_s1026" alt="sql subquery single row" href="https://techgoeasy.com/wp-content/uploads/2018/06/sql-subquery-single-row-subquery.png" style="width:641.15pt;height:1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" o:button="t" filled="f" stroked="f">
                <v:fill o:detectmouseclick="t"/>
                <o:lock v:ext="edit" aspectratio="t"/>
                <w10:anchorlock/>
              </v:rect>
            </w:pict>
          </mc:Fallback>
        </mc:AlternateContent>
      </w:r>
    </w:p>
    <w:p w14:paraId="34EFB095"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color w:val="333333"/>
          <w:sz w:val="41"/>
          <w:szCs w:val="41"/>
          <w:lang w:eastAsia="en-GB"/>
        </w:rPr>
        <w:t>Multiple Row Subquery</w:t>
      </w:r>
    </w:p>
    <w:p w14:paraId="6A560889"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It returns several rows of results from the subquery, uses the IN operator. In the previous query, if there was more than one research  department, the query would have failed. Example of returning more than one row in the subquery</w:t>
      </w:r>
    </w:p>
    <w:p w14:paraId="019269C2"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The other operator which are used is any and all</w:t>
      </w:r>
    </w:p>
    <w:p w14:paraId="68EFDFDC"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lastRenderedPageBreak/>
        <w:t>SELECT ENAME, DEPTNO FROM EMP</w:t>
      </w:r>
    </w:p>
    <w:p w14:paraId="556BF774"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DEPTNO </w:t>
      </w:r>
      <w:r w:rsidRPr="003164CF">
        <w:rPr>
          <w:rFonts w:ascii="Courier New" w:eastAsia="Times New Roman" w:hAnsi="Courier New" w:cs="Courier New"/>
          <w:b/>
          <w:bCs/>
          <w:color w:val="333333"/>
          <w:lang w:eastAsia="en-GB"/>
        </w:rPr>
        <w:t xml:space="preserve">IN </w:t>
      </w:r>
      <w:r w:rsidRPr="003164CF">
        <w:rPr>
          <w:rFonts w:ascii="Courier New" w:eastAsia="Times New Roman" w:hAnsi="Courier New" w:cs="Courier New"/>
          <w:color w:val="333333"/>
          <w:lang w:eastAsia="en-GB"/>
        </w:rPr>
        <w:t>(SELECT DEPTNO FROM DEPT WHERE DNAME LIKE 'R%');</w:t>
      </w:r>
    </w:p>
    <w:p w14:paraId="2A00FE19" w14:textId="4C1FCA2E" w:rsidR="003164CF" w:rsidRPr="003164CF" w:rsidRDefault="003164CF" w:rsidP="003164CF">
      <w:pPr>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noProof/>
          <w:color w:val="DD3333"/>
          <w:sz w:val="27"/>
          <w:szCs w:val="27"/>
          <w:lang w:eastAsia="en-GB"/>
        </w:rPr>
        <mc:AlternateContent>
          <mc:Choice Requires="wps">
            <w:drawing>
              <wp:inline distT="0" distB="0" distL="0" distR="0" wp14:anchorId="351DBF4F" wp14:editId="6EB90C75">
                <wp:extent cx="5526405" cy="1028065"/>
                <wp:effectExtent l="0" t="0" r="0" b="0"/>
                <wp:docPr id="7" name="Rectangle 7" descr="sql subqueries multiple row subquer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6405" cy="1028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F23B0" id="Rectangle 7" o:spid="_x0000_s1026" alt="sql subqueries multiple row subquery" href="https://techgoeasy.com/wp-content/uploads/2018/06/sql-subquery-multiple-value.png" style="width:435.15pt;height:8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" o:button="t" filled="f" stroked="f">
                <v:fill o:detectmouseclick="t"/>
                <o:lock v:ext="edit" aspectratio="t"/>
                <w10:anchorlock/>
              </v:rect>
            </w:pict>
          </mc:Fallback>
        </mc:AlternateContent>
      </w:r>
      <w:r w:rsidRPr="003164CF">
        <w:rPr>
          <w:rFonts w:ascii="Source Sans Pro" w:eastAsia="Times New Roman" w:hAnsi="Source Sans Pro" w:cs="Times New Roman"/>
          <w:noProof/>
          <w:color w:val="DD3333"/>
          <w:sz w:val="27"/>
          <w:szCs w:val="27"/>
          <w:lang w:eastAsia="en-GB"/>
        </w:rPr>
        <mc:AlternateContent>
          <mc:Choice Requires="wps">
            <w:drawing>
              <wp:inline distT="0" distB="0" distL="0" distR="0" wp14:anchorId="5141157C" wp14:editId="04549AE1">
                <wp:extent cx="8169275" cy="1094740"/>
                <wp:effectExtent l="0" t="0" r="0" b="0"/>
                <wp:docPr id="6" name="Rectangle 6" descr="sql subqueries multiple value subquer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6927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97050" id="Rectangle 6" o:spid="_x0000_s1026" alt="sql subqueries multiple value subquery" href="https://techgoeasy.com/wp-content/uploads/2018/06/sql-subquery-multiple-value-subquery.png" style="width:643.2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" o:button="t" filled="f" stroked="f">
                <v:fill o:detectmouseclick="t"/>
                <o:lock v:ext="edit" aspectratio="t"/>
                <w10:anchorlock/>
              </v:rect>
            </w:pict>
          </mc:Fallback>
        </mc:AlternateContent>
      </w:r>
    </w:p>
    <w:p w14:paraId="0320E093"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color w:val="333333"/>
          <w:sz w:val="41"/>
          <w:szCs w:val="41"/>
          <w:lang w:eastAsia="en-GB"/>
        </w:rPr>
        <w:t>Correlated Subquery</w:t>
      </w:r>
    </w:p>
    <w:p w14:paraId="1F541290"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A correlated subquery is a subquery that relies on columns from the parent query. A correlated subquery is evaluated for each row processed by the parent query. The parent statement can be a SELECT, UPDATE or DELETE.</w:t>
      </w:r>
    </w:p>
    <w:p w14:paraId="7758E9C4"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SELECT ENAME,SAL FROM EMP E1</w:t>
      </w:r>
    </w:p>
    <w:p w14:paraId="290CF1AD"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SAL = (SELECT MAX(SAL)</w:t>
      </w:r>
    </w:p>
    <w:p w14:paraId="70A03BDB"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FROM EMP E2 WHERE E1.DEPTNO = E2.DEPTNO);</w:t>
      </w:r>
    </w:p>
    <w:p w14:paraId="4E2541BC"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Based on the same data of emp and dept ,here is the result</w:t>
      </w:r>
    </w:p>
    <w:p w14:paraId="0657A8D6" w14:textId="24786269" w:rsidR="003164CF" w:rsidRPr="003164CF" w:rsidRDefault="003164CF" w:rsidP="003164CF">
      <w:pPr>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noProof/>
          <w:color w:val="DD3333"/>
          <w:sz w:val="27"/>
          <w:szCs w:val="27"/>
          <w:lang w:eastAsia="en-GB"/>
        </w:rPr>
        <mc:AlternateContent>
          <mc:Choice Requires="wps">
            <w:drawing>
              <wp:inline distT="0" distB="0" distL="0" distR="0" wp14:anchorId="48E22371" wp14:editId="129CCD30">
                <wp:extent cx="8169275" cy="1548765"/>
                <wp:effectExtent l="0" t="0" r="0" b="0"/>
                <wp:docPr id="5" name="Rectangle 5" descr="sql subqueries correl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69275" cy="154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AF351" id="Rectangle 5" o:spid="_x0000_s1026" alt="sql subqueries correlated" href="https://techgoeasy.com/wp-content/uploads/2018/06/sql-subquery-correlated.png" style="width:643.25pt;height:12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" o:button="t" filled="f" stroked="f">
                <v:fill o:detectmouseclick="t"/>
                <o:lock v:ext="edit" aspectratio="t"/>
                <w10:anchorlock/>
              </v:rect>
            </w:pict>
          </mc:Fallback>
        </mc:AlternateContent>
      </w:r>
    </w:p>
    <w:p w14:paraId="6BF4BD8E"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color w:val="333333"/>
          <w:sz w:val="41"/>
          <w:szCs w:val="41"/>
          <w:lang w:eastAsia="en-GB"/>
        </w:rPr>
        <w:lastRenderedPageBreak/>
        <w:t>Scalar Subqueries</w:t>
      </w:r>
    </w:p>
    <w:p w14:paraId="2718EA0C"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It returns exactly one value from one row, used most often in the VALUES clause of an </w:t>
      </w:r>
      <w:hyperlink r:id="rId22" w:tgtFrame="_blank" w:history="1">
        <w:r w:rsidRPr="003164CF">
          <w:rPr>
            <w:rFonts w:ascii="Source Sans Pro" w:eastAsia="Times New Roman" w:hAnsi="Source Sans Pro" w:cs="Times New Roman"/>
            <w:color w:val="DD3333"/>
            <w:sz w:val="27"/>
            <w:szCs w:val="27"/>
            <w:u w:val="single"/>
            <w:lang w:eastAsia="en-GB"/>
          </w:rPr>
          <w:t>INSERT statement</w:t>
        </w:r>
      </w:hyperlink>
      <w:r w:rsidRPr="003164CF">
        <w:rPr>
          <w:rFonts w:ascii="Source Sans Pro" w:eastAsia="Times New Roman" w:hAnsi="Source Sans Pro" w:cs="Times New Roman"/>
          <w:color w:val="333333"/>
          <w:sz w:val="27"/>
          <w:szCs w:val="27"/>
          <w:lang w:eastAsia="en-GB"/>
        </w:rPr>
        <w:t>, in and </w:t>
      </w:r>
      <w:hyperlink r:id="rId23" w:tgtFrame="_blank" w:history="1">
        <w:r w:rsidRPr="003164CF">
          <w:rPr>
            <w:rFonts w:ascii="Source Sans Pro" w:eastAsia="Times New Roman" w:hAnsi="Source Sans Pro" w:cs="Times New Roman"/>
            <w:color w:val="DD3333"/>
            <w:sz w:val="27"/>
            <w:szCs w:val="27"/>
            <w:u w:val="single"/>
            <w:lang w:eastAsia="en-GB"/>
          </w:rPr>
          <w:t>ORDER BY</w:t>
        </w:r>
      </w:hyperlink>
      <w:r w:rsidRPr="003164CF">
        <w:rPr>
          <w:rFonts w:ascii="Source Sans Pro" w:eastAsia="Times New Roman" w:hAnsi="Source Sans Pro" w:cs="Times New Roman"/>
          <w:color w:val="333333"/>
          <w:sz w:val="27"/>
          <w:szCs w:val="27"/>
          <w:lang w:eastAsia="en-GB"/>
        </w:rPr>
        <w:t> or WHERE clause and in a SELECT clause:</w:t>
      </w:r>
    </w:p>
    <w:p w14:paraId="01D792C6"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SELECT ENAME,</w:t>
      </w:r>
    </w:p>
    <w:p w14:paraId="46266330"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DEPTNO, (SELECT MAX(SAL)</w:t>
      </w:r>
    </w:p>
    <w:p w14:paraId="49B7F730"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FROM EMP E2</w:t>
      </w:r>
    </w:p>
    <w:p w14:paraId="3192D99C"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E2.DEPTNO = E1.DEPTNO) HIGH_SAL</w:t>
      </w:r>
    </w:p>
    <w:p w14:paraId="69B30219"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FROM EMP E1</w:t>
      </w:r>
    </w:p>
    <w:p w14:paraId="13645D6A"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ENAME LIKE 'B%';</w:t>
      </w:r>
    </w:p>
    <w:p w14:paraId="0C60674E"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The sub query executes once for each execution of the master query. A single-row subquery can only be used with single-row operators</w:t>
      </w:r>
    </w:p>
    <w:p w14:paraId="6967CCDD" w14:textId="1E558816" w:rsidR="003164CF" w:rsidRPr="003164CF" w:rsidRDefault="003164CF" w:rsidP="003164CF">
      <w:pPr>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noProof/>
          <w:color w:val="DD3333"/>
          <w:sz w:val="27"/>
          <w:szCs w:val="27"/>
          <w:lang w:eastAsia="en-GB"/>
        </w:rPr>
        <mc:AlternateContent>
          <mc:Choice Requires="wps">
            <w:drawing>
              <wp:inline distT="0" distB="0" distL="0" distR="0" wp14:anchorId="26768762" wp14:editId="7999DA38">
                <wp:extent cx="8149590" cy="1321435"/>
                <wp:effectExtent l="0" t="0" r="0" b="0"/>
                <wp:docPr id="4" name="Rectangle 4" descr="subqueries in oracle| scalar subquer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49590" cy="132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9F628" id="Rectangle 4" o:spid="_x0000_s1026" alt="subqueries in oracle| scalar subquery" href="https://techgoeasy.com/wp-content/uploads/2018/06/sql-subquery-scalar.png" style="width:641.7pt;height:10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" o:button="t" filled="f" stroked="f">
                <v:fill o:detectmouseclick="t"/>
                <o:lock v:ext="edit" aspectratio="t"/>
                <w10:anchorlock/>
              </v:rect>
            </w:pict>
          </mc:Fallback>
        </mc:AlternateContent>
      </w:r>
    </w:p>
    <w:p w14:paraId="4E2B1699"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b/>
          <w:bCs/>
          <w:color w:val="333333"/>
          <w:sz w:val="41"/>
          <w:szCs w:val="41"/>
          <w:lang w:eastAsia="en-GB"/>
        </w:rPr>
        <w:t> </w:t>
      </w:r>
      <w:r w:rsidRPr="003164CF">
        <w:rPr>
          <w:rFonts w:ascii="Source Sans Pro" w:eastAsia="Times New Roman" w:hAnsi="Source Sans Pro" w:cs="Times New Roman"/>
          <w:color w:val="333333"/>
          <w:sz w:val="41"/>
          <w:szCs w:val="41"/>
          <w:lang w:eastAsia="en-GB"/>
        </w:rPr>
        <w:t>Multiple-Column Subqueries</w:t>
      </w:r>
    </w:p>
    <w:p w14:paraId="660EBD07"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The query can have  more than one column in the SELECT clause of a subquery or in UPDATE statements</w:t>
      </w:r>
    </w:p>
    <w:p w14:paraId="5E76A064"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SELECT CITY,CITY_CODE,CITY_DESCRIPTION</w:t>
      </w:r>
    </w:p>
    <w:p w14:paraId="07F3F6EC"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lastRenderedPageBreak/>
        <w:t>FROM LOCATIONS</w:t>
      </w:r>
    </w:p>
    <w:p w14:paraId="35546000"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(LOCATION_ID, COUNTRY_ID)</w:t>
      </w:r>
    </w:p>
    <w:p w14:paraId="00F3B68C"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IN (SELECT LOCATION_ID, COUNTRY_ID</w:t>
      </w:r>
    </w:p>
    <w:p w14:paraId="20AEC478"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FROM LOCATIONS</w:t>
      </w:r>
    </w:p>
    <w:p w14:paraId="6BB3FE7E"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STATE_PROVINCE = 'NEWYORK');</w:t>
      </w:r>
    </w:p>
    <w:p w14:paraId="73371760" w14:textId="77777777" w:rsidR="003164CF" w:rsidRPr="003164CF" w:rsidRDefault="003164CF" w:rsidP="003164CF">
      <w:pPr>
        <w:spacing w:after="300"/>
        <w:outlineLvl w:val="1"/>
        <w:rPr>
          <w:rFonts w:ascii="Source Sans Pro" w:eastAsia="Times New Roman" w:hAnsi="Source Sans Pro" w:cs="Times New Roman"/>
          <w:color w:val="333333"/>
          <w:sz w:val="41"/>
          <w:szCs w:val="41"/>
          <w:lang w:eastAsia="en-GB"/>
        </w:rPr>
      </w:pPr>
      <w:r w:rsidRPr="003164CF">
        <w:rPr>
          <w:rFonts w:ascii="Source Sans Pro" w:eastAsia="Times New Roman" w:hAnsi="Source Sans Pro" w:cs="Times New Roman"/>
          <w:color w:val="333333"/>
          <w:sz w:val="41"/>
          <w:szCs w:val="41"/>
          <w:lang w:eastAsia="en-GB"/>
        </w:rPr>
        <w:t>Subqueries in other DML Statements</w:t>
      </w:r>
    </w:p>
    <w:p w14:paraId="2388C02D" w14:textId="77777777" w:rsidR="003164CF" w:rsidRPr="003164CF" w:rsidRDefault="003164CF" w:rsidP="003164CF">
      <w:pPr>
        <w:spacing w:after="450"/>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t>Subqueries can be used in UPDATE, DELETE and INSERT statements</w:t>
      </w:r>
    </w:p>
    <w:p w14:paraId="50415364"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b/>
          <w:bCs/>
          <w:color w:val="333333"/>
          <w:lang w:eastAsia="en-GB"/>
        </w:rPr>
        <w:t>Update Statement</w:t>
      </w:r>
    </w:p>
    <w:p w14:paraId="75290362"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UPDATE EMP</w:t>
      </w:r>
    </w:p>
    <w:p w14:paraId="4173C18F"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SET SALARY = (SELECT SALARY FROM EMP</w:t>
      </w:r>
    </w:p>
    <w:p w14:paraId="10D567A4"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EMPLOYEE_ID = 112408)</w:t>
      </w:r>
    </w:p>
    <w:p w14:paraId="65F5A623"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EMPLOYEE_ID = 193711;</w:t>
      </w:r>
    </w:p>
    <w:p w14:paraId="1BF38953"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p>
    <w:p w14:paraId="68E7EB40"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b/>
          <w:bCs/>
          <w:color w:val="333333"/>
          <w:lang w:eastAsia="en-GB"/>
        </w:rPr>
        <w:t>Insert Statement</w:t>
      </w:r>
    </w:p>
    <w:p w14:paraId="2438D5A3"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INSERT INTO DEPT (DEPT_ID, DEPT_NAME)</w:t>
      </w:r>
    </w:p>
    <w:p w14:paraId="33688A75"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VALUES ((SELECT MAX(DEPT_ID)</w:t>
      </w:r>
    </w:p>
    <w:p w14:paraId="4C9485D7"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lastRenderedPageBreak/>
        <w:t>FROM DEPT), 'NEW DEPT');</w:t>
      </w:r>
    </w:p>
    <w:p w14:paraId="78DF730D"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p>
    <w:p w14:paraId="2F4DB3C8"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b/>
          <w:bCs/>
          <w:color w:val="333333"/>
          <w:lang w:eastAsia="en-GB"/>
        </w:rPr>
        <w:t>Delete Statement</w:t>
      </w:r>
    </w:p>
    <w:p w14:paraId="52F6D573"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DELETE FROM CUSTOMERS</w:t>
      </w:r>
    </w:p>
    <w:p w14:paraId="626775CA"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AGE IN (SELECT AGE FROM CUST_BACK</w:t>
      </w:r>
    </w:p>
    <w:p w14:paraId="361EBE7E" w14:textId="77777777" w:rsidR="003164CF" w:rsidRPr="003164CF" w:rsidRDefault="003164CF" w:rsidP="003164CF">
      <w:pPr>
        <w:shd w:val="clear" w:color="auto" w:fill="FA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rPr>
          <w:rFonts w:ascii="Courier New" w:eastAsia="Times New Roman" w:hAnsi="Courier New" w:cs="Courier New"/>
          <w:color w:val="333333"/>
          <w:lang w:eastAsia="en-GB"/>
        </w:rPr>
      </w:pPr>
      <w:r w:rsidRPr="003164CF">
        <w:rPr>
          <w:rFonts w:ascii="Courier New" w:eastAsia="Times New Roman" w:hAnsi="Courier New" w:cs="Courier New"/>
          <w:color w:val="333333"/>
          <w:lang w:eastAsia="en-GB"/>
        </w:rPr>
        <w:t>WHERE AGE &gt; 40 );</w:t>
      </w:r>
    </w:p>
    <w:p w14:paraId="7021CE03" w14:textId="77777777" w:rsidR="003164CF" w:rsidRPr="003164CF" w:rsidRDefault="003164CF" w:rsidP="003164CF">
      <w:pPr>
        <w:spacing w:after="75" w:line="375" w:lineRule="atLeast"/>
        <w:ind w:left="720" w:right="150"/>
        <w:rPr>
          <w:rFonts w:ascii="Source Sans Pro" w:eastAsia="Times New Roman" w:hAnsi="Source Sans Pro" w:cs="Times New Roman"/>
          <w:color w:val="333333"/>
          <w:sz w:val="27"/>
          <w:szCs w:val="27"/>
          <w:lang w:eastAsia="en-GB"/>
        </w:rPr>
      </w:pPr>
    </w:p>
    <w:p w14:paraId="67799CCD" w14:textId="1CFC3B23" w:rsidR="003164CF" w:rsidRPr="003164CF" w:rsidRDefault="003164CF" w:rsidP="003164CF">
      <w:pPr>
        <w:rPr>
          <w:rFonts w:ascii="Source Sans Pro" w:eastAsia="Times New Roman" w:hAnsi="Source Sans Pro" w:cs="Times New Roman"/>
          <w:color w:val="333333"/>
          <w:sz w:val="27"/>
          <w:szCs w:val="27"/>
          <w:lang w:eastAsia="en-GB"/>
        </w:rPr>
      </w:pPr>
      <w:r w:rsidRPr="003164CF">
        <w:rPr>
          <w:rFonts w:ascii="Source Sans Pro" w:eastAsia="Times New Roman" w:hAnsi="Source Sans Pro" w:cs="Times New Roman"/>
          <w:color w:val="333333"/>
          <w:sz w:val="27"/>
          <w:szCs w:val="27"/>
          <w:lang w:eastAsia="en-GB"/>
        </w:rPr>
        <w:br/>
      </w:r>
    </w:p>
    <w:p w14:paraId="063390BA" w14:textId="77777777" w:rsidR="003164CF" w:rsidRPr="003164CF" w:rsidRDefault="003164CF" w:rsidP="003164CF">
      <w:pPr>
        <w:rPr>
          <w:rFonts w:ascii="Times New Roman" w:eastAsia="Times New Roman" w:hAnsi="Times New Roman" w:cs="Times New Roman"/>
          <w:lang w:eastAsia="en-GB"/>
        </w:rPr>
      </w:pPr>
    </w:p>
    <w:p w14:paraId="218B3F71" w14:textId="77777777" w:rsidR="006B3D1A" w:rsidRDefault="006B3D1A"/>
    <w:sectPr w:rsidR="006B3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2EC"/>
    <w:multiLevelType w:val="multilevel"/>
    <w:tmpl w:val="9398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D22BC"/>
    <w:multiLevelType w:val="multilevel"/>
    <w:tmpl w:val="7F984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262A0"/>
    <w:multiLevelType w:val="multilevel"/>
    <w:tmpl w:val="AD8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E1E48"/>
    <w:multiLevelType w:val="multilevel"/>
    <w:tmpl w:val="EAA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B506C"/>
    <w:multiLevelType w:val="multilevel"/>
    <w:tmpl w:val="302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F4EF4"/>
    <w:multiLevelType w:val="multilevel"/>
    <w:tmpl w:val="3C7A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CF"/>
    <w:rsid w:val="003164CF"/>
    <w:rsid w:val="006B3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A767"/>
  <w15:chartTrackingRefBased/>
  <w15:docId w15:val="{415D8D93-3A96-7C40-A838-C9D79F1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64C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64C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164C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C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64C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164C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164CF"/>
    <w:rPr>
      <w:color w:val="0000FF"/>
      <w:u w:val="single"/>
    </w:rPr>
  </w:style>
  <w:style w:type="character" w:customStyle="1" w:styleId="breadcrumblast">
    <w:name w:val="breadcrumb_last"/>
    <w:basedOn w:val="DefaultParagraphFont"/>
    <w:rsid w:val="003164CF"/>
  </w:style>
  <w:style w:type="paragraph" w:customStyle="1" w:styleId="entry-meta">
    <w:name w:val="entry-meta"/>
    <w:basedOn w:val="Normal"/>
    <w:rsid w:val="003164CF"/>
    <w:pPr>
      <w:spacing w:before="100" w:beforeAutospacing="1" w:after="100" w:afterAutospacing="1"/>
    </w:pPr>
    <w:rPr>
      <w:rFonts w:ascii="Times New Roman" w:eastAsia="Times New Roman" w:hAnsi="Times New Roman" w:cs="Times New Roman"/>
      <w:lang w:eastAsia="en-GB"/>
    </w:rPr>
  </w:style>
  <w:style w:type="character" w:customStyle="1" w:styleId="entry-author">
    <w:name w:val="entry-author"/>
    <w:basedOn w:val="DefaultParagraphFont"/>
    <w:rsid w:val="003164CF"/>
  </w:style>
  <w:style w:type="character" w:customStyle="1" w:styleId="entry-author-name">
    <w:name w:val="entry-author-name"/>
    <w:basedOn w:val="DefaultParagraphFont"/>
    <w:rsid w:val="003164CF"/>
  </w:style>
  <w:style w:type="character" w:customStyle="1" w:styleId="entry-comments-link">
    <w:name w:val="entry-comments-link"/>
    <w:basedOn w:val="DefaultParagraphFont"/>
    <w:rsid w:val="003164CF"/>
  </w:style>
  <w:style w:type="paragraph" w:customStyle="1" w:styleId="ez-toc-title">
    <w:name w:val="ez-toc-title"/>
    <w:basedOn w:val="Normal"/>
    <w:rsid w:val="003164CF"/>
    <w:pPr>
      <w:spacing w:before="100" w:beforeAutospacing="1" w:after="100" w:afterAutospacing="1"/>
    </w:pPr>
    <w:rPr>
      <w:rFonts w:ascii="Times New Roman" w:eastAsia="Times New Roman" w:hAnsi="Times New Roman" w:cs="Times New Roman"/>
      <w:lang w:eastAsia="en-GB"/>
    </w:rPr>
  </w:style>
  <w:style w:type="paragraph" w:customStyle="1" w:styleId="ez-toc-page-1">
    <w:name w:val="ez-toc-page-1"/>
    <w:basedOn w:val="Normal"/>
    <w:rsid w:val="003164C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3164C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164CF"/>
    <w:rPr>
      <w:b/>
      <w:bCs/>
    </w:rPr>
  </w:style>
  <w:style w:type="paragraph" w:styleId="HTMLPreformatted">
    <w:name w:val="HTML Preformatted"/>
    <w:basedOn w:val="Normal"/>
    <w:link w:val="HTMLPreformattedChar"/>
    <w:uiPriority w:val="99"/>
    <w:semiHidden/>
    <w:unhideWhenUsed/>
    <w:rsid w:val="0031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64CF"/>
    <w:rPr>
      <w:rFonts w:ascii="Courier New" w:eastAsia="Times New Roman" w:hAnsi="Courier New" w:cs="Courier New"/>
      <w:sz w:val="20"/>
      <w:szCs w:val="20"/>
      <w:lang w:eastAsia="en-GB"/>
    </w:rPr>
  </w:style>
  <w:style w:type="paragraph" w:customStyle="1" w:styleId="share-email">
    <w:name w:val="share-email"/>
    <w:basedOn w:val="Normal"/>
    <w:rsid w:val="003164CF"/>
    <w:pPr>
      <w:spacing w:before="100" w:beforeAutospacing="1" w:after="100" w:afterAutospacing="1"/>
    </w:pPr>
    <w:rPr>
      <w:rFonts w:ascii="Times New Roman" w:eastAsia="Times New Roman" w:hAnsi="Times New Roman" w:cs="Times New Roman"/>
      <w:lang w:eastAsia="en-GB"/>
    </w:rPr>
  </w:style>
  <w:style w:type="paragraph" w:customStyle="1" w:styleId="share-linkedin">
    <w:name w:val="share-linkedin"/>
    <w:basedOn w:val="Normal"/>
    <w:rsid w:val="003164CF"/>
    <w:pPr>
      <w:spacing w:before="100" w:beforeAutospacing="1" w:after="100" w:afterAutospacing="1"/>
    </w:pPr>
    <w:rPr>
      <w:rFonts w:ascii="Times New Roman" w:eastAsia="Times New Roman" w:hAnsi="Times New Roman" w:cs="Times New Roman"/>
      <w:lang w:eastAsia="en-GB"/>
    </w:rPr>
  </w:style>
  <w:style w:type="character" w:customStyle="1" w:styleId="in-widget">
    <w:name w:val="in-widget"/>
    <w:basedOn w:val="DefaultParagraphFont"/>
    <w:rsid w:val="003164CF"/>
  </w:style>
  <w:style w:type="paragraph" w:customStyle="1" w:styleId="share-reddit">
    <w:name w:val="share-reddit"/>
    <w:basedOn w:val="Normal"/>
    <w:rsid w:val="003164CF"/>
    <w:pPr>
      <w:spacing w:before="100" w:beforeAutospacing="1" w:after="100" w:afterAutospacing="1"/>
    </w:pPr>
    <w:rPr>
      <w:rFonts w:ascii="Times New Roman" w:eastAsia="Times New Roman" w:hAnsi="Times New Roman" w:cs="Times New Roman"/>
      <w:lang w:eastAsia="en-GB"/>
    </w:rPr>
  </w:style>
  <w:style w:type="paragraph" w:customStyle="1" w:styleId="share-twitter">
    <w:name w:val="share-twitter"/>
    <w:basedOn w:val="Normal"/>
    <w:rsid w:val="003164CF"/>
    <w:pPr>
      <w:spacing w:before="100" w:beforeAutospacing="1" w:after="100" w:afterAutospacing="1"/>
    </w:pPr>
    <w:rPr>
      <w:rFonts w:ascii="Times New Roman" w:eastAsia="Times New Roman" w:hAnsi="Times New Roman" w:cs="Times New Roman"/>
      <w:lang w:eastAsia="en-GB"/>
    </w:rPr>
  </w:style>
  <w:style w:type="paragraph" w:customStyle="1" w:styleId="share-facebook">
    <w:name w:val="share-facebook"/>
    <w:basedOn w:val="Normal"/>
    <w:rsid w:val="003164CF"/>
    <w:pPr>
      <w:spacing w:before="100" w:beforeAutospacing="1" w:after="100" w:afterAutospacing="1"/>
    </w:pPr>
    <w:rPr>
      <w:rFonts w:ascii="Times New Roman" w:eastAsia="Times New Roman" w:hAnsi="Times New Roman" w:cs="Times New Roman"/>
      <w:lang w:eastAsia="en-GB"/>
    </w:rPr>
  </w:style>
  <w:style w:type="paragraph" w:customStyle="1" w:styleId="share-end">
    <w:name w:val="share-end"/>
    <w:basedOn w:val="Normal"/>
    <w:rsid w:val="003164CF"/>
    <w:pPr>
      <w:spacing w:before="100" w:beforeAutospacing="1" w:after="100" w:afterAutospacing="1"/>
    </w:pPr>
    <w:rPr>
      <w:rFonts w:ascii="Times New Roman" w:eastAsia="Times New Roman" w:hAnsi="Times New Roman" w:cs="Times New Roman"/>
      <w:lang w:eastAsia="en-GB"/>
    </w:rPr>
  </w:style>
  <w:style w:type="character" w:customStyle="1" w:styleId="entry-categories">
    <w:name w:val="entry-categories"/>
    <w:basedOn w:val="DefaultParagraphFont"/>
    <w:rsid w:val="003164CF"/>
  </w:style>
  <w:style w:type="character" w:customStyle="1" w:styleId="entry-tags">
    <w:name w:val="entry-tags"/>
    <w:basedOn w:val="DefaultParagraphFont"/>
    <w:rsid w:val="003164CF"/>
  </w:style>
  <w:style w:type="paragraph" w:customStyle="1" w:styleId="comment">
    <w:name w:val="comment"/>
    <w:basedOn w:val="Normal"/>
    <w:rsid w:val="003164CF"/>
    <w:pPr>
      <w:spacing w:before="100" w:beforeAutospacing="1" w:after="100" w:afterAutospacing="1"/>
    </w:pPr>
    <w:rPr>
      <w:rFonts w:ascii="Times New Roman" w:eastAsia="Times New Roman" w:hAnsi="Times New Roman" w:cs="Times New Roman"/>
      <w:lang w:eastAsia="en-GB"/>
    </w:rPr>
  </w:style>
  <w:style w:type="paragraph" w:customStyle="1" w:styleId="comment-author">
    <w:name w:val="comment-author"/>
    <w:basedOn w:val="Normal"/>
    <w:rsid w:val="003164CF"/>
    <w:pPr>
      <w:spacing w:before="100" w:beforeAutospacing="1" w:after="100" w:afterAutospacing="1"/>
    </w:pPr>
    <w:rPr>
      <w:rFonts w:ascii="Times New Roman" w:eastAsia="Times New Roman" w:hAnsi="Times New Roman" w:cs="Times New Roman"/>
      <w:lang w:eastAsia="en-GB"/>
    </w:rPr>
  </w:style>
  <w:style w:type="character" w:customStyle="1" w:styleId="comment-author-name">
    <w:name w:val="comment-author-name"/>
    <w:basedOn w:val="DefaultParagraphFont"/>
    <w:rsid w:val="003164CF"/>
  </w:style>
  <w:style w:type="character" w:customStyle="1" w:styleId="says">
    <w:name w:val="says"/>
    <w:basedOn w:val="DefaultParagraphFont"/>
    <w:rsid w:val="003164CF"/>
  </w:style>
  <w:style w:type="paragraph" w:customStyle="1" w:styleId="comment-meta">
    <w:name w:val="comment-meta"/>
    <w:basedOn w:val="Normal"/>
    <w:rsid w:val="003164CF"/>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3164CF"/>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164C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164CF"/>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164CF"/>
    <w:rPr>
      <w:rFonts w:ascii="Arial" w:eastAsia="Times New Roman" w:hAnsi="Arial" w:cs="Arial"/>
      <w:vanish/>
      <w:sz w:val="16"/>
      <w:szCs w:val="16"/>
      <w:lang w:eastAsia="en-GB"/>
    </w:rPr>
  </w:style>
  <w:style w:type="paragraph" w:customStyle="1" w:styleId="menu-item">
    <w:name w:val="menu-item"/>
    <w:basedOn w:val="Normal"/>
    <w:rsid w:val="003164CF"/>
    <w:pPr>
      <w:spacing w:before="100" w:beforeAutospacing="1" w:after="100" w:afterAutospacing="1"/>
    </w:pPr>
    <w:rPr>
      <w:rFonts w:ascii="Times New Roman" w:eastAsia="Times New Roman" w:hAnsi="Times New Roman" w:cs="Times New Roman"/>
      <w:lang w:eastAsia="en-GB"/>
    </w:rPr>
  </w:style>
  <w:style w:type="character" w:customStyle="1" w:styleId="ezmob-footer-close">
    <w:name w:val="ezmob-footer-close"/>
    <w:basedOn w:val="DefaultParagraphFont"/>
    <w:rsid w:val="0031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934025">
      <w:bodyDiv w:val="1"/>
      <w:marLeft w:val="0"/>
      <w:marRight w:val="0"/>
      <w:marTop w:val="0"/>
      <w:marBottom w:val="0"/>
      <w:divBdr>
        <w:top w:val="none" w:sz="0" w:space="0" w:color="auto"/>
        <w:left w:val="none" w:sz="0" w:space="0" w:color="auto"/>
        <w:bottom w:val="none" w:sz="0" w:space="0" w:color="auto"/>
        <w:right w:val="none" w:sz="0" w:space="0" w:color="auto"/>
      </w:divBdr>
      <w:divsChild>
        <w:div w:id="1627463909">
          <w:marLeft w:val="0"/>
          <w:marRight w:val="0"/>
          <w:marTop w:val="0"/>
          <w:marBottom w:val="0"/>
          <w:divBdr>
            <w:top w:val="none" w:sz="0" w:space="0" w:color="auto"/>
            <w:left w:val="none" w:sz="0" w:space="0" w:color="auto"/>
            <w:bottom w:val="none" w:sz="0" w:space="0" w:color="auto"/>
            <w:right w:val="none" w:sz="0" w:space="0" w:color="auto"/>
          </w:divBdr>
          <w:divsChild>
            <w:div w:id="425688178">
              <w:marLeft w:val="0"/>
              <w:marRight w:val="0"/>
              <w:marTop w:val="0"/>
              <w:marBottom w:val="0"/>
              <w:divBdr>
                <w:top w:val="none" w:sz="0" w:space="0" w:color="auto"/>
                <w:left w:val="none" w:sz="0" w:space="0" w:color="auto"/>
                <w:bottom w:val="none" w:sz="0" w:space="0" w:color="auto"/>
                <w:right w:val="none" w:sz="0" w:space="0" w:color="auto"/>
              </w:divBdr>
              <w:divsChild>
                <w:div w:id="1422290158">
                  <w:marLeft w:val="0"/>
                  <w:marRight w:val="0"/>
                  <w:marTop w:val="0"/>
                  <w:marBottom w:val="0"/>
                  <w:divBdr>
                    <w:top w:val="none" w:sz="0" w:space="0" w:color="auto"/>
                    <w:left w:val="none" w:sz="0" w:space="0" w:color="auto"/>
                    <w:bottom w:val="none" w:sz="0" w:space="0" w:color="auto"/>
                    <w:right w:val="none" w:sz="0" w:space="0" w:color="auto"/>
                  </w:divBdr>
                  <w:divsChild>
                    <w:div w:id="1256549648">
                      <w:marLeft w:val="0"/>
                      <w:marRight w:val="0"/>
                      <w:marTop w:val="0"/>
                      <w:marBottom w:val="600"/>
                      <w:divBdr>
                        <w:top w:val="none" w:sz="0" w:space="0" w:color="auto"/>
                        <w:left w:val="none" w:sz="0" w:space="0" w:color="auto"/>
                        <w:bottom w:val="single" w:sz="6" w:space="8" w:color="EEEEEE"/>
                        <w:right w:val="none" w:sz="0" w:space="0" w:color="auto"/>
                      </w:divBdr>
                    </w:div>
                    <w:div w:id="1221092160">
                      <w:marLeft w:val="0"/>
                      <w:marRight w:val="0"/>
                      <w:marTop w:val="0"/>
                      <w:marBottom w:val="0"/>
                      <w:divBdr>
                        <w:top w:val="none" w:sz="0" w:space="0" w:color="auto"/>
                        <w:left w:val="none" w:sz="0" w:space="0" w:color="auto"/>
                        <w:bottom w:val="none" w:sz="0" w:space="0" w:color="auto"/>
                        <w:right w:val="none" w:sz="0" w:space="0" w:color="auto"/>
                      </w:divBdr>
                      <w:divsChild>
                        <w:div w:id="504516717">
                          <w:marLeft w:val="75"/>
                          <w:marRight w:val="75"/>
                          <w:marTop w:val="75"/>
                          <w:marBottom w:val="75"/>
                          <w:divBdr>
                            <w:top w:val="none" w:sz="0" w:space="0" w:color="auto"/>
                            <w:left w:val="none" w:sz="0" w:space="0" w:color="auto"/>
                            <w:bottom w:val="none" w:sz="0" w:space="0" w:color="auto"/>
                            <w:right w:val="none" w:sz="0" w:space="0" w:color="auto"/>
                          </w:divBdr>
                        </w:div>
                        <w:div w:id="1408577176">
                          <w:marLeft w:val="0"/>
                          <w:marRight w:val="0"/>
                          <w:marTop w:val="0"/>
                          <w:marBottom w:val="240"/>
                          <w:divBdr>
                            <w:top w:val="single" w:sz="6" w:space="8" w:color="AAAAAA"/>
                            <w:left w:val="single" w:sz="6" w:space="8" w:color="AAAAAA"/>
                            <w:bottom w:val="single" w:sz="6" w:space="8" w:color="AAAAAA"/>
                            <w:right w:val="single" w:sz="6" w:space="8" w:color="AAAAAA"/>
                          </w:divBdr>
                          <w:divsChild>
                            <w:div w:id="2106072395">
                              <w:marLeft w:val="0"/>
                              <w:marRight w:val="0"/>
                              <w:marTop w:val="0"/>
                              <w:marBottom w:val="0"/>
                              <w:divBdr>
                                <w:top w:val="none" w:sz="0" w:space="0" w:color="auto"/>
                                <w:left w:val="none" w:sz="0" w:space="0" w:color="auto"/>
                                <w:bottom w:val="none" w:sz="0" w:space="0" w:color="auto"/>
                                <w:right w:val="none" w:sz="0" w:space="0" w:color="auto"/>
                              </w:divBdr>
                            </w:div>
                          </w:divsChild>
                        </w:div>
                        <w:div w:id="239367563">
                          <w:marLeft w:val="0"/>
                          <w:marRight w:val="0"/>
                          <w:marTop w:val="0"/>
                          <w:marBottom w:val="0"/>
                          <w:divBdr>
                            <w:top w:val="none" w:sz="0" w:space="0" w:color="auto"/>
                            <w:left w:val="none" w:sz="0" w:space="0" w:color="auto"/>
                            <w:bottom w:val="none" w:sz="0" w:space="0" w:color="auto"/>
                            <w:right w:val="none" w:sz="0" w:space="0" w:color="auto"/>
                          </w:divBdr>
                          <w:divsChild>
                            <w:div w:id="1785927025">
                              <w:marLeft w:val="0"/>
                              <w:marRight w:val="0"/>
                              <w:marTop w:val="0"/>
                              <w:marBottom w:val="240"/>
                              <w:divBdr>
                                <w:top w:val="none" w:sz="0" w:space="0" w:color="auto"/>
                                <w:left w:val="none" w:sz="0" w:space="0" w:color="auto"/>
                                <w:bottom w:val="none" w:sz="0" w:space="0" w:color="auto"/>
                                <w:right w:val="none" w:sz="0" w:space="0" w:color="auto"/>
                              </w:divBdr>
                              <w:divsChild>
                                <w:div w:id="1041632336">
                                  <w:marLeft w:val="0"/>
                                  <w:marRight w:val="0"/>
                                  <w:marTop w:val="0"/>
                                  <w:marBottom w:val="0"/>
                                  <w:divBdr>
                                    <w:top w:val="none" w:sz="0" w:space="0" w:color="auto"/>
                                    <w:left w:val="none" w:sz="0" w:space="0" w:color="auto"/>
                                    <w:bottom w:val="none" w:sz="0" w:space="0" w:color="auto"/>
                                    <w:right w:val="none" w:sz="0" w:space="0" w:color="auto"/>
                                  </w:divBdr>
                                  <w:divsChild>
                                    <w:div w:id="1899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5309">
                          <w:marLeft w:val="75"/>
                          <w:marRight w:val="75"/>
                          <w:marTop w:val="75"/>
                          <w:marBottom w:val="75"/>
                          <w:divBdr>
                            <w:top w:val="none" w:sz="0" w:space="0" w:color="auto"/>
                            <w:left w:val="none" w:sz="0" w:space="0" w:color="auto"/>
                            <w:bottom w:val="none" w:sz="0" w:space="0" w:color="auto"/>
                            <w:right w:val="none" w:sz="0" w:space="0" w:color="auto"/>
                          </w:divBdr>
                        </w:div>
                      </w:divsChild>
                    </w:div>
                    <w:div w:id="820386983">
                      <w:marLeft w:val="0"/>
                      <w:marRight w:val="0"/>
                      <w:marTop w:val="0"/>
                      <w:marBottom w:val="900"/>
                      <w:divBdr>
                        <w:top w:val="none" w:sz="0" w:space="0" w:color="auto"/>
                        <w:left w:val="none" w:sz="0" w:space="0" w:color="auto"/>
                        <w:bottom w:val="none" w:sz="0" w:space="0" w:color="auto"/>
                        <w:right w:val="none" w:sz="0" w:space="0" w:color="auto"/>
                      </w:divBdr>
                      <w:divsChild>
                        <w:div w:id="673385673">
                          <w:marLeft w:val="0"/>
                          <w:marRight w:val="0"/>
                          <w:marTop w:val="0"/>
                          <w:marBottom w:val="0"/>
                          <w:divBdr>
                            <w:top w:val="none" w:sz="0" w:space="0" w:color="auto"/>
                            <w:left w:val="none" w:sz="0" w:space="0" w:color="auto"/>
                            <w:bottom w:val="none" w:sz="0" w:space="0" w:color="auto"/>
                            <w:right w:val="none" w:sz="0" w:space="0" w:color="auto"/>
                          </w:divBdr>
                        </w:div>
                        <w:div w:id="152141048">
                          <w:marLeft w:val="0"/>
                          <w:marRight w:val="0"/>
                          <w:marTop w:val="0"/>
                          <w:marBottom w:val="0"/>
                          <w:divBdr>
                            <w:top w:val="none" w:sz="0" w:space="0" w:color="auto"/>
                            <w:left w:val="none" w:sz="0" w:space="0" w:color="auto"/>
                            <w:bottom w:val="none" w:sz="0" w:space="0" w:color="auto"/>
                            <w:right w:val="none" w:sz="0" w:space="0" w:color="auto"/>
                          </w:divBdr>
                        </w:div>
                        <w:div w:id="1649631881">
                          <w:marLeft w:val="0"/>
                          <w:marRight w:val="0"/>
                          <w:marTop w:val="0"/>
                          <w:marBottom w:val="0"/>
                          <w:divBdr>
                            <w:top w:val="none" w:sz="0" w:space="0" w:color="auto"/>
                            <w:left w:val="none" w:sz="0" w:space="0" w:color="auto"/>
                            <w:bottom w:val="none" w:sz="0" w:space="0" w:color="auto"/>
                            <w:right w:val="none" w:sz="0" w:space="0" w:color="auto"/>
                          </w:divBdr>
                        </w:div>
                        <w:div w:id="1294750551">
                          <w:marLeft w:val="0"/>
                          <w:marRight w:val="0"/>
                          <w:marTop w:val="0"/>
                          <w:marBottom w:val="0"/>
                          <w:divBdr>
                            <w:top w:val="none" w:sz="0" w:space="0" w:color="auto"/>
                            <w:left w:val="none" w:sz="0" w:space="0" w:color="auto"/>
                            <w:bottom w:val="none" w:sz="0" w:space="0" w:color="auto"/>
                            <w:right w:val="none" w:sz="0" w:space="0" w:color="auto"/>
                          </w:divBdr>
                        </w:div>
                        <w:div w:id="1560827124">
                          <w:marLeft w:val="0"/>
                          <w:marRight w:val="0"/>
                          <w:marTop w:val="0"/>
                          <w:marBottom w:val="0"/>
                          <w:divBdr>
                            <w:top w:val="none" w:sz="0" w:space="0" w:color="auto"/>
                            <w:left w:val="none" w:sz="0" w:space="0" w:color="auto"/>
                            <w:bottom w:val="none" w:sz="0" w:space="0" w:color="auto"/>
                            <w:right w:val="none" w:sz="0" w:space="0" w:color="auto"/>
                          </w:divBdr>
                        </w:div>
                        <w:div w:id="781728366">
                          <w:marLeft w:val="0"/>
                          <w:marRight w:val="0"/>
                          <w:marTop w:val="0"/>
                          <w:marBottom w:val="0"/>
                          <w:divBdr>
                            <w:top w:val="none" w:sz="0" w:space="0" w:color="auto"/>
                            <w:left w:val="none" w:sz="0" w:space="0" w:color="auto"/>
                            <w:bottom w:val="none" w:sz="0" w:space="0" w:color="auto"/>
                            <w:right w:val="none" w:sz="0" w:space="0" w:color="auto"/>
                          </w:divBdr>
                        </w:div>
                      </w:divsChild>
                    </w:div>
                    <w:div w:id="1002388488">
                      <w:marLeft w:val="0"/>
                      <w:marRight w:val="0"/>
                      <w:marTop w:val="0"/>
                      <w:marBottom w:val="900"/>
                      <w:divBdr>
                        <w:top w:val="none" w:sz="0" w:space="0" w:color="auto"/>
                        <w:left w:val="none" w:sz="0" w:space="0" w:color="auto"/>
                        <w:bottom w:val="none" w:sz="0" w:space="0" w:color="auto"/>
                        <w:right w:val="none" w:sz="0" w:space="0" w:color="auto"/>
                      </w:divBdr>
                    </w:div>
                    <w:div w:id="246185122">
                      <w:marLeft w:val="0"/>
                      <w:marRight w:val="0"/>
                      <w:marTop w:val="0"/>
                      <w:marBottom w:val="0"/>
                      <w:divBdr>
                        <w:top w:val="none" w:sz="0" w:space="0" w:color="auto"/>
                        <w:left w:val="none" w:sz="0" w:space="0" w:color="auto"/>
                        <w:bottom w:val="none" w:sz="0" w:space="0" w:color="auto"/>
                        <w:right w:val="none" w:sz="0" w:space="0" w:color="auto"/>
                      </w:divBdr>
                    </w:div>
                    <w:div w:id="572086742">
                      <w:marLeft w:val="0"/>
                      <w:marRight w:val="0"/>
                      <w:marTop w:val="0"/>
                      <w:marBottom w:val="0"/>
                      <w:divBdr>
                        <w:top w:val="none" w:sz="0" w:space="0" w:color="auto"/>
                        <w:left w:val="none" w:sz="0" w:space="0" w:color="auto"/>
                        <w:bottom w:val="none" w:sz="0" w:space="0" w:color="auto"/>
                        <w:right w:val="none" w:sz="0" w:space="0" w:color="auto"/>
                      </w:divBdr>
                    </w:div>
                    <w:div w:id="220946154">
                      <w:marLeft w:val="0"/>
                      <w:marRight w:val="0"/>
                      <w:marTop w:val="0"/>
                      <w:marBottom w:val="0"/>
                      <w:divBdr>
                        <w:top w:val="none" w:sz="0" w:space="0" w:color="auto"/>
                        <w:left w:val="none" w:sz="0" w:space="0" w:color="auto"/>
                        <w:bottom w:val="none" w:sz="0" w:space="0" w:color="auto"/>
                        <w:right w:val="none" w:sz="0" w:space="0" w:color="auto"/>
                      </w:divBdr>
                      <w:divsChild>
                        <w:div w:id="2016420446">
                          <w:marLeft w:val="0"/>
                          <w:marRight w:val="0"/>
                          <w:marTop w:val="0"/>
                          <w:marBottom w:val="0"/>
                          <w:divBdr>
                            <w:top w:val="none" w:sz="0" w:space="0" w:color="auto"/>
                            <w:left w:val="none" w:sz="0" w:space="0" w:color="auto"/>
                            <w:bottom w:val="none" w:sz="0" w:space="0" w:color="auto"/>
                            <w:right w:val="none" w:sz="0" w:space="0" w:color="auto"/>
                          </w:divBdr>
                        </w:div>
                      </w:divsChild>
                    </w:div>
                    <w:div w:id="28185116">
                      <w:marLeft w:val="0"/>
                      <w:marRight w:val="0"/>
                      <w:marTop w:val="0"/>
                      <w:marBottom w:val="0"/>
                      <w:divBdr>
                        <w:top w:val="none" w:sz="0" w:space="0" w:color="auto"/>
                        <w:left w:val="none" w:sz="0" w:space="0" w:color="auto"/>
                        <w:bottom w:val="none" w:sz="0" w:space="0" w:color="auto"/>
                        <w:right w:val="none" w:sz="0" w:space="0" w:color="auto"/>
                      </w:divBdr>
                      <w:divsChild>
                        <w:div w:id="1407454332">
                          <w:marLeft w:val="0"/>
                          <w:marRight w:val="0"/>
                          <w:marTop w:val="0"/>
                          <w:marBottom w:val="0"/>
                          <w:divBdr>
                            <w:top w:val="none" w:sz="0" w:space="0" w:color="auto"/>
                            <w:left w:val="none" w:sz="0" w:space="0" w:color="auto"/>
                            <w:bottom w:val="none" w:sz="0" w:space="0" w:color="auto"/>
                            <w:right w:val="none" w:sz="0" w:space="0" w:color="auto"/>
                          </w:divBdr>
                          <w:divsChild>
                            <w:div w:id="713233852">
                              <w:marLeft w:val="0"/>
                              <w:marRight w:val="0"/>
                              <w:marTop w:val="0"/>
                              <w:marBottom w:val="0"/>
                              <w:divBdr>
                                <w:top w:val="none" w:sz="0" w:space="0" w:color="auto"/>
                                <w:left w:val="none" w:sz="0" w:space="0" w:color="auto"/>
                                <w:bottom w:val="none" w:sz="0" w:space="0" w:color="auto"/>
                                <w:right w:val="none" w:sz="0" w:space="0" w:color="auto"/>
                              </w:divBdr>
                              <w:divsChild>
                                <w:div w:id="625350158">
                                  <w:marLeft w:val="0"/>
                                  <w:marRight w:val="0"/>
                                  <w:marTop w:val="0"/>
                                  <w:marBottom w:val="0"/>
                                  <w:divBdr>
                                    <w:top w:val="none" w:sz="0" w:space="0" w:color="auto"/>
                                    <w:left w:val="none" w:sz="0" w:space="0" w:color="auto"/>
                                    <w:bottom w:val="none" w:sz="0" w:space="0" w:color="auto"/>
                                    <w:right w:val="none" w:sz="0" w:space="0" w:color="auto"/>
                                  </w:divBdr>
                                  <w:divsChild>
                                    <w:div w:id="142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9755">
              <w:marLeft w:val="0"/>
              <w:marRight w:val="0"/>
              <w:marTop w:val="0"/>
              <w:marBottom w:val="0"/>
              <w:divBdr>
                <w:top w:val="none" w:sz="0" w:space="0" w:color="auto"/>
                <w:left w:val="none" w:sz="0" w:space="0" w:color="auto"/>
                <w:bottom w:val="none" w:sz="0" w:space="0" w:color="auto"/>
                <w:right w:val="none" w:sz="0" w:space="0" w:color="auto"/>
              </w:divBdr>
              <w:divsChild>
                <w:div w:id="50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8531">
          <w:marLeft w:val="0"/>
          <w:marRight w:val="0"/>
          <w:marTop w:val="0"/>
          <w:marBottom w:val="0"/>
          <w:divBdr>
            <w:top w:val="single" w:sz="6" w:space="4" w:color="D3D3D3"/>
            <w:left w:val="none" w:sz="0" w:space="0" w:color="auto"/>
            <w:bottom w:val="none" w:sz="0" w:space="0" w:color="auto"/>
            <w:right w:val="none" w:sz="0" w:space="0" w:color="auto"/>
          </w:divBdr>
          <w:divsChild>
            <w:div w:id="1887788980">
              <w:marLeft w:val="0"/>
              <w:marRight w:val="0"/>
              <w:marTop w:val="0"/>
              <w:marBottom w:val="0"/>
              <w:divBdr>
                <w:top w:val="single" w:sz="6" w:space="4" w:color="D3D3D3"/>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goeasy.com/sql-subqueries/" TargetMode="External"/><Relationship Id="rId13" Type="http://schemas.openxmlformats.org/officeDocument/2006/relationships/hyperlink" Target="https://techgoeasy.com/oracle-insert-table/" TargetMode="External"/><Relationship Id="rId18" Type="http://schemas.openxmlformats.org/officeDocument/2006/relationships/hyperlink" Target="https://techgoeasy.com/wp-content/uploads/2018/06/sql-subquery-single-row-subquery.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echgoeasy.com/wp-content/uploads/2018/06/sql-subquery-correlated.png" TargetMode="External"/><Relationship Id="rId7" Type="http://schemas.openxmlformats.org/officeDocument/2006/relationships/hyperlink" Target="https://techgoeasy.com/sql-subqueries/" TargetMode="External"/><Relationship Id="rId12" Type="http://schemas.openxmlformats.org/officeDocument/2006/relationships/hyperlink" Target="https://techgoeasy.com/sql-subqueries/" TargetMode="External"/><Relationship Id="rId17" Type="http://schemas.openxmlformats.org/officeDocument/2006/relationships/hyperlink" Target="https://techgoeasy.com/wp-content/uploads/2018/06/sql-subquery-single-row.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goeasy.com/oracle-views/" TargetMode="External"/><Relationship Id="rId20" Type="http://schemas.openxmlformats.org/officeDocument/2006/relationships/hyperlink" Target="https://techgoeasy.com/wp-content/uploads/2018/06/sql-subquery-multiple-value-subquery.png" TargetMode="External"/><Relationship Id="rId1" Type="http://schemas.openxmlformats.org/officeDocument/2006/relationships/numbering" Target="numbering.xml"/><Relationship Id="rId6" Type="http://schemas.openxmlformats.org/officeDocument/2006/relationships/hyperlink" Target="https://techgoeasy.com/sql-subqueries/" TargetMode="External"/><Relationship Id="rId11" Type="http://schemas.openxmlformats.org/officeDocument/2006/relationships/hyperlink" Target="https://techgoeasy.com/sql-subqueries/" TargetMode="External"/><Relationship Id="rId24" Type="http://schemas.openxmlformats.org/officeDocument/2006/relationships/hyperlink" Target="https://techgoeasy.com/wp-content/uploads/2018/06/sql-subquery-scalar.png" TargetMode="External"/><Relationship Id="rId5" Type="http://schemas.openxmlformats.org/officeDocument/2006/relationships/hyperlink" Target="https://techgoeasy.com/sql-subqueries/" TargetMode="External"/><Relationship Id="rId15" Type="http://schemas.openxmlformats.org/officeDocument/2006/relationships/hyperlink" Target="https://techgoeasy.com/delete-from-table-statement/" TargetMode="External"/><Relationship Id="rId23" Type="http://schemas.openxmlformats.org/officeDocument/2006/relationships/hyperlink" Target="https://techgoeasy.com/oracle-sql-order-by-and-distinct-clause/" TargetMode="External"/><Relationship Id="rId10" Type="http://schemas.openxmlformats.org/officeDocument/2006/relationships/hyperlink" Target="https://techgoeasy.com/sql-subqueries/" TargetMode="External"/><Relationship Id="rId19" Type="http://schemas.openxmlformats.org/officeDocument/2006/relationships/hyperlink" Target="https://techgoeasy.com/wp-content/uploads/2018/06/sql-subquery-multiple-value.png" TargetMode="External"/><Relationship Id="rId4" Type="http://schemas.openxmlformats.org/officeDocument/2006/relationships/webSettings" Target="webSettings.xml"/><Relationship Id="rId9" Type="http://schemas.openxmlformats.org/officeDocument/2006/relationships/hyperlink" Target="https://techgoeasy.com/sql-subqueries/" TargetMode="External"/><Relationship Id="rId14" Type="http://schemas.openxmlformats.org/officeDocument/2006/relationships/hyperlink" Target="https://techgoeasy.com/update-statement-in-oracle/" TargetMode="External"/><Relationship Id="rId22" Type="http://schemas.openxmlformats.org/officeDocument/2006/relationships/hyperlink" Target="https://techgoeasy.com/oracle-insert-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Srinivasan (AWF)</dc:creator>
  <cp:keywords/>
  <dc:description/>
  <cp:lastModifiedBy>Ramanujam Srinivasan (AWF)</cp:lastModifiedBy>
  <cp:revision>1</cp:revision>
  <dcterms:created xsi:type="dcterms:W3CDTF">2021-11-01T13:32:00Z</dcterms:created>
  <dcterms:modified xsi:type="dcterms:W3CDTF">2021-11-01T13:33:00Z</dcterms:modified>
</cp:coreProperties>
</file>