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5E8B" w:rsidRDefault="00FF6780" w:rsidP="00FF67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6780">
        <w:rPr>
          <w:rFonts w:ascii="Times New Roman" w:hAnsi="Times New Roman" w:cs="Times New Roman"/>
          <w:sz w:val="24"/>
          <w:szCs w:val="24"/>
        </w:rPr>
        <w:t>All</w:t>
      </w:r>
      <w:r>
        <w:rPr>
          <w:rFonts w:ascii="Times New Roman" w:hAnsi="Times New Roman" w:cs="Times New Roman"/>
          <w:sz w:val="24"/>
          <w:szCs w:val="24"/>
        </w:rPr>
        <w:t xml:space="preserve"> the changes are done in streamlit_app.py</w:t>
      </w:r>
    </w:p>
    <w:p w:rsidR="00FF6780" w:rsidRDefault="00FF6780" w:rsidP="00FF678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6780">
        <w:rPr>
          <w:rFonts w:ascii="Times New Roman" w:hAnsi="Times New Roman" w:cs="Times New Roman"/>
          <w:sz w:val="24"/>
          <w:szCs w:val="24"/>
        </w:rPr>
        <w:t>Added scenario type selection. Added dropdown in sidebar (</w:t>
      </w:r>
      <w:r w:rsidRPr="00FF6780">
        <w:rPr>
          <w:rFonts w:ascii="Times New Roman" w:hAnsi="Times New Roman" w:cs="Times New Roman"/>
          <w:sz w:val="24"/>
          <w:szCs w:val="24"/>
        </w:rPr>
        <w:t>Generic</w:t>
      </w:r>
      <w:r w:rsidRPr="00FF6780">
        <w:rPr>
          <w:rFonts w:ascii="Times New Roman" w:hAnsi="Times New Roman" w:cs="Times New Roman"/>
          <w:sz w:val="24"/>
          <w:szCs w:val="24"/>
        </w:rPr>
        <w:t xml:space="preserve">, </w:t>
      </w:r>
      <w:r w:rsidRPr="00FF6780">
        <w:rPr>
          <w:rFonts w:ascii="Times New Roman" w:hAnsi="Times New Roman" w:cs="Times New Roman"/>
          <w:sz w:val="24"/>
          <w:szCs w:val="24"/>
        </w:rPr>
        <w:t>Flood</w:t>
      </w:r>
      <w:r w:rsidRPr="00FF6780">
        <w:rPr>
          <w:rFonts w:ascii="Times New Roman" w:hAnsi="Times New Roman" w:cs="Times New Roman"/>
          <w:sz w:val="24"/>
          <w:szCs w:val="24"/>
        </w:rPr>
        <w:t xml:space="preserve">, </w:t>
      </w:r>
      <w:r w:rsidRPr="00FF6780">
        <w:rPr>
          <w:rFonts w:ascii="Times New Roman" w:hAnsi="Times New Roman" w:cs="Times New Roman"/>
          <w:sz w:val="24"/>
          <w:szCs w:val="24"/>
        </w:rPr>
        <w:t>Industrial Accident</w:t>
      </w:r>
      <w:r w:rsidRPr="00FF678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FF6780">
        <w:rPr>
          <w:rFonts w:ascii="Times New Roman" w:hAnsi="Times New Roman" w:cs="Times New Roman"/>
          <w:sz w:val="24"/>
          <w:szCs w:val="24"/>
        </w:rPr>
        <w:t>City-wide Emergency</w:t>
      </w:r>
      <w:r>
        <w:rPr>
          <w:rFonts w:ascii="Times New Roman" w:hAnsi="Times New Roman" w:cs="Times New Roman"/>
          <w:sz w:val="24"/>
          <w:szCs w:val="24"/>
        </w:rPr>
        <w:t>). The user</w:t>
      </w:r>
      <w:r w:rsidRPr="00FF6780">
        <w:rPr>
          <w:rFonts w:ascii="Times New Roman" w:hAnsi="Times New Roman" w:cs="Times New Roman"/>
          <w:sz w:val="24"/>
          <w:szCs w:val="24"/>
        </w:rPr>
        <w:t xml:space="preserve"> can now simulate different emergency environments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F6780" w:rsidRDefault="00FF6780" w:rsidP="00F97C1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6780">
        <w:rPr>
          <w:rFonts w:ascii="Times New Roman" w:hAnsi="Times New Roman" w:cs="Times New Roman"/>
          <w:sz w:val="24"/>
          <w:szCs w:val="24"/>
        </w:rPr>
        <w:t xml:space="preserve">Hospital system added. Introduced hospital </w:t>
      </w:r>
      <w:r>
        <w:rPr>
          <w:rFonts w:ascii="Times New Roman" w:hAnsi="Times New Roman" w:cs="Times New Roman"/>
          <w:sz w:val="24"/>
          <w:szCs w:val="24"/>
        </w:rPr>
        <w:t>information</w:t>
      </w:r>
      <w:r w:rsidRPr="00FF6780">
        <w:rPr>
          <w:rFonts w:ascii="Times New Roman" w:hAnsi="Times New Roman" w:cs="Times New Roman"/>
          <w:sz w:val="24"/>
          <w:szCs w:val="24"/>
        </w:rPr>
        <w:t xml:space="preserve">. </w:t>
      </w:r>
      <w:r w:rsidRPr="00FF6780">
        <w:rPr>
          <w:rFonts w:ascii="Times New Roman" w:hAnsi="Times New Roman" w:cs="Times New Roman"/>
          <w:sz w:val="24"/>
          <w:szCs w:val="24"/>
        </w:rPr>
        <w:t>Each hospital includes: ID</w:t>
      </w:r>
      <w:r w:rsidRPr="00FF6780">
        <w:rPr>
          <w:rFonts w:ascii="Times New Roman" w:hAnsi="Times New Roman" w:cs="Times New Roman"/>
          <w:sz w:val="24"/>
          <w:szCs w:val="24"/>
        </w:rPr>
        <w:t xml:space="preserve">, </w:t>
      </w:r>
      <w:r w:rsidRPr="00FF6780">
        <w:rPr>
          <w:rFonts w:ascii="Times New Roman" w:hAnsi="Times New Roman" w:cs="Times New Roman"/>
          <w:sz w:val="24"/>
          <w:szCs w:val="24"/>
        </w:rPr>
        <w:t>Name</w:t>
      </w:r>
      <w:r w:rsidRPr="00FF6780">
        <w:rPr>
          <w:rFonts w:ascii="Times New Roman" w:hAnsi="Times New Roman" w:cs="Times New Roman"/>
          <w:sz w:val="24"/>
          <w:szCs w:val="24"/>
        </w:rPr>
        <w:t xml:space="preserve">, </w:t>
      </w:r>
      <w:r w:rsidRPr="00FF6780">
        <w:rPr>
          <w:rFonts w:ascii="Times New Roman" w:hAnsi="Times New Roman" w:cs="Times New Roman"/>
          <w:sz w:val="24"/>
          <w:szCs w:val="24"/>
        </w:rPr>
        <w:t>Location (</w:t>
      </w:r>
      <w:proofErr w:type="spellStart"/>
      <w:r w:rsidRPr="00FF6780">
        <w:rPr>
          <w:rFonts w:ascii="Times New Roman" w:hAnsi="Times New Roman" w:cs="Times New Roman"/>
          <w:sz w:val="24"/>
          <w:szCs w:val="24"/>
        </w:rPr>
        <w:t>lat</w:t>
      </w:r>
      <w:proofErr w:type="spellEnd"/>
      <w:r w:rsidRPr="00FF678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F6780">
        <w:rPr>
          <w:rFonts w:ascii="Times New Roman" w:hAnsi="Times New Roman" w:cs="Times New Roman"/>
          <w:sz w:val="24"/>
          <w:szCs w:val="24"/>
        </w:rPr>
        <w:t>lon</w:t>
      </w:r>
      <w:proofErr w:type="spellEnd"/>
      <w:r w:rsidRPr="00FF6780">
        <w:rPr>
          <w:rFonts w:ascii="Times New Roman" w:hAnsi="Times New Roman" w:cs="Times New Roman"/>
          <w:sz w:val="24"/>
          <w:szCs w:val="24"/>
        </w:rPr>
        <w:t>)</w:t>
      </w:r>
      <w:r w:rsidRPr="00FF6780">
        <w:rPr>
          <w:rFonts w:ascii="Times New Roman" w:hAnsi="Times New Roman" w:cs="Times New Roman"/>
          <w:sz w:val="24"/>
          <w:szCs w:val="24"/>
        </w:rPr>
        <w:t xml:space="preserve">, and </w:t>
      </w:r>
      <w:r w:rsidRPr="00FF6780">
        <w:rPr>
          <w:rFonts w:ascii="Times New Roman" w:hAnsi="Times New Roman" w:cs="Times New Roman"/>
          <w:sz w:val="24"/>
          <w:szCs w:val="24"/>
        </w:rPr>
        <w:t>Available beds</w:t>
      </w:r>
      <w:r w:rsidRPr="00FF6780">
        <w:rPr>
          <w:rFonts w:ascii="Times New Roman" w:hAnsi="Times New Roman" w:cs="Times New Roman"/>
          <w:sz w:val="24"/>
          <w:szCs w:val="24"/>
        </w:rPr>
        <w:t>.</w:t>
      </w:r>
      <w:r w:rsidRPr="00FF678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This is d</w:t>
      </w:r>
      <w:r w:rsidRPr="00FF6780">
        <w:rPr>
          <w:rFonts w:ascii="Times New Roman" w:hAnsi="Times New Roman" w:cs="Times New Roman"/>
          <w:sz w:val="24"/>
          <w:szCs w:val="24"/>
        </w:rPr>
        <w:t>isplayed in a table in UI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9679E" w:rsidRPr="0019679E" w:rsidRDefault="0019679E" w:rsidP="005238E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79E">
        <w:rPr>
          <w:rFonts w:ascii="Times New Roman" w:hAnsi="Times New Roman" w:cs="Times New Roman"/>
          <w:sz w:val="24"/>
          <w:szCs w:val="24"/>
        </w:rPr>
        <w:t xml:space="preserve">Map visualization added. Added full geospatial visualization using </w:t>
      </w:r>
      <w:proofErr w:type="spellStart"/>
      <w:r w:rsidRPr="0019679E">
        <w:rPr>
          <w:rFonts w:ascii="Times New Roman" w:hAnsi="Times New Roman" w:cs="Times New Roman"/>
          <w:sz w:val="24"/>
          <w:szCs w:val="24"/>
        </w:rPr>
        <w:t>PyDeck</w:t>
      </w:r>
      <w:proofErr w:type="spellEnd"/>
      <w:r w:rsidRPr="0019679E">
        <w:rPr>
          <w:rFonts w:ascii="Times New Roman" w:hAnsi="Times New Roman" w:cs="Times New Roman"/>
          <w:sz w:val="24"/>
          <w:szCs w:val="24"/>
        </w:rPr>
        <w:t xml:space="preserve">. It now shows Ambulances (blue dots), Incidents (red dots), Hospitals (purple dots), </w:t>
      </w:r>
      <w:proofErr w:type="gramStart"/>
      <w:r w:rsidRPr="0019679E">
        <w:rPr>
          <w:rFonts w:ascii="Times New Roman" w:hAnsi="Times New Roman" w:cs="Times New Roman"/>
          <w:sz w:val="24"/>
          <w:szCs w:val="24"/>
        </w:rPr>
        <w:t>Assignment</w:t>
      </w:r>
      <w:proofErr w:type="gramEnd"/>
      <w:r w:rsidRPr="0019679E">
        <w:rPr>
          <w:rFonts w:ascii="Times New Roman" w:hAnsi="Times New Roman" w:cs="Times New Roman"/>
          <w:sz w:val="24"/>
          <w:szCs w:val="24"/>
        </w:rPr>
        <w:t xml:space="preserve"> lines (ambulance → incident) (green line). Model comparison added. Added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19679E">
        <w:rPr>
          <w:rFonts w:ascii="Times New Roman" w:hAnsi="Times New Roman" w:cs="Times New Roman"/>
          <w:sz w:val="24"/>
          <w:szCs w:val="24"/>
        </w:rPr>
        <w:t xml:space="preserve">radio button for switching between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19679E">
        <w:rPr>
          <w:rFonts w:ascii="Times New Roman" w:hAnsi="Times New Roman" w:cs="Times New Roman"/>
          <w:sz w:val="24"/>
          <w:szCs w:val="24"/>
        </w:rPr>
        <w:t xml:space="preserve">Classical model </w:t>
      </w:r>
      <w:r w:rsidRPr="0019679E">
        <w:rPr>
          <w:rFonts w:ascii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19679E">
        <w:rPr>
          <w:rFonts w:ascii="Times New Roman" w:hAnsi="Times New Roman" w:cs="Times New Roman"/>
          <w:sz w:val="24"/>
          <w:szCs w:val="24"/>
        </w:rPr>
        <w:t>Quantum model</w:t>
      </w:r>
      <w:r>
        <w:rPr>
          <w:rFonts w:ascii="Times New Roman" w:hAnsi="Times New Roman" w:cs="Times New Roman"/>
          <w:sz w:val="24"/>
          <w:szCs w:val="24"/>
        </w:rPr>
        <w:t>; selecting one of these models also reflects on the map, so you can compare models.</w:t>
      </w:r>
    </w:p>
    <w:p w:rsidR="0019679E" w:rsidRPr="0019679E" w:rsidRDefault="0019679E" w:rsidP="0019679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79E">
        <w:rPr>
          <w:rFonts w:ascii="Times New Roman" w:hAnsi="Times New Roman" w:cs="Times New Roman"/>
          <w:sz w:val="24"/>
          <w:szCs w:val="24"/>
        </w:rPr>
        <w:t xml:space="preserve">Performance comparison dashboard added. Added bar chart using </w:t>
      </w:r>
      <w:proofErr w:type="spellStart"/>
      <w:r w:rsidRPr="0019679E">
        <w:rPr>
          <w:rFonts w:ascii="Times New Roman" w:hAnsi="Times New Roman" w:cs="Times New Roman"/>
          <w:sz w:val="24"/>
          <w:szCs w:val="24"/>
        </w:rPr>
        <w:t>Plotly</w:t>
      </w:r>
      <w:proofErr w:type="spellEnd"/>
      <w:r w:rsidRPr="0019679E">
        <w:rPr>
          <w:rFonts w:ascii="Times New Roman" w:hAnsi="Times New Roman" w:cs="Times New Roman"/>
          <w:sz w:val="24"/>
          <w:szCs w:val="24"/>
        </w:rPr>
        <w:t xml:space="preserve">. </w:t>
      </w:r>
      <w:r w:rsidRPr="0019679E">
        <w:rPr>
          <w:rFonts w:ascii="Times New Roman" w:hAnsi="Times New Roman" w:cs="Times New Roman"/>
          <w:sz w:val="24"/>
          <w:szCs w:val="24"/>
        </w:rPr>
        <w:t>Compares:</w:t>
      </w:r>
      <w:r w:rsidRPr="0019679E">
        <w:rPr>
          <w:rFonts w:ascii="Times New Roman" w:hAnsi="Times New Roman" w:cs="Times New Roman"/>
          <w:sz w:val="24"/>
          <w:szCs w:val="24"/>
        </w:rPr>
        <w:t xml:space="preserve"> </w:t>
      </w:r>
      <w:r w:rsidRPr="0019679E">
        <w:rPr>
          <w:rFonts w:ascii="Times New Roman" w:hAnsi="Times New Roman" w:cs="Times New Roman"/>
          <w:sz w:val="24"/>
          <w:szCs w:val="24"/>
        </w:rPr>
        <w:t xml:space="preserve">Classical solver metrics </w:t>
      </w:r>
      <w:r w:rsidRPr="0019679E">
        <w:rPr>
          <w:rFonts w:ascii="Times New Roman" w:hAnsi="Times New Roman" w:cs="Times New Roman"/>
          <w:sz w:val="24"/>
          <w:szCs w:val="24"/>
        </w:rPr>
        <w:t xml:space="preserve">and </w:t>
      </w:r>
      <w:r w:rsidRPr="0019679E">
        <w:rPr>
          <w:rFonts w:ascii="Times New Roman" w:hAnsi="Times New Roman" w:cs="Times New Roman"/>
          <w:sz w:val="24"/>
          <w:szCs w:val="24"/>
        </w:rPr>
        <w:t>Quantum solver metrics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19679E">
        <w:rPr>
          <w:rFonts w:ascii="Times New Roman" w:hAnsi="Times New Roman" w:cs="Times New Roman"/>
          <w:sz w:val="24"/>
          <w:szCs w:val="24"/>
        </w:rPr>
        <w:t>Helps visualize performance differences clearly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9679E" w:rsidRDefault="0019679E" w:rsidP="001F323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79E">
        <w:rPr>
          <w:rFonts w:ascii="Times New Roman" w:hAnsi="Times New Roman" w:cs="Times New Roman"/>
          <w:sz w:val="24"/>
          <w:szCs w:val="24"/>
        </w:rPr>
        <w:t xml:space="preserve">Solver metadata added and improved. It now shows the </w:t>
      </w:r>
      <w:r w:rsidRPr="0019679E">
        <w:rPr>
          <w:rFonts w:ascii="Times New Roman" w:hAnsi="Times New Roman" w:cs="Times New Roman"/>
          <w:sz w:val="24"/>
          <w:szCs w:val="24"/>
        </w:rPr>
        <w:t>number of possible assignments</w:t>
      </w:r>
      <w:r w:rsidRPr="0019679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an </w:t>
      </w:r>
      <w:r w:rsidRPr="0019679E">
        <w:rPr>
          <w:rFonts w:ascii="Times New Roman" w:hAnsi="Times New Roman" w:cs="Times New Roman"/>
          <w:sz w:val="24"/>
          <w:szCs w:val="24"/>
        </w:rPr>
        <w:t xml:space="preserve">explanation of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19679E">
        <w:rPr>
          <w:rFonts w:ascii="Times New Roman" w:hAnsi="Times New Roman" w:cs="Times New Roman"/>
          <w:sz w:val="24"/>
          <w:szCs w:val="24"/>
        </w:rPr>
        <w:t>classical solver</w:t>
      </w:r>
      <w:r w:rsidRPr="0019679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and an </w:t>
      </w:r>
      <w:r w:rsidRPr="0019679E">
        <w:rPr>
          <w:rFonts w:ascii="Times New Roman" w:hAnsi="Times New Roman" w:cs="Times New Roman"/>
          <w:sz w:val="24"/>
          <w:szCs w:val="24"/>
        </w:rPr>
        <w:t xml:space="preserve">explanation of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19679E">
        <w:rPr>
          <w:rFonts w:ascii="Times New Roman" w:hAnsi="Times New Roman" w:cs="Times New Roman"/>
          <w:sz w:val="24"/>
          <w:szCs w:val="24"/>
        </w:rPr>
        <w:t>quantum solver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9679E" w:rsidRPr="0019679E" w:rsidRDefault="0019679E" w:rsidP="0019679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79E">
        <w:rPr>
          <w:rFonts w:ascii="Times New Roman" w:hAnsi="Times New Roman" w:cs="Times New Roman"/>
          <w:sz w:val="24"/>
          <w:szCs w:val="24"/>
        </w:rPr>
        <w:t>In the assignment table, added</w:t>
      </w:r>
      <w:r w:rsidRPr="0019679E">
        <w:rPr>
          <w:rFonts w:ascii="Times New Roman" w:hAnsi="Times New Roman" w:cs="Times New Roman"/>
          <w:sz w:val="24"/>
          <w:szCs w:val="24"/>
        </w:rPr>
        <w:t xml:space="preserve"> feasibility status:</w:t>
      </w:r>
      <w:r>
        <w:rPr>
          <w:rFonts w:ascii="Times New Roman" w:hAnsi="Times New Roman" w:cs="Times New Roman"/>
          <w:sz w:val="24"/>
          <w:szCs w:val="24"/>
        </w:rPr>
        <w:t xml:space="preserve"> Feasible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or </w:t>
      </w:r>
      <w:r w:rsidRPr="0019679E">
        <w:rPr>
          <w:rFonts w:ascii="Times New Roman" w:hAnsi="Times New Roman" w:cs="Times New Roman"/>
          <w:sz w:val="24"/>
          <w:szCs w:val="24"/>
        </w:rPr>
        <w:t xml:space="preserve"> Infeasible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sectPr w:rsidR="0019679E" w:rsidRPr="0019679E" w:rsidSect="00FF6780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39FE" w:rsidRDefault="000939FE" w:rsidP="00FF6780">
      <w:pPr>
        <w:spacing w:after="0" w:line="240" w:lineRule="auto"/>
      </w:pPr>
      <w:r>
        <w:separator/>
      </w:r>
    </w:p>
  </w:endnote>
  <w:endnote w:type="continuationSeparator" w:id="0">
    <w:p w:rsidR="000939FE" w:rsidRDefault="000939FE" w:rsidP="00FF67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6780" w:rsidRDefault="00FF6780">
    <w:pPr>
      <w:pStyle w:val="Footer"/>
      <w:tabs>
        <w:tab w:val="clear" w:pos="4680"/>
        <w:tab w:val="clear" w:pos="9360"/>
      </w:tabs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19679E">
      <w:rPr>
        <w:caps/>
        <w:noProof/>
        <w:color w:val="5B9BD5" w:themeColor="accent1"/>
      </w:rPr>
      <w:t>1</w:t>
    </w:r>
    <w:r>
      <w:rPr>
        <w:caps/>
        <w:noProof/>
        <w:color w:val="5B9BD5" w:themeColor="accent1"/>
      </w:rPr>
      <w:fldChar w:fldCharType="end"/>
    </w:r>
  </w:p>
  <w:p w:rsidR="00FF6780" w:rsidRDefault="00FF67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39FE" w:rsidRDefault="000939FE" w:rsidP="00FF6780">
      <w:pPr>
        <w:spacing w:after="0" w:line="240" w:lineRule="auto"/>
      </w:pPr>
      <w:r>
        <w:separator/>
      </w:r>
    </w:p>
  </w:footnote>
  <w:footnote w:type="continuationSeparator" w:id="0">
    <w:p w:rsidR="000939FE" w:rsidRDefault="000939FE" w:rsidP="00FF67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227053"/>
    <w:multiLevelType w:val="hybridMultilevel"/>
    <w:tmpl w:val="ADC87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AD0"/>
    <w:rsid w:val="000939FE"/>
    <w:rsid w:val="0019679E"/>
    <w:rsid w:val="00C95E8B"/>
    <w:rsid w:val="00E25AD0"/>
    <w:rsid w:val="00FF6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A50B8"/>
  <w15:chartTrackingRefBased/>
  <w15:docId w15:val="{1D3AB623-282F-4DBB-9C26-A17BDD010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67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780"/>
  </w:style>
  <w:style w:type="paragraph" w:styleId="Footer">
    <w:name w:val="footer"/>
    <w:basedOn w:val="Normal"/>
    <w:link w:val="FooterChar"/>
    <w:uiPriority w:val="99"/>
    <w:unhideWhenUsed/>
    <w:rsid w:val="00FF67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780"/>
  </w:style>
  <w:style w:type="paragraph" w:styleId="ListParagraph">
    <w:name w:val="List Paragraph"/>
    <w:basedOn w:val="Normal"/>
    <w:uiPriority w:val="34"/>
    <w:qFormat/>
    <w:rsid w:val="00FF67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6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</dc:creator>
  <cp:keywords/>
  <dc:description/>
  <cp:lastModifiedBy>IW</cp:lastModifiedBy>
  <cp:revision>3</cp:revision>
  <dcterms:created xsi:type="dcterms:W3CDTF">2026-06-24T07:22:00Z</dcterms:created>
  <dcterms:modified xsi:type="dcterms:W3CDTF">2026-06-24T07:36:00Z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78e8f1cd-b658-429d-8490-ffb6ad4e0628</vt:lpwstr>
  </property>
</Properties>
</file>