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3903" w14:textId="77777777" w:rsidR="002C15BE" w:rsidRDefault="002C15BE" w:rsidP="002C15BE">
      <w:r w:rsidRPr="002C15BE">
        <w:rPr>
          <w:b/>
          <w:bCs/>
        </w:rPr>
        <w:t>Title:</w:t>
      </w:r>
      <w:r>
        <w:t xml:space="preserve"> "Optimizing Hip Exosuit-Assisted Walking Using FSR-Based Sensor and ECG Feedback"</w:t>
      </w:r>
    </w:p>
    <w:p w14:paraId="39A9F943" w14:textId="468C17A2" w:rsidR="002C15BE" w:rsidRDefault="002C15BE" w:rsidP="002C15BE">
      <w:r>
        <w:t>Introduction:</w:t>
      </w:r>
    </w:p>
    <w:p w14:paraId="48CC5CDA" w14:textId="77777777" w:rsidR="002C15BE" w:rsidRDefault="002C15BE" w:rsidP="002C15BE">
      <w:r>
        <w:t>Provide an overview of the research problem, rationale for the study, and significance of optimizing hip exosuit-assisted walking for individuals with mobility impairments.</w:t>
      </w:r>
    </w:p>
    <w:p w14:paraId="6312E50B" w14:textId="77777777" w:rsidR="002C15BE" w:rsidRDefault="002C15BE" w:rsidP="002C15BE">
      <w:r>
        <w:t>Review relevant literature on hip exosuits, sensor-based gait analysis, and assistive technologies for gait rehabilitation.</w:t>
      </w:r>
    </w:p>
    <w:p w14:paraId="325C436F" w14:textId="077383A3" w:rsidR="002C15BE" w:rsidRPr="002C15BE" w:rsidRDefault="002C15BE" w:rsidP="002C15BE">
      <w:pPr>
        <w:rPr>
          <w:b/>
          <w:bCs/>
        </w:rPr>
      </w:pPr>
      <w:r w:rsidRPr="002C15BE">
        <w:rPr>
          <w:b/>
          <w:bCs/>
        </w:rPr>
        <w:t>Objectives:</w:t>
      </w:r>
    </w:p>
    <w:p w14:paraId="1893D856" w14:textId="77777777" w:rsidR="002C15BE" w:rsidRDefault="002C15BE" w:rsidP="002C15BE">
      <w:r>
        <w:t>Clearly define the research objectives, including:</w:t>
      </w:r>
    </w:p>
    <w:p w14:paraId="7ADF1B01" w14:textId="77777777" w:rsidR="002C15BE" w:rsidRDefault="002C15BE" w:rsidP="002C15BE">
      <w:r>
        <w:t>To develop a customized hip exosuit prototype integrated with FSR-based sensors and ECG feedback.</w:t>
      </w:r>
    </w:p>
    <w:p w14:paraId="5C1BE54E" w14:textId="77777777" w:rsidR="002C15BE" w:rsidRDefault="002C15BE" w:rsidP="002C15BE">
      <w:r>
        <w:t>To evaluate the performance, usability, safety, and effectiveness of the exosuit system in optimizing walking patterns and gait mechanics.</w:t>
      </w:r>
    </w:p>
    <w:p w14:paraId="3538C990" w14:textId="77777777" w:rsidR="002C15BE" w:rsidRDefault="002C15BE" w:rsidP="002C15BE">
      <w:r>
        <w:t>To investigate the long-term effects and potential clinical applications of exosuit-assisted walking for rehabilitation and mobility enhancement.</w:t>
      </w:r>
    </w:p>
    <w:p w14:paraId="3DF22737" w14:textId="758DB943" w:rsidR="002C15BE" w:rsidRPr="002C15BE" w:rsidRDefault="002C15BE" w:rsidP="002C15BE">
      <w:pPr>
        <w:rPr>
          <w:b/>
          <w:bCs/>
        </w:rPr>
      </w:pPr>
      <w:r w:rsidRPr="002C15BE">
        <w:rPr>
          <w:b/>
          <w:bCs/>
        </w:rPr>
        <w:t>Methodology:</w:t>
      </w:r>
    </w:p>
    <w:p w14:paraId="13B5C049" w14:textId="59093041" w:rsidR="002C15BE" w:rsidRDefault="002C15BE" w:rsidP="002C15BE">
      <w:r>
        <w:t>Design and Development:</w:t>
      </w:r>
    </w:p>
    <w:p w14:paraId="3E9E77B4" w14:textId="77777777" w:rsidR="002C15BE" w:rsidRDefault="002C15BE" w:rsidP="002C15BE">
      <w:r>
        <w:t>Develop a prototype hip exosuit incorporating FSR-based sensors for gait analysis and ECG monitoring for physiological feedback.</w:t>
      </w:r>
    </w:p>
    <w:p w14:paraId="6062FD4B" w14:textId="77777777" w:rsidR="002C15BE" w:rsidRDefault="002C15BE" w:rsidP="002C15BE">
      <w:r>
        <w:t>Customize the exosuit design to ensure compatibility with user anatomy, comfort, and ease of use.</w:t>
      </w:r>
    </w:p>
    <w:p w14:paraId="509C1C55" w14:textId="77777777" w:rsidR="002C15BE" w:rsidRDefault="002C15BE" w:rsidP="002C15BE">
      <w:r>
        <w:t>Implement real-time control algorithms to adjust exosuit assistance levels based on sensor data and user feedback.</w:t>
      </w:r>
    </w:p>
    <w:p w14:paraId="307CCCEE" w14:textId="508D23A0" w:rsidR="002C15BE" w:rsidRPr="002C15BE" w:rsidRDefault="002C15BE" w:rsidP="002C15BE">
      <w:pPr>
        <w:rPr>
          <w:b/>
          <w:bCs/>
        </w:rPr>
      </w:pPr>
      <w:r w:rsidRPr="002C15BE">
        <w:rPr>
          <w:b/>
          <w:bCs/>
        </w:rPr>
        <w:t>Experimental Setup:</w:t>
      </w:r>
    </w:p>
    <w:p w14:paraId="3ECE8879" w14:textId="77777777" w:rsidR="002C15BE" w:rsidRDefault="002C15BE" w:rsidP="002C15BE">
      <w:r>
        <w:t>Recruit participants with mobility impairments for the experimental study.</w:t>
      </w:r>
    </w:p>
    <w:p w14:paraId="145664C6" w14:textId="77777777" w:rsidR="002C15BE" w:rsidRDefault="002C15BE" w:rsidP="002C15BE">
      <w:r>
        <w:t>Set up a controlled environment (e.g., laboratory or gait analysis facility) for data collection and testing.</w:t>
      </w:r>
    </w:p>
    <w:p w14:paraId="5164B919" w14:textId="77777777" w:rsidR="002C15BE" w:rsidRDefault="002C15BE" w:rsidP="002C15BE">
      <w:r>
        <w:t>Define experimental protocols for assessing gait parameters, usability, safety, and effectiveness outcomes.</w:t>
      </w:r>
    </w:p>
    <w:p w14:paraId="35D8A139" w14:textId="519C8E2F" w:rsidR="002C15BE" w:rsidRPr="002C15BE" w:rsidRDefault="002C15BE" w:rsidP="002C15BE">
      <w:pPr>
        <w:rPr>
          <w:b/>
          <w:bCs/>
        </w:rPr>
      </w:pPr>
      <w:r w:rsidRPr="002C15BE">
        <w:rPr>
          <w:b/>
          <w:bCs/>
        </w:rPr>
        <w:t>Data Collection and Analysis:</w:t>
      </w:r>
    </w:p>
    <w:p w14:paraId="52ADCC0A" w14:textId="77777777" w:rsidR="002C15BE" w:rsidRDefault="002C15BE" w:rsidP="002C15BE">
      <w:r>
        <w:t>Collect quantitative data on gait parameters, physiological signals, and user feedback during exosuit-assisted walking trials.</w:t>
      </w:r>
    </w:p>
    <w:p w14:paraId="70798EA5" w14:textId="77777777" w:rsidR="002C15BE" w:rsidRDefault="002C15BE" w:rsidP="002C15BE">
      <w:r>
        <w:t>Perform statistical analysis to compare outcomes between different experimental conditions (with vs. without exosuit assistance).</w:t>
      </w:r>
    </w:p>
    <w:p w14:paraId="07D49103" w14:textId="456A72D7" w:rsidR="002C15BE" w:rsidRDefault="002C15BE" w:rsidP="002C15BE">
      <w:r>
        <w:lastRenderedPageBreak/>
        <w:t>Conduct qualitative analysis of user feedback to identify usability issues, safety concerns, and areas for improvement.</w:t>
      </w:r>
    </w:p>
    <w:p w14:paraId="3F3D12D6" w14:textId="5C6F5037" w:rsidR="002C15BE" w:rsidRPr="002C15BE" w:rsidRDefault="002C15BE" w:rsidP="002C15BE">
      <w:pPr>
        <w:rPr>
          <w:b/>
          <w:bCs/>
        </w:rPr>
      </w:pPr>
      <w:r w:rsidRPr="002C15BE">
        <w:rPr>
          <w:b/>
          <w:bCs/>
        </w:rPr>
        <w:t>Validation and Clinical Application:</w:t>
      </w:r>
    </w:p>
    <w:p w14:paraId="25087C40" w14:textId="77777777" w:rsidR="002C15BE" w:rsidRDefault="002C15BE" w:rsidP="002C15BE">
      <w:r>
        <w:t>Validate the exosuit system through comparative studies with existing assistive devices or rehabilitation protocols.</w:t>
      </w:r>
    </w:p>
    <w:p w14:paraId="66336324" w14:textId="1708BDEA" w:rsidR="002C15BE" w:rsidRDefault="002C15BE" w:rsidP="002C15BE">
      <w:r>
        <w:t>Explore potential clinical applications of exosuit-assisted walking for gait rehabilitation, mobility enhancement, and functional recovery.</w:t>
      </w:r>
    </w:p>
    <w:p w14:paraId="589BD959" w14:textId="7E0791D6" w:rsidR="002C15BE" w:rsidRPr="002C15BE" w:rsidRDefault="002C15BE" w:rsidP="002C15BE">
      <w:pPr>
        <w:rPr>
          <w:b/>
          <w:bCs/>
        </w:rPr>
      </w:pPr>
      <w:r w:rsidRPr="002C15BE">
        <w:rPr>
          <w:b/>
          <w:bCs/>
        </w:rPr>
        <w:t>Risk Management:</w:t>
      </w:r>
    </w:p>
    <w:p w14:paraId="6DEE180D" w14:textId="77777777" w:rsidR="002C15BE" w:rsidRDefault="002C15BE" w:rsidP="002C15BE">
      <w:r>
        <w:t>Identify potential risks and challenges associated with the research activities (e.g., technical difficulties, recruitment issues, regulatory compliance).</w:t>
      </w:r>
    </w:p>
    <w:p w14:paraId="621D9A10" w14:textId="77777777" w:rsidR="002C15BE" w:rsidRDefault="002C15BE" w:rsidP="002C15BE">
      <w:r>
        <w:t>Develop risk mitigation strategies to address identified risks and ensure project success.</w:t>
      </w:r>
    </w:p>
    <w:p w14:paraId="0246684D" w14:textId="30D92FBA" w:rsidR="002C15BE" w:rsidRPr="002C15BE" w:rsidRDefault="002C15BE" w:rsidP="002C15BE">
      <w:pPr>
        <w:rPr>
          <w:b/>
          <w:bCs/>
        </w:rPr>
      </w:pPr>
      <w:r w:rsidRPr="002C15BE">
        <w:rPr>
          <w:b/>
          <w:bCs/>
        </w:rPr>
        <w:t>Ethical Considerations:</w:t>
      </w:r>
    </w:p>
    <w:p w14:paraId="621C1063" w14:textId="77777777" w:rsidR="002C15BE" w:rsidRDefault="002C15BE" w:rsidP="002C15BE">
      <w:r>
        <w:t xml:space="preserve">Obtain ethical approval from institutional review boards (IRBs) or ethics committees for human </w:t>
      </w:r>
      <w:proofErr w:type="gramStart"/>
      <w:r>
        <w:t>subjects</w:t>
      </w:r>
      <w:proofErr w:type="gramEnd"/>
      <w:r>
        <w:t xml:space="preserve"> research involving participants with mobility impairments.</w:t>
      </w:r>
    </w:p>
    <w:p w14:paraId="69AD8B91" w14:textId="77777777" w:rsidR="002C15BE" w:rsidRDefault="002C15BE" w:rsidP="002C15BE">
      <w:r>
        <w:t>Ensure compliance with ethical guidelines for research conduct, participant recruitment, informed consent, and data confidentiality.</w:t>
      </w:r>
    </w:p>
    <w:p w14:paraId="6BBC64BF" w14:textId="27382B13" w:rsidR="002C15BE" w:rsidRPr="002C15BE" w:rsidRDefault="002C15BE" w:rsidP="002C15BE">
      <w:pPr>
        <w:rPr>
          <w:b/>
          <w:bCs/>
        </w:rPr>
      </w:pPr>
      <w:r w:rsidRPr="002C15BE">
        <w:rPr>
          <w:b/>
          <w:bCs/>
        </w:rPr>
        <w:t>Dissemination Plan:</w:t>
      </w:r>
    </w:p>
    <w:p w14:paraId="3571D6E4" w14:textId="77777777" w:rsidR="002C15BE" w:rsidRDefault="002C15BE" w:rsidP="002C15BE">
      <w:r>
        <w:t>Outline plans for disseminating research findings through academic publications, conference presentations, and knowledge transfer activities.</w:t>
      </w:r>
    </w:p>
    <w:p w14:paraId="6B4DCB0F" w14:textId="77777777" w:rsidR="002C15BE" w:rsidRDefault="002C15BE" w:rsidP="002C15BE">
      <w:r>
        <w:t>Engage with relevant stakeholders (e.g., healthcare professionals, industry partners, user communities) to facilitate knowledge exchange and technology transfer.</w:t>
      </w:r>
    </w:p>
    <w:p w14:paraId="51FDF80A" w14:textId="00CBD85D" w:rsidR="002C15BE" w:rsidRPr="002C15BE" w:rsidRDefault="002C15BE" w:rsidP="002C15BE">
      <w:pPr>
        <w:rPr>
          <w:b/>
          <w:bCs/>
        </w:rPr>
      </w:pPr>
      <w:r w:rsidRPr="002C15BE">
        <w:rPr>
          <w:b/>
          <w:bCs/>
        </w:rPr>
        <w:t>Monitoring and Evaluation:</w:t>
      </w:r>
    </w:p>
    <w:p w14:paraId="17217765" w14:textId="77777777" w:rsidR="002C15BE" w:rsidRDefault="002C15BE" w:rsidP="002C15BE">
      <w:r>
        <w:t>Establish mechanisms for monitoring project progress, including regular team meetings, milestone reviews, and progress reports.</w:t>
      </w:r>
    </w:p>
    <w:p w14:paraId="42FE0269" w14:textId="79EE1669" w:rsidR="00C01981" w:rsidRDefault="002C15BE" w:rsidP="002C15BE">
      <w:r>
        <w:t>Evaluate research outcomes against predefined success criteria and revise the research plan as needed based on interim findings and feedback.</w:t>
      </w:r>
    </w:p>
    <w:sectPr w:rsidR="00C0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BE"/>
    <w:rsid w:val="002C15BE"/>
    <w:rsid w:val="00C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43F1"/>
  <w15:chartTrackingRefBased/>
  <w15:docId w15:val="{3B5FE6FA-D4A4-40DA-962B-4DEDD836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Reddy</dc:creator>
  <cp:keywords/>
  <dc:description/>
  <cp:lastModifiedBy>Lokesh Reddy</cp:lastModifiedBy>
  <cp:revision>1</cp:revision>
  <dcterms:created xsi:type="dcterms:W3CDTF">2024-03-13T01:25:00Z</dcterms:created>
  <dcterms:modified xsi:type="dcterms:W3CDTF">2024-03-13T01:27:00Z</dcterms:modified>
</cp:coreProperties>
</file>