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nyc-fhv-driver-dashboard-nycad-sndx"/>
    <w:p>
      <w:pPr>
        <w:pStyle w:val="Heading1"/>
      </w:pPr>
      <w:r>
        <w:t xml:space="preserve">NYC FHV Driver Dashboard (NYCAD-sndx)</w:t>
      </w:r>
    </w:p>
    <w:bookmarkStart w:id="20" w:name="project-description"/>
    <w:p>
      <w:pPr>
        <w:pStyle w:val="Heading2"/>
      </w:pPr>
      <w:r>
        <w:t xml:space="preserve">Project Description</w:t>
      </w:r>
    </w:p>
    <w:p>
      <w:pPr>
        <w:pStyle w:val="FirstParagraph"/>
      </w:pPr>
      <w:r>
        <w:rPr>
          <w:b/>
          <w:bCs/>
        </w:rPr>
        <w:t xml:space="preserve">Short description (GitHub About section):</w:t>
      </w:r>
      <w:r>
        <w:t xml:space="preserve"> </w:t>
      </w:r>
      <w:r>
        <w:t xml:space="preserve">&gt; NYC FHV Driver Dashboard — A full-stack web app for visualizing New York City’s For-Hire Vehicle driver data with interactive charts, search, and daily data sync from NYC Open Data APIs.</w:t>
      </w:r>
    </w:p>
    <w:p>
      <w:pPr>
        <w:pStyle w:val="BodyText"/>
      </w:pPr>
      <w:r>
        <w:rPr>
          <w:b/>
          <w:bCs/>
        </w:rPr>
        <w:t xml:space="preserve">Long description:</w:t>
      </w:r>
      <w:r>
        <w:t xml:space="preserve"> </w:t>
      </w:r>
      <w:r>
        <w:t xml:space="preserve">The NYC FHV Driver Dashboard is a full-stack web application that allows users to explore and analyze NYC For-Hire Vehicle (FHV) driver data. It fetches driver data from NYC Open Data APIs, stores it in a PostgreSQL database, and provides an interactive dashboard with search and statistics.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Interactive dashboard showing driver distribution by borough</w:t>
      </w:r>
      <w:r>
        <w:br/>
      </w:r>
      <w:r>
        <w:t xml:space="preserve">- Advanced search for drivers by name, license, or borough</w:t>
      </w:r>
      <w:r>
        <w:br/>
      </w:r>
      <w:r>
        <w:t xml:space="preserve">- Automated daily data synchronization</w:t>
      </w:r>
      <w:r>
        <w:br/>
      </w:r>
      <w:r>
        <w:t xml:space="preserve">- REST API exposing driver data and statistics</w:t>
      </w:r>
      <w:r>
        <w:br/>
      </w:r>
      <w:r>
        <w:t xml:space="preserve">- Fully containerized deployment with Docker</w:t>
      </w:r>
    </w:p>
    <w:p>
      <w:pPr>
        <w:pStyle w:val="BodyText"/>
      </w:pPr>
      <w:r>
        <w:rPr>
          <w:b/>
          <w:bCs/>
        </w:rPr>
        <w:t xml:space="preserve">Tech Stack:</w:t>
      </w:r>
      <w:r>
        <w:t xml:space="preserve"> </w:t>
      </w:r>
      <w:r>
        <w:t xml:space="preserve">- Frontend: React (Vite) + Tailwind CSS</w:t>
      </w:r>
      <w:r>
        <w:br/>
      </w:r>
      <w:r>
        <w:t xml:space="preserve">- Backend: Node.js + Express</w:t>
      </w:r>
      <w:r>
        <w:br/>
      </w:r>
      <w:r>
        <w:t xml:space="preserve">- Database: PostgreSQL</w:t>
      </w:r>
      <w:r>
        <w:br/>
      </w:r>
      <w:r>
        <w:t xml:space="preserve">- Data Source: NYC Open Data API</w:t>
      </w:r>
      <w:r>
        <w:br/>
      </w:r>
      <w:r>
        <w:t xml:space="preserve">- Deployment: Docker &amp; Docker Compose</w:t>
      </w:r>
    </w:p>
    <w:p>
      <w:r>
        <w:pict>
          <v:rect style="width:0;height:1.5pt" o:hralign="center" o:hrstd="t" o:hr="t"/>
        </w:pict>
      </w:r>
    </w:p>
    <w:bookmarkEnd w:id="20"/>
    <w:bookmarkStart w:id="21" w:name="folder-structure"/>
    <w:p>
      <w:pPr>
        <w:pStyle w:val="Heading2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NYCAD-sndx/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backend/        # Node.js backend with Express</w:t>
      </w:r>
      <w:r>
        <w:br/>
      </w:r>
      <w:r>
        <w:rPr>
          <w:rStyle w:val="VerbatimChar"/>
        </w:rPr>
        <w:t xml:space="preserve">│   ├─ src/</w:t>
      </w:r>
      <w:r>
        <w:br/>
      </w:r>
      <w:r>
        <w:rPr>
          <w:rStyle w:val="VerbatimChar"/>
        </w:rPr>
        <w:t xml:space="preserve">│   ├─ package.json</w:t>
      </w:r>
      <w:r>
        <w:br/>
      </w:r>
      <w:r>
        <w:rPr>
          <w:rStyle w:val="VerbatimChar"/>
        </w:rPr>
        <w:t xml:space="preserve">│   └─ .env.example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frontend/       # React frontend with Vite</w:t>
      </w:r>
      <w:r>
        <w:br/>
      </w:r>
      <w:r>
        <w:rPr>
          <w:rStyle w:val="VerbatimChar"/>
        </w:rPr>
        <w:t xml:space="preserve">│   ├─ src/</w:t>
      </w:r>
      <w:r>
        <w:br/>
      </w:r>
      <w:r>
        <w:rPr>
          <w:rStyle w:val="VerbatimChar"/>
        </w:rPr>
        <w:t xml:space="preserve">│   ├─ package.json</w:t>
      </w:r>
      <w:r>
        <w:br/>
      </w:r>
      <w:r>
        <w:rPr>
          <w:rStyle w:val="VerbatimChar"/>
        </w:rPr>
        <w:t xml:space="preserve">│   └─ .env.example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docker-compose.yml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1"/>
    <w:bookmarkStart w:id="33" w:name="setup-instructions"/>
    <w:p>
      <w:pPr>
        <w:pStyle w:val="Heading2"/>
      </w:pPr>
      <w:r>
        <w:t xml:space="preserve">Setup Instructions</w:t>
      </w:r>
    </w:p>
    <w:bookmarkStart w:id="22" w:name="prerequisites"/>
    <w:p>
      <w:pPr>
        <w:pStyle w:val="Heading3"/>
      </w:pPr>
      <w:r>
        <w:t xml:space="preserve">1. Prerequisites</w:t>
      </w:r>
    </w:p>
    <w:p>
      <w:pPr>
        <w:pStyle w:val="Compact"/>
        <w:numPr>
          <w:ilvl w:val="0"/>
          <w:numId w:val="1001"/>
        </w:numPr>
      </w:pPr>
      <w:r>
        <w:t xml:space="preserve">Windows system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Docker Desktop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Node.js v20+ (if running locally without Docker)</w:t>
      </w:r>
    </w:p>
    <w:bookmarkEnd w:id="22"/>
    <w:bookmarkStart w:id="23" w:name="clone-the-repository"/>
    <w:p>
      <w:pPr>
        <w:pStyle w:val="Heading3"/>
      </w:pPr>
      <w:r>
        <w:t xml:space="preserve">2. 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https://github.com/Lokeshanthagiri/NYCAD-sndx.git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NYCAD-sndx</w:t>
      </w:r>
    </w:p>
    <w:bookmarkEnd w:id="23"/>
    <w:bookmarkStart w:id="27" w:name="docker-setup-recommended"/>
    <w:p>
      <w:pPr>
        <w:pStyle w:val="Heading3"/>
      </w:pPr>
      <w:r>
        <w:t xml:space="preserve">3. Docker Setup (Recommended)</w:t>
      </w:r>
    </w:p>
    <w:bookmarkStart w:id="24" w:name="step-3a-check-docker-compose.yml"/>
    <w:p>
      <w:pPr>
        <w:pStyle w:val="Heading4"/>
      </w:pPr>
      <w:r>
        <w:t xml:space="preserve">Step 3a — Check docker-compose.yml</w:t>
      </w:r>
    </w:p>
    <w:p>
      <w:pPr>
        <w:pStyle w:val="FirstParagraph"/>
      </w:pPr>
      <w:r>
        <w:t xml:space="preserve">Ensure services: postgres, backend, frontend. Ports: 5432, 4000, 5173.</w:t>
      </w:r>
    </w:p>
    <w:bookmarkEnd w:id="24"/>
    <w:bookmarkStart w:id="25" w:name="step-3b-remove-old-containers"/>
    <w:p>
      <w:pPr>
        <w:pStyle w:val="Heading4"/>
      </w:pPr>
      <w:r>
        <w:t xml:space="preserve">Step 3b — Remove old containers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down </w:t>
      </w:r>
      <w:r>
        <w:rPr>
          <w:rStyle w:val="AttributeTok"/>
        </w:rPr>
        <w:t xml:space="preserve">-v</w:t>
      </w:r>
    </w:p>
    <w:bookmarkEnd w:id="25"/>
    <w:bookmarkStart w:id="26" w:name="step-3c-build-and-start-services"/>
    <w:p>
      <w:pPr>
        <w:pStyle w:val="Heading4"/>
      </w:pPr>
      <w:r>
        <w:t xml:space="preserve">Step 3c — Build and start services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--build</w:t>
      </w:r>
    </w:p>
    <w:bookmarkEnd w:id="26"/>
    <w:bookmarkEnd w:id="27"/>
    <w:bookmarkStart w:id="28" w:name="running-backend"/>
    <w:p>
      <w:pPr>
        <w:pStyle w:val="Heading3"/>
      </w:pPr>
      <w:r>
        <w:t xml:space="preserve">4. Running Backend</w:t>
      </w:r>
    </w:p>
    <w:p>
      <w:pPr>
        <w:pStyle w:val="FirstParagraph"/>
      </w:pPr>
      <w:r>
        <w:rPr>
          <w:b/>
          <w:bCs/>
        </w:rPr>
        <w:t xml:space="preserve">Docker: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backend</w:t>
      </w:r>
    </w:p>
    <w:p>
      <w:pPr>
        <w:pStyle w:val="FirstParagraph"/>
      </w:pPr>
      <w:r>
        <w:rPr>
          <w:b/>
          <w:bCs/>
        </w:rPr>
        <w:t xml:space="preserve">Local Node.js: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Compact"/>
        <w:numPr>
          <w:ilvl w:val="0"/>
          <w:numId w:val="1002"/>
        </w:numPr>
      </w:pPr>
      <w:r>
        <w:t xml:space="preserve">Backend API URL:</w:t>
      </w:r>
      <w:r>
        <w:t xml:space="preserve"> </w:t>
      </w:r>
      <w:r>
        <w:rPr>
          <w:rStyle w:val="VerbatimChar"/>
        </w:rPr>
        <w:t xml:space="preserve">http://localhost:4000</w:t>
      </w:r>
    </w:p>
    <w:bookmarkEnd w:id="28"/>
    <w:bookmarkStart w:id="29" w:name="running-frontend"/>
    <w:p>
      <w:pPr>
        <w:pStyle w:val="Heading3"/>
      </w:pPr>
      <w:r>
        <w:t xml:space="preserve">5. Running Frontend</w:t>
      </w:r>
    </w:p>
    <w:p>
      <w:pPr>
        <w:pStyle w:val="FirstParagraph"/>
      </w:pPr>
      <w:r>
        <w:rPr>
          <w:b/>
          <w:bCs/>
        </w:rPr>
        <w:t xml:space="preserve">Docker: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frontend</w:t>
      </w:r>
    </w:p>
    <w:p>
      <w:pPr>
        <w:pStyle w:val="FirstParagraph"/>
      </w:pPr>
      <w:r>
        <w:rPr>
          <w:b/>
          <w:bCs/>
        </w:rPr>
        <w:t xml:space="preserve">Local Node.js: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Compact"/>
        <w:numPr>
          <w:ilvl w:val="0"/>
          <w:numId w:val="1003"/>
        </w:numPr>
      </w:pPr>
      <w:r>
        <w:t xml:space="preserve">Dashboard URL:</w:t>
      </w:r>
      <w:r>
        <w:t xml:space="preserve"> </w:t>
      </w:r>
      <w:r>
        <w:rPr>
          <w:rStyle w:val="VerbatimChar"/>
        </w:rPr>
        <w:t xml:space="preserve">http://localhost:5173</w:t>
      </w:r>
    </w:p>
    <w:bookmarkEnd w:id="29"/>
    <w:bookmarkStart w:id="30" w:name="viewing-the-graph"/>
    <w:p>
      <w:pPr>
        <w:pStyle w:val="Heading3"/>
      </w:pPr>
      <w:r>
        <w:t xml:space="preserve">6. Viewing the Graph</w:t>
      </w:r>
    </w:p>
    <w:p>
      <w:pPr>
        <w:pStyle w:val="Compact"/>
        <w:numPr>
          <w:ilvl w:val="0"/>
          <w:numId w:val="1004"/>
        </w:numPr>
      </w:pPr>
      <w:r>
        <w:t xml:space="preserve">Dashboard fetches data from backend endpoint:</w:t>
      </w:r>
      <w:r>
        <w:t xml:space="preserve"> </w:t>
      </w:r>
      <w:r>
        <w:rPr>
          <w:rStyle w:val="VerbatimChar"/>
        </w:rPr>
        <w:t xml:space="preserve">GET http://localhost:4000/stats</w:t>
      </w:r>
    </w:p>
    <w:p>
      <w:pPr>
        <w:pStyle w:val="Compact"/>
        <w:numPr>
          <w:ilvl w:val="0"/>
          <w:numId w:val="1004"/>
        </w:numPr>
      </w:pPr>
      <w:r>
        <w:t xml:space="preserve">Open browser at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 </w:t>
      </w:r>
      <w:r>
        <w:t xml:space="preserve">to see the interactive graph.</w:t>
      </w:r>
    </w:p>
    <w:bookmarkEnd w:id="30"/>
    <w:bookmarkStart w:id="31" w:name="docker-commands-reference"/>
    <w:p>
      <w:pPr>
        <w:pStyle w:val="Heading3"/>
      </w:pPr>
      <w:r>
        <w:t xml:space="preserve">7. Docker Commands Reference</w:t>
      </w:r>
    </w:p>
    <w:p>
      <w:pPr>
        <w:pStyle w:val="Compact"/>
        <w:numPr>
          <w:ilvl w:val="0"/>
          <w:numId w:val="1005"/>
        </w:numPr>
      </w:pPr>
      <w:r>
        <w:t xml:space="preserve">Start all containers:</w:t>
      </w:r>
      <w:r>
        <w:t xml:space="preserve"> </w:t>
      </w:r>
      <w:r>
        <w:rPr>
          <w:rStyle w:val="VerbatimChar"/>
        </w:rPr>
        <w:t xml:space="preserve">docker compose up --build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Start single container:</w:t>
      </w:r>
      <w:r>
        <w:t xml:space="preserve"> </w:t>
      </w:r>
      <w:r>
        <w:rPr>
          <w:rStyle w:val="VerbatimChar"/>
        </w:rPr>
        <w:t xml:space="preserve">docker compose up -d backend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Check logs:</w:t>
      </w:r>
      <w:r>
        <w:t xml:space="preserve"> </w:t>
      </w:r>
      <w:r>
        <w:rPr>
          <w:rStyle w:val="VerbatimChar"/>
        </w:rPr>
        <w:t xml:space="preserve">docker compose logs -f backend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Stop containers:</w:t>
      </w:r>
      <w:r>
        <w:t xml:space="preserve"> </w:t>
      </w:r>
      <w:r>
        <w:rPr>
          <w:rStyle w:val="VerbatimChar"/>
        </w:rPr>
        <w:t xml:space="preserve">docker compose down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 volumes:</w:t>
      </w:r>
      <w:r>
        <w:t xml:space="preserve"> </w:t>
      </w:r>
      <w:r>
        <w:rPr>
          <w:rStyle w:val="VerbatimChar"/>
        </w:rPr>
        <w:t xml:space="preserve">docker compose down -v</w:t>
      </w:r>
    </w:p>
    <w:p>
      <w:pPr>
        <w:pStyle w:val="FirstParagraph"/>
      </w:pPr>
      <w:r>
        <w:rPr>
          <w:b/>
          <w:bCs/>
        </w:rPr>
        <w:t xml:space="preserve">Exec into backend container (interactive mode):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backend_container_name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</w:t>
      </w:r>
    </w:p>
    <w:bookmarkEnd w:id="31"/>
    <w:bookmarkStart w:id="32" w:name="ci-pipeline-github-actions"/>
    <w:p>
      <w:pPr>
        <w:pStyle w:val="Heading3"/>
      </w:pPr>
      <w:r>
        <w:t xml:space="preserve">8. CI Pipeline (GitHub Actions)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.github/workflows/ci.yml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NYCAD CI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postgres:15-alpine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fhv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5432:5432</w:t>
      </w:r>
      <w:r>
        <w:br/>
      </w:r>
      <w:r>
        <w:rPr>
          <w:rStyle w:val="FunctionTok"/>
        </w:rPr>
        <w:t xml:space="preserve">        options</w:t>
      </w:r>
      <w:r>
        <w:rPr>
          <w:rStyle w:val="KeywordTok"/>
        </w:rPr>
        <w:t xml:space="preserve">: </w:t>
      </w:r>
      <w:r>
        <w:rPr>
          <w:rStyle w:val="CharTok"/>
        </w:rPr>
        <w:t xml:space="preserve">&gt;-</w:t>
      </w:r>
      <w:r>
        <w:br/>
      </w:r>
      <w:r>
        <w:rPr>
          <w:rStyle w:val="NormalTok"/>
        </w:rPr>
        <w:t xml:space="preserve">          --health-cmd "pg_isready -U postgres"</w:t>
      </w:r>
      <w:r>
        <w:br/>
      </w:r>
      <w:r>
        <w:rPr>
          <w:rStyle w:val="NormalTok"/>
        </w:rPr>
        <w:t xml:space="preserve">          --health-interval 10s</w:t>
      </w:r>
      <w:r>
        <w:br/>
      </w:r>
      <w:r>
        <w:rPr>
          <w:rStyle w:val="NormalTok"/>
        </w:rPr>
        <w:t xml:space="preserve">          --health-timeout 5s</w:t>
      </w:r>
      <w:r>
        <w:br/>
      </w:r>
      <w:r>
        <w:rPr>
          <w:rStyle w:val="NormalTok"/>
        </w:rPr>
        <w:t xml:space="preserve">          --health-retries 5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repository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backend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working-directory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install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backend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working-directory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echo "Add backend tests here"</w:t>
      </w:r>
      <w:r>
        <w:br/>
      </w:r>
      <w:r>
        <w:rPr>
          <w:rStyle w:val="NormalTok"/>
        </w:rPr>
        <w:t xml:space="preserve">        # npm 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frontend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working-directory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install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frontend build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working-directory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Docker images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docker build -t nycad-backend ./backend</w:t>
      </w:r>
      <w:r>
        <w:br/>
      </w:r>
      <w:r>
        <w:rPr>
          <w:rStyle w:val="NormalTok"/>
        </w:rPr>
        <w:t xml:space="preserve">        docker build -t nycad-frontend ./frontend</w:t>
      </w:r>
    </w:p>
    <w:p>
      <w:pPr>
        <w:pStyle w:val="FirstParagraph"/>
      </w:pPr>
      <w:r>
        <w:rPr>
          <w:b/>
          <w:bCs/>
        </w:rPr>
        <w:t xml:space="preserve">How it works:</w:t>
      </w:r>
      <w:r>
        <w:br/>
      </w:r>
      <w:r>
        <w:t xml:space="preserve">- Triggers on push or PR to</w:t>
      </w:r>
      <w:r>
        <w:t xml:space="preserve"> </w:t>
      </w:r>
      <w:r>
        <w:rPr>
          <w:rStyle w:val="VerbatimChar"/>
        </w:rPr>
        <w:t xml:space="preserve">main</w:t>
      </w:r>
      <w:r>
        <w:br/>
      </w:r>
      <w:r>
        <w:t xml:space="preserve">- Starts Postgres service for backend testing</w:t>
      </w:r>
      <w:r>
        <w:br/>
      </w:r>
      <w:r>
        <w:t xml:space="preserve">- Installs dependencies, runs backend tests, builds frontend</w:t>
      </w:r>
      <w:r>
        <w:br/>
      </w:r>
      <w:r>
        <w:t xml:space="preserve">- Builds Docker images</w:t>
      </w:r>
    </w:p>
    <w:p>
      <w:pPr>
        <w:pStyle w:val="BodyText"/>
      </w:pPr>
      <w:r>
        <w:t xml:space="preserve">Optional: push images to Docker Hub with secrets.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documentation covers the project setup, running, and CI pipeline.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2025-09-07T08:59:33Z</dcterms:created>
  <dcterms:modified xsi:type="dcterms:W3CDTF">2025-09-07T08:59:33Z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