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/>
          <w:sz w:val="32"/>
          <w:lang w:val="en-US"/>
        </w:rPr>
      </w:pPr>
      <w:r>
        <w:rPr>
          <w:rFonts w:ascii="Calibri" w:hAnsi="Calibri"/>
          <w:b/>
          <w:sz w:val="32"/>
          <w:lang w:val="en-US"/>
        </w:rPr>
        <w:t>Saga Pattern:-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1.It is used in microservices.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2.it is use to distribute transaction into mutiple service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3.in java (RestTemplate , WebClient) used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28"/>
          <w:lang w:val="en-US"/>
        </w:rPr>
        <w:t xml:space="preserve">Orchestrator </w:t>
      </w:r>
      <w:r>
        <w:rPr>
          <w:rFonts w:ascii="Calibri" w:hAnsi="Calibri"/>
          <w:b w:val="false"/>
          <w:sz w:val="22"/>
          <w:lang w:val="en-US"/>
        </w:rPr>
        <w:t>:- it call each services in squence and  handling success/failure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Workflow:-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[1] Saga Orchestrator starts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mbria Math" w:hAnsi="Cambria Math"/>
          <w:b w:val="false"/>
          <w:sz w:val="22"/>
          <w:lang w:val="en-US"/>
        </w:rPr>
        <w:t>↓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[2] Call Order Service </w:t>
      </w:r>
      <w:r>
        <w:rPr>
          <w:rFonts w:ascii="Cambria Math" w:hAnsi="Cambria Math"/>
          <w:b w:val="false"/>
          <w:sz w:val="22"/>
          <w:lang w:val="en-US"/>
        </w:rPr>
        <w:t>→</w:t>
      </w:r>
      <w:r>
        <w:rPr>
          <w:rFonts w:ascii="Calibri" w:hAnsi="Calibri"/>
          <w:b w:val="false"/>
          <w:sz w:val="22"/>
          <w:lang w:val="en-US"/>
        </w:rPr>
        <w:t xml:space="preserve"> Place Order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</w:t>
      </w:r>
      <w:r>
        <w:rPr>
          <w:rFonts w:ascii="Cambria Math" w:hAnsi="Cambria Math"/>
          <w:b w:val="false"/>
          <w:sz w:val="22"/>
          <w:lang w:val="en-US"/>
        </w:rPr>
        <w:t>↳</w:t>
      </w: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success </w:t>
      </w:r>
      <w:r>
        <w:rPr>
          <w:rFonts w:ascii="Cambria Math" w:hAnsi="Cambria Math"/>
          <w:b w:val="false"/>
          <w:sz w:val="22"/>
          <w:lang w:val="en-US"/>
        </w:rPr>
        <w:t>→</w:t>
      </w:r>
      <w:r>
        <w:rPr>
          <w:rFonts w:ascii="Calibri" w:hAnsi="Calibri"/>
          <w:b w:val="false"/>
          <w:sz w:val="22"/>
          <w:lang w:val="en-US"/>
        </w:rPr>
        <w:t xml:space="preserve"> continue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</w:t>
      </w:r>
      <w:r>
        <w:rPr>
          <w:rFonts w:ascii="Cambria Math" w:hAnsi="Cambria Math"/>
          <w:b w:val="false"/>
          <w:sz w:val="22"/>
          <w:lang w:val="en-US"/>
        </w:rPr>
        <w:t>↳</w:t>
      </w: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failure </w:t>
      </w:r>
      <w:r>
        <w:rPr>
          <w:rFonts w:ascii="Cambria Math" w:hAnsi="Cambria Math"/>
          <w:b w:val="false"/>
          <w:sz w:val="22"/>
          <w:lang w:val="en-US"/>
        </w:rPr>
        <w:t>→</w:t>
      </w:r>
      <w:r>
        <w:rPr>
          <w:rFonts w:ascii="Calibri" w:hAnsi="Calibri"/>
          <w:b w:val="false"/>
          <w:sz w:val="22"/>
          <w:lang w:val="en-US"/>
        </w:rPr>
        <w:t xml:space="preserve"> stop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mbria Math" w:hAnsi="Cambria Math"/>
          <w:b w:val="false"/>
          <w:sz w:val="22"/>
          <w:lang w:val="en-US"/>
        </w:rPr>
        <w:t>↓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[3] Call Payment Service </w:t>
      </w:r>
      <w:r>
        <w:rPr>
          <w:rFonts w:ascii="Cambria Math" w:hAnsi="Cambria Math"/>
          <w:b w:val="false"/>
          <w:sz w:val="22"/>
          <w:lang w:val="en-US"/>
        </w:rPr>
        <w:t>→</w:t>
      </w:r>
      <w:r>
        <w:rPr>
          <w:rFonts w:ascii="Calibri" w:hAnsi="Calibri"/>
          <w:b w:val="false"/>
          <w:sz w:val="22"/>
          <w:lang w:val="en-US"/>
        </w:rPr>
        <w:t xml:space="preserve"> Deduct Payment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</w:t>
      </w:r>
      <w:r>
        <w:rPr>
          <w:rFonts w:ascii="Cambria Math" w:hAnsi="Cambria Math"/>
          <w:b w:val="false"/>
          <w:sz w:val="22"/>
          <w:lang w:val="en-US"/>
        </w:rPr>
        <w:t>↳</w:t>
      </w: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success </w:t>
      </w:r>
      <w:r>
        <w:rPr>
          <w:rFonts w:ascii="Cambria Math" w:hAnsi="Cambria Math"/>
          <w:b w:val="false"/>
          <w:sz w:val="22"/>
          <w:lang w:val="en-US"/>
        </w:rPr>
        <w:t>→</w:t>
      </w:r>
      <w:r>
        <w:rPr>
          <w:rFonts w:ascii="Calibri" w:hAnsi="Calibri"/>
          <w:b w:val="false"/>
          <w:sz w:val="22"/>
          <w:lang w:val="en-US"/>
        </w:rPr>
        <w:t xml:space="preserve"> continue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</w:t>
      </w:r>
      <w:r>
        <w:rPr>
          <w:rFonts w:ascii="Cambria Math" w:hAnsi="Cambria Math"/>
          <w:b w:val="false"/>
          <w:sz w:val="22"/>
          <w:lang w:val="en-US"/>
        </w:rPr>
        <w:t>↳</w:t>
      </w: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failure </w:t>
      </w:r>
      <w:r>
        <w:rPr>
          <w:rFonts w:ascii="Cambria Math" w:hAnsi="Cambria Math"/>
          <w:b w:val="false"/>
          <w:sz w:val="22"/>
          <w:lang w:val="en-US"/>
        </w:rPr>
        <w:t>→</w:t>
      </w:r>
      <w:r>
        <w:rPr>
          <w:rFonts w:ascii="Calibri" w:hAnsi="Calibri"/>
          <w:b w:val="false"/>
          <w:sz w:val="22"/>
          <w:lang w:val="en-US"/>
        </w:rPr>
        <w:t xml:space="preserve"> call Order Cancel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mbria Math" w:hAnsi="Cambria Math"/>
          <w:b w:val="false"/>
          <w:sz w:val="22"/>
          <w:lang w:val="en-US"/>
        </w:rPr>
        <w:t>↓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[4] Call Inventory Service </w:t>
      </w:r>
      <w:r>
        <w:rPr>
          <w:rFonts w:ascii="Cambria Math" w:hAnsi="Cambria Math"/>
          <w:b w:val="false"/>
          <w:sz w:val="22"/>
          <w:lang w:val="en-US"/>
        </w:rPr>
        <w:t>→</w:t>
      </w:r>
      <w:r>
        <w:rPr>
          <w:rFonts w:ascii="Calibri" w:hAnsi="Calibri"/>
          <w:b w:val="false"/>
          <w:sz w:val="22"/>
          <w:lang w:val="en-US"/>
        </w:rPr>
        <w:t xml:space="preserve"> Reduce stock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</w:t>
      </w:r>
      <w:r>
        <w:rPr>
          <w:rFonts w:ascii="Cambria Math" w:hAnsi="Cambria Math"/>
          <w:b w:val="false"/>
          <w:sz w:val="22"/>
          <w:lang w:val="en-US"/>
        </w:rPr>
        <w:t>↳</w:t>
      </w: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success </w:t>
      </w:r>
      <w:r>
        <w:rPr>
          <w:rFonts w:ascii="Cambria Math" w:hAnsi="Cambria Math"/>
          <w:b w:val="false"/>
          <w:sz w:val="22"/>
          <w:lang w:val="en-US"/>
        </w:rPr>
        <w:t>→</w:t>
      </w: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Segoe UI Symbol" w:hAnsi="Segoe UI Symbol"/>
          <w:b w:val="false"/>
          <w:sz w:val="22"/>
          <w:lang w:val="en-US"/>
        </w:rPr>
        <w:t>✅</w:t>
      </w:r>
      <w:r>
        <w:rPr>
          <w:rFonts w:ascii="Calibri" w:hAnsi="Calibri"/>
          <w:b w:val="false"/>
          <w:sz w:val="22"/>
          <w:lang w:val="en-US"/>
        </w:rPr>
        <w:t xml:space="preserve"> Saga Completed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</w:t>
      </w:r>
      <w:r>
        <w:rPr>
          <w:rFonts w:ascii="Cambria Math" w:hAnsi="Cambria Math"/>
          <w:b w:val="false"/>
          <w:sz w:val="22"/>
          <w:lang w:val="en-US"/>
        </w:rPr>
        <w:t>↳</w:t>
      </w: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failure </w:t>
      </w:r>
      <w:r>
        <w:rPr>
          <w:rFonts w:ascii="Cambria Math" w:hAnsi="Cambria Math"/>
          <w:b w:val="false"/>
          <w:sz w:val="22"/>
          <w:lang w:val="en-US"/>
        </w:rPr>
        <w:t>→</w:t>
      </w:r>
      <w:r>
        <w:rPr>
          <w:rFonts w:ascii="Calibri" w:hAnsi="Calibri"/>
          <w:b w:val="false"/>
          <w:sz w:val="22"/>
          <w:lang w:val="en-US"/>
        </w:rPr>
        <w:t xml:space="preserve"> call Payment Refund </w:t>
      </w:r>
      <w:r>
        <w:rPr>
          <w:rFonts w:ascii="Cambria Math" w:hAnsi="Cambria Math"/>
          <w:b w:val="false"/>
          <w:sz w:val="22"/>
          <w:lang w:val="en-US"/>
        </w:rPr>
        <w:t>→</w:t>
      </w:r>
      <w:r>
        <w:rPr>
          <w:rFonts w:ascii="Calibri" w:hAnsi="Calibri"/>
          <w:b w:val="false"/>
          <w:sz w:val="22"/>
          <w:lang w:val="en-US"/>
        </w:rPr>
        <w:t xml:space="preserve"> then call Order Cancel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Using WebClient:-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&lt;</w:t>
      </w:r>
      <w:r>
        <w:rPr>
          <w:rFonts w:ascii="Calibri" w:hAnsi="Calibri"/>
          <w:b w:val="false"/>
          <w:sz w:val="22"/>
          <w:lang w:val="en-US"/>
        </w:rPr>
        <w:t>dependencies</w:t>
      </w:r>
      <w:r>
        <w:rPr>
          <w:rFonts w:ascii="Cambria Math" w:hAnsi="Cambria Math"/>
          <w:b w:val="false"/>
          <w:sz w:val="22"/>
          <w:lang w:val="en-US"/>
        </w:rPr>
        <w:t>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&lt;</w:t>
      </w:r>
      <w:r>
        <w:rPr>
          <w:rFonts w:ascii="Calibri" w:hAnsi="Calibri"/>
          <w:b w:val="false"/>
          <w:sz w:val="22"/>
          <w:lang w:val="en-US"/>
        </w:rPr>
        <w:t>dependency</w:t>
      </w:r>
      <w:r>
        <w:rPr>
          <w:rFonts w:ascii="Cambria Math" w:hAnsi="Cambria Math"/>
          <w:b w:val="false"/>
          <w:sz w:val="22"/>
          <w:lang w:val="en-US"/>
        </w:rPr>
        <w:t>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&lt;</w:t>
      </w:r>
      <w:r>
        <w:rPr>
          <w:rFonts w:ascii="Calibri" w:hAnsi="Calibri"/>
          <w:b w:val="false"/>
          <w:sz w:val="22"/>
          <w:lang w:val="en-US"/>
        </w:rPr>
        <w:t>groupId</w:t>
      </w:r>
      <w:r>
        <w:rPr>
          <w:rFonts w:ascii="Cambria Math" w:hAnsi="Cambria Math"/>
          <w:b w:val="false"/>
          <w:sz w:val="22"/>
          <w:lang w:val="en-US"/>
        </w:rPr>
        <w:t>&gt;</w:t>
      </w:r>
      <w:r>
        <w:rPr>
          <w:rFonts w:ascii="Calibri" w:hAnsi="Calibri"/>
          <w:b w:val="false"/>
          <w:sz w:val="22"/>
          <w:lang w:val="en-US"/>
        </w:rPr>
        <w:t>org</w:t>
      </w:r>
      <w:r>
        <w:rPr>
          <w:rFonts w:ascii="Cambria Math" w:hAnsi="Cambria Math"/>
          <w:b w:val="false"/>
          <w:sz w:val="22"/>
          <w:lang w:val="en-US"/>
        </w:rPr>
        <w:t>.</w:t>
      </w:r>
      <w:r>
        <w:rPr>
          <w:rFonts w:ascii="Calibri" w:hAnsi="Calibri"/>
          <w:b w:val="false"/>
          <w:sz w:val="22"/>
          <w:lang w:val="en-US"/>
        </w:rPr>
        <w:t>springframework</w:t>
      </w:r>
      <w:r>
        <w:rPr>
          <w:rFonts w:ascii="Cambria Math" w:hAnsi="Cambria Math"/>
          <w:b w:val="false"/>
          <w:sz w:val="22"/>
          <w:lang w:val="en-US"/>
        </w:rPr>
        <w:t>.</w:t>
      </w:r>
      <w:r>
        <w:rPr>
          <w:rFonts w:ascii="Calibri" w:hAnsi="Calibri"/>
          <w:b w:val="false"/>
          <w:sz w:val="22"/>
          <w:lang w:val="en-US"/>
        </w:rPr>
        <w:t>boot</w:t>
      </w:r>
      <w:r>
        <w:rPr>
          <w:rFonts w:ascii="Cambria Math" w:hAnsi="Cambria Math"/>
          <w:b w:val="false"/>
          <w:sz w:val="22"/>
          <w:lang w:val="en-US"/>
        </w:rPr>
        <w:t>&lt;/</w:t>
      </w:r>
      <w:r>
        <w:rPr>
          <w:rFonts w:ascii="Calibri" w:hAnsi="Calibri"/>
          <w:b w:val="false"/>
          <w:sz w:val="22"/>
          <w:lang w:val="en-US"/>
        </w:rPr>
        <w:t>groupId</w:t>
      </w:r>
      <w:r>
        <w:rPr>
          <w:rFonts w:ascii="Cambria Math" w:hAnsi="Cambria Math"/>
          <w:b w:val="false"/>
          <w:sz w:val="22"/>
          <w:lang w:val="en-US"/>
        </w:rPr>
        <w:t>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&lt;</w:t>
      </w:r>
      <w:r>
        <w:rPr>
          <w:rFonts w:ascii="Calibri" w:hAnsi="Calibri"/>
          <w:b w:val="false"/>
          <w:sz w:val="22"/>
          <w:lang w:val="en-US"/>
        </w:rPr>
        <w:t>artifactId</w:t>
      </w:r>
      <w:r>
        <w:rPr>
          <w:rFonts w:ascii="Cambria Math" w:hAnsi="Cambria Math"/>
          <w:b w:val="false"/>
          <w:sz w:val="22"/>
          <w:lang w:val="en-US"/>
        </w:rPr>
        <w:t>&gt;</w:t>
      </w:r>
      <w:r>
        <w:rPr>
          <w:rFonts w:ascii="Calibri" w:hAnsi="Calibri"/>
          <w:b w:val="false"/>
          <w:sz w:val="22"/>
          <w:lang w:val="en-US"/>
        </w:rPr>
        <w:t>spring</w:t>
      </w:r>
      <w:r>
        <w:rPr>
          <w:rFonts w:ascii="Cambria Math" w:hAnsi="Cambria Math"/>
          <w:b w:val="false"/>
          <w:sz w:val="22"/>
          <w:lang w:val="en-US"/>
        </w:rPr>
        <w:t>-</w:t>
      </w:r>
      <w:r>
        <w:rPr>
          <w:rFonts w:ascii="Calibri" w:hAnsi="Calibri"/>
          <w:b w:val="false"/>
          <w:sz w:val="22"/>
          <w:lang w:val="en-US"/>
        </w:rPr>
        <w:t>boot</w:t>
      </w:r>
      <w:r>
        <w:rPr>
          <w:rFonts w:ascii="Cambria Math" w:hAnsi="Cambria Math"/>
          <w:b w:val="false"/>
          <w:sz w:val="22"/>
          <w:lang w:val="en-US"/>
        </w:rPr>
        <w:t>-</w:t>
      </w:r>
      <w:r>
        <w:rPr>
          <w:rFonts w:ascii="Calibri" w:hAnsi="Calibri"/>
          <w:b w:val="false"/>
          <w:sz w:val="22"/>
          <w:lang w:val="en-US"/>
        </w:rPr>
        <w:t>starter</w:t>
      </w:r>
      <w:r>
        <w:rPr>
          <w:rFonts w:ascii="Cambria Math" w:hAnsi="Cambria Math"/>
          <w:b w:val="false"/>
          <w:sz w:val="22"/>
          <w:lang w:val="en-US"/>
        </w:rPr>
        <w:t>-</w:t>
      </w:r>
      <w:r>
        <w:rPr>
          <w:rFonts w:ascii="Calibri" w:hAnsi="Calibri"/>
          <w:b w:val="false"/>
          <w:sz w:val="22"/>
          <w:lang w:val="en-US"/>
        </w:rPr>
        <w:t>webflux</w:t>
      </w:r>
      <w:r>
        <w:rPr>
          <w:rFonts w:ascii="Cambria Math" w:hAnsi="Cambria Math"/>
          <w:b w:val="false"/>
          <w:sz w:val="22"/>
          <w:lang w:val="en-US"/>
        </w:rPr>
        <w:t>&lt;/</w:t>
      </w:r>
      <w:r>
        <w:rPr>
          <w:rFonts w:ascii="Calibri" w:hAnsi="Calibri"/>
          <w:b w:val="false"/>
          <w:sz w:val="22"/>
          <w:lang w:val="en-US"/>
        </w:rPr>
        <w:t>artifactId</w:t>
      </w:r>
      <w:r>
        <w:rPr>
          <w:rFonts w:ascii="Cambria Math" w:hAnsi="Cambria Math"/>
          <w:b w:val="false"/>
          <w:sz w:val="22"/>
          <w:lang w:val="en-US"/>
        </w:rPr>
        <w:t xml:space="preserve">&gt; &lt;!-- </w:t>
      </w:r>
      <w:r>
        <w:rPr>
          <w:rFonts w:ascii="Calibri" w:hAnsi="Calibri"/>
          <w:b w:val="false"/>
          <w:sz w:val="22"/>
          <w:lang w:val="en-US"/>
        </w:rPr>
        <w:t>For</w:t>
      </w:r>
      <w:r>
        <w:rPr>
          <w:rFonts w:ascii="Cambria Math" w:hAnsi="Cambria Math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>WebClient</w:t>
      </w:r>
      <w:r>
        <w:rPr>
          <w:rFonts w:ascii="Cambria Math" w:hAnsi="Cambria Math"/>
          <w:b w:val="false"/>
          <w:sz w:val="22"/>
          <w:lang w:val="en-US"/>
        </w:rPr>
        <w:t xml:space="preserve"> --&gt;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&lt;/</w:t>
      </w:r>
      <w:r>
        <w:rPr>
          <w:rFonts w:ascii="Calibri" w:hAnsi="Calibri"/>
          <w:b w:val="false"/>
          <w:sz w:val="22"/>
          <w:lang w:val="en-US"/>
        </w:rPr>
        <w:t>dependency</w:t>
      </w:r>
      <w:r>
        <w:rPr>
          <w:rFonts w:ascii="Cambria Math" w:hAnsi="Cambria Math"/>
          <w:b w:val="false"/>
          <w:sz w:val="22"/>
          <w:lang w:val="en-US"/>
        </w:rPr>
        <w:t>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&lt;/</w:t>
      </w:r>
      <w:r>
        <w:rPr>
          <w:rFonts w:ascii="Calibri" w:hAnsi="Calibri"/>
          <w:b w:val="false"/>
          <w:sz w:val="22"/>
          <w:lang w:val="en-US"/>
        </w:rPr>
        <w:t>dependencies</w:t>
      </w:r>
      <w:r>
        <w:rPr>
          <w:rFonts w:ascii="Cambria Math" w:hAnsi="Cambria Math"/>
          <w:b w:val="false"/>
          <w:sz w:val="22"/>
          <w:lang w:val="en-US"/>
        </w:rPr>
        <w:t>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WebClientConfig</w:t>
      </w:r>
      <w:r>
        <w:rPr>
          <w:rFonts w:ascii="Cambria Math" w:hAnsi="Cambria Math"/>
          <w:b/>
          <w:sz w:val="22"/>
          <w:lang w:val="en-US"/>
        </w:rPr>
        <w:t>.</w:t>
      </w:r>
      <w:r>
        <w:rPr>
          <w:rFonts w:ascii="Calibri" w:hAnsi="Calibri"/>
          <w:b/>
          <w:sz w:val="22"/>
          <w:lang w:val="en-US"/>
        </w:rPr>
        <w:t>java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@Configuration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public</w:t>
      </w:r>
      <w:r>
        <w:rPr>
          <w:rFonts w:ascii="Cambria Math" w:hAnsi="Cambria Math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>class</w:t>
      </w:r>
      <w:r>
        <w:rPr>
          <w:rFonts w:ascii="Cambria Math" w:hAnsi="Cambria Math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>WebClientConfig</w:t>
      </w:r>
      <w:r>
        <w:rPr>
          <w:rFonts w:ascii="Cambria Math" w:hAnsi="Cambria Math"/>
          <w:b w:val="false"/>
          <w:sz w:val="22"/>
          <w:lang w:val="en-US"/>
        </w:rPr>
        <w:t xml:space="preserve">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@Bean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public</w:t>
      </w:r>
      <w:r>
        <w:rPr>
          <w:rFonts w:ascii="Cambria Math" w:hAnsi="Cambria Math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>WebClient</w:t>
      </w:r>
      <w:r>
        <w:rPr>
          <w:rFonts w:ascii="Cambria Math" w:hAnsi="Cambria Math"/>
          <w:b w:val="false"/>
          <w:sz w:val="22"/>
          <w:lang w:val="en-US"/>
        </w:rPr>
        <w:t>.</w:t>
      </w:r>
      <w:r>
        <w:rPr>
          <w:rFonts w:ascii="Calibri" w:hAnsi="Calibri"/>
          <w:b w:val="false"/>
          <w:sz w:val="22"/>
          <w:lang w:val="en-US"/>
        </w:rPr>
        <w:t>Builder</w:t>
      </w:r>
      <w:r>
        <w:rPr>
          <w:rFonts w:ascii="Cambria Math" w:hAnsi="Cambria Math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>webClientBuilder</w:t>
      </w:r>
      <w:r>
        <w:rPr>
          <w:rFonts w:ascii="Cambria Math" w:hAnsi="Cambria Math"/>
          <w:b w:val="false"/>
          <w:sz w:val="22"/>
          <w:lang w:val="en-US"/>
        </w:rPr>
        <w:t>()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</w:t>
      </w:r>
      <w:r>
        <w:rPr>
          <w:rFonts w:ascii="Cambria Math" w:hAnsi="Cambria Math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>WebClient</w:t>
      </w:r>
      <w:r>
        <w:rPr>
          <w:rFonts w:ascii="Cambria Math" w:hAnsi="Cambria Math"/>
          <w:b w:val="false"/>
          <w:sz w:val="22"/>
          <w:lang w:val="en-US"/>
        </w:rPr>
        <w:t>.</w:t>
      </w:r>
      <w:r>
        <w:rPr>
          <w:rFonts w:ascii="Calibri" w:hAnsi="Calibri"/>
          <w:b w:val="false"/>
          <w:sz w:val="22"/>
          <w:lang w:val="en-US"/>
        </w:rPr>
        <w:t>builder</w:t>
      </w:r>
      <w:r>
        <w:rPr>
          <w:rFonts w:ascii="Cambria Math" w:hAnsi="Cambria Math"/>
          <w:b w:val="false"/>
          <w:sz w:val="22"/>
          <w:lang w:val="en-US"/>
        </w:rPr>
        <w:t>();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/>
          <w:sz w:val="22"/>
          <w:lang w:val="en-US"/>
        </w:rPr>
      </w:pPr>
      <w:r>
        <w:rPr>
          <w:rFonts w:ascii="Cambria Math" w:hAnsi="Cambria Math"/>
          <w:b/>
          <w:sz w:val="22"/>
          <w:lang w:val="en-US"/>
        </w:rPr>
        <w:t>SagaService.java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@Service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public class SagaService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@Autowired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private WebClient.Builder webClientBuilder;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public Mono&lt;String&gt; startOrderFlow(String orderId)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return createOrder(orderId)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.flatMap(res1 -&gt; deductPayment(orderId))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.flatMap(res2 -&gt; reduceInventory(orderId))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.doOnSuccess(res3 -&gt; System.out.println("</w:t>
      </w:r>
      <w:r>
        <w:rPr>
          <w:rFonts w:ascii="Segoe UI Symbol" w:hAnsi="Segoe UI Symbol"/>
          <w:b w:val="false"/>
          <w:sz w:val="22"/>
          <w:lang w:val="en-US"/>
        </w:rPr>
        <w:t>✅</w:t>
      </w:r>
      <w:r>
        <w:rPr>
          <w:rFonts w:ascii="Cambria Math" w:hAnsi="Cambria Math"/>
          <w:b w:val="false"/>
          <w:sz w:val="22"/>
          <w:lang w:val="en-US"/>
        </w:rPr>
        <w:t xml:space="preserve"> Saga completed successfully"))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.onErrorResume(e -&gt;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    </w:t>
      </w:r>
      <w:r>
        <w:rPr>
          <w:rFonts w:ascii="Cambria Math" w:hAnsi="Cambria Math"/>
          <w:b w:val="false"/>
          <w:sz w:val="22"/>
          <w:lang w:val="en-US"/>
        </w:rPr>
        <w:t>System.out.println("</w:t>
      </w:r>
      <w:r>
        <w:rPr>
          <w:rFonts w:ascii="Segoe UI Symbol" w:hAnsi="Segoe UI Symbol"/>
          <w:b w:val="false"/>
          <w:sz w:val="22"/>
          <w:lang w:val="en-US"/>
        </w:rPr>
        <w:t>❌</w:t>
      </w:r>
      <w:r>
        <w:rPr>
          <w:rFonts w:ascii="Cambria Math" w:hAnsi="Cambria Math"/>
          <w:b w:val="false"/>
          <w:sz w:val="22"/>
          <w:lang w:val="en-US"/>
        </w:rPr>
        <w:t xml:space="preserve"> Saga failed: " + e.getMessage());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    </w:t>
      </w:r>
      <w:r>
        <w:rPr>
          <w:rFonts w:ascii="Cambria Math" w:hAnsi="Cambria Math"/>
          <w:b w:val="false"/>
          <w:sz w:val="22"/>
          <w:lang w:val="en-US"/>
        </w:rPr>
        <w:t>return rollback(orderId);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});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public Mono&lt;String&gt; createOrder(String orderId)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return webClientBuilder.build()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.post()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.uri("http://localhost:8081/order/create")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.bodyValue(orderId)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.retrieve()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.bodyToMono(String.class);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public Mono&lt;String&gt; deductPayment(String orderId)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return webClientBuilder.build()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.post()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.uri("http://localhost:8082/payment/deduct")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.bodyValue(orderId)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.retrieve()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.bodyToMono(String.class);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public Mono&lt;String&gt; reduceInventory(String orderId)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return webClientBuilder.build()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.post()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.uri("http://localhost:8083/inventory/reduce")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.bodyValue(orderId)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.retrieve()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.bodyToMono(String.class);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public Mono&lt;String&gt; rollback(String orderId)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return refundPayment(orderId)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.then(cancelOrder(orderId))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.then(Mono.just("Compensation completed"));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public Mono&lt;String&gt; refundPayment(String orderId)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return webClientBuilder.build()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.post()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.uri("http://localhost:8082/payment/refund")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.bodyValue(orderId)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.retrieve()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.bodyToMono(String.class);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public Mono&lt;String&gt; cancelOrder(String orderId)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return webClientBuilder.build()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.post()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.uri("http://localhost:8081/order/cancel")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.bodyValue(orderId)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.retrieve()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</w:t>
      </w:r>
      <w:r>
        <w:rPr>
          <w:rFonts w:ascii="Cambria Math" w:hAnsi="Cambria Math"/>
          <w:b w:val="false"/>
          <w:sz w:val="22"/>
          <w:lang w:val="en-US"/>
        </w:rPr>
        <w:t>.bodyToMono(String.class);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/>
          <w:sz w:val="22"/>
          <w:lang w:val="en-US"/>
        </w:rPr>
      </w:pPr>
      <w:r>
        <w:rPr>
          <w:rFonts w:ascii="Cambria Math" w:hAnsi="Cambria Math"/>
          <w:b/>
          <w:sz w:val="22"/>
          <w:lang w:val="en-US"/>
        </w:rPr>
        <w:t>SagaController.java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@RestController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@RequestMapping("/saga")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public class SagaController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@Autowired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private SagaService sagaService;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@PostMapping("/start")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public Mono&lt;String&gt; startSaga(@RequestBody String orderId)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return sagaService.startOrderFlow(orderId);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🔸</w:t>
      </w:r>
      <w:r>
        <w:rPr>
          <w:rFonts w:ascii="Cambria Math" w:hAnsi="Cambria Math"/>
          <w:b/>
          <w:sz w:val="22"/>
          <w:lang w:val="en-US"/>
        </w:rPr>
        <w:t xml:space="preserve"> </w:t>
      </w:r>
      <w:r>
        <w:rPr>
          <w:rFonts w:ascii="Cambria Math" w:hAnsi="Cambria Math"/>
          <w:b/>
          <w:sz w:val="22"/>
          <w:lang w:val="en-US"/>
        </w:rPr>
        <w:t>Order Service (Port: 8081)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@RestController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@RequestMapping("/order")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public class OrderController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@PostMapping("/create")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public String createOrder(@RequestBody String orderId)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System.out.println("</w:t>
      </w:r>
      <w:r>
        <w:rPr>
          <w:rFonts w:ascii="Segoe UI Symbol" w:hAnsi="Segoe UI Symbol"/>
          <w:b w:val="false"/>
          <w:sz w:val="22"/>
          <w:lang w:val="en-US"/>
        </w:rPr>
        <w:t>✅</w:t>
      </w:r>
      <w:r>
        <w:rPr>
          <w:rFonts w:ascii="Cambria Math" w:hAnsi="Cambria Math"/>
          <w:b w:val="false"/>
          <w:sz w:val="22"/>
          <w:lang w:val="en-US"/>
        </w:rPr>
        <w:t xml:space="preserve"> Order created: " + orderId);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return "Order Created";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@PostMapping("/cancel")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public String cancelOrder(@RequestBody String orderId)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System.out.println("↩ Order cancelled: " + orderId);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return "Order Cancelled";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🔸</w:t>
      </w:r>
      <w:r>
        <w:rPr>
          <w:rFonts w:ascii="Cambria Math" w:hAnsi="Cambria Math"/>
          <w:b/>
          <w:sz w:val="22"/>
          <w:lang w:val="en-US"/>
        </w:rPr>
        <w:t xml:space="preserve"> </w:t>
      </w:r>
      <w:r>
        <w:rPr>
          <w:rFonts w:ascii="Cambria Math" w:hAnsi="Cambria Math"/>
          <w:b/>
          <w:sz w:val="22"/>
          <w:lang w:val="en-US"/>
        </w:rPr>
        <w:t>Payment Service (Port: 8082)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@RestController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@RequestMapping("/payment")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public class PaymentController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@PostMapping("/deduct")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public String deduct(@RequestBody String orderId)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System.out.println("</w:t>
      </w:r>
      <w:r>
        <w:rPr>
          <w:rFonts w:ascii="Segoe UI Symbol" w:hAnsi="Segoe UI Symbol"/>
          <w:b w:val="false"/>
          <w:sz w:val="22"/>
          <w:lang w:val="en-US"/>
        </w:rPr>
        <w:t>💳</w:t>
      </w:r>
      <w:r>
        <w:rPr>
          <w:rFonts w:ascii="Cambria Math" w:hAnsi="Cambria Math"/>
          <w:b w:val="false"/>
          <w:sz w:val="22"/>
          <w:lang w:val="en-US"/>
        </w:rPr>
        <w:t xml:space="preserve"> Payment deducted for: " + orderId);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return "Payment Deducted";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@PostMapping("/refund")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public String refund(@RequestBody String orderId)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System.out.println("</w:t>
      </w:r>
      <w:r>
        <w:rPr>
          <w:rFonts w:ascii="Segoe UI Symbol" w:hAnsi="Segoe UI Symbol"/>
          <w:b w:val="false"/>
          <w:sz w:val="22"/>
          <w:lang w:val="en-US"/>
        </w:rPr>
        <w:t>💰</w:t>
      </w:r>
      <w:r>
        <w:rPr>
          <w:rFonts w:ascii="Cambria Math" w:hAnsi="Cambria Math"/>
          <w:b w:val="false"/>
          <w:sz w:val="22"/>
          <w:lang w:val="en-US"/>
        </w:rPr>
        <w:t xml:space="preserve"> Payment refunded for: " + orderId);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return "Payment Refunded";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🔸</w:t>
      </w:r>
      <w:r>
        <w:rPr>
          <w:rFonts w:ascii="Cambria Math" w:hAnsi="Cambria Math"/>
          <w:b/>
          <w:sz w:val="22"/>
          <w:lang w:val="en-US"/>
        </w:rPr>
        <w:t xml:space="preserve"> </w:t>
      </w:r>
      <w:r>
        <w:rPr>
          <w:rFonts w:ascii="Cambria Math" w:hAnsi="Cambria Math"/>
          <w:b/>
          <w:sz w:val="22"/>
          <w:lang w:val="en-US"/>
        </w:rPr>
        <w:t>Inventory Service (Port: 8083)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@RestController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@RequestMapping("/inventory")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public class InventoryController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@PostMapping("/reduce")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public String reduce(@RequestBody String orderId) {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System.out.println("</w:t>
      </w:r>
      <w:r>
        <w:rPr>
          <w:rFonts w:ascii="Segoe UI Symbol" w:hAnsi="Segoe UI Symbol"/>
          <w:b w:val="false"/>
          <w:sz w:val="22"/>
          <w:lang w:val="en-US"/>
        </w:rPr>
        <w:t>📦</w:t>
      </w:r>
      <w:r>
        <w:rPr>
          <w:rFonts w:ascii="Cambria Math" w:hAnsi="Cambria Math"/>
          <w:b w:val="false"/>
          <w:sz w:val="22"/>
          <w:lang w:val="en-US"/>
        </w:rPr>
        <w:t xml:space="preserve"> Inventory reduced for: " + orderId);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// Uncomment this line to simulate failure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// throw new RuntimeException("Inventory service failed!");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</w:t>
      </w:r>
      <w:r>
        <w:rPr>
          <w:rFonts w:ascii="Cambria Math" w:hAnsi="Cambria Math"/>
          <w:b w:val="false"/>
          <w:sz w:val="22"/>
          <w:lang w:val="en-US"/>
        </w:rPr>
        <w:t>return "Inventory Reduced";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/>
          <w:sz w:val="32"/>
          <w:lang w:val="en-US"/>
        </w:rPr>
        <w:t xml:space="preserve">Choreography : - </w:t>
      </w:r>
      <w:r>
        <w:rPr>
          <w:rFonts w:ascii="Cambria Math" w:hAnsi="Cambria Math"/>
          <w:b w:val="false"/>
          <w:sz w:val="22"/>
          <w:lang w:val="en-US"/>
        </w:rPr>
        <w:t xml:space="preserve">1. It is decentralized 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                                        </w:t>
      </w:r>
      <w:r>
        <w:rPr>
          <w:rFonts w:ascii="Cambria Math" w:hAnsi="Cambria Math"/>
          <w:b w:val="false"/>
          <w:sz w:val="22"/>
          <w:lang w:val="en-US"/>
        </w:rPr>
        <w:t>2.one service publish event and another will listen it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                                             </w:t>
      </w:r>
      <w:r>
        <w:rPr>
          <w:rFonts w:ascii="Cambria Math" w:hAnsi="Cambria Math"/>
          <w:b w:val="false"/>
          <w:sz w:val="22"/>
          <w:lang w:val="en-US"/>
        </w:rPr>
        <w:t>3. messaging system used(Kafka , rabitmq ,ApacheMQ)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/>
          <w:sz w:val="24"/>
          <w:lang w:val="en-US"/>
        </w:rPr>
      </w:pPr>
      <w:r>
        <w:rPr>
          <w:rFonts w:ascii="Cambria Math" w:hAnsi="Cambria Math"/>
          <w:b/>
          <w:sz w:val="24"/>
          <w:lang w:val="en-US"/>
        </w:rPr>
        <w:t>Workflow of Choreography Saga (Example)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/>
          <w:sz w:val="22"/>
          <w:lang w:val="en-US"/>
        </w:rPr>
      </w:pPr>
      <w:r>
        <w:rPr>
          <w:rFonts w:ascii="Cambria Math" w:hAnsi="Cambria Math"/>
          <w:b/>
          <w:sz w:val="22"/>
          <w:lang w:val="en-US"/>
        </w:rPr>
        <w:t>Scenario: Order → Payment → Inventory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[1] </w:t>
      </w:r>
      <w:r>
        <w:rPr>
          <w:rFonts w:ascii="Cambria Math" w:hAnsi="Cambria Math"/>
          <w:b/>
          <w:sz w:val="22"/>
          <w:lang w:val="en-US"/>
        </w:rPr>
        <w:t>Order Service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- Creates order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- Publishes event: OrderCreated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↓ </w:t>
      </w:r>
      <w:r>
        <w:rPr>
          <w:rFonts w:ascii="Cambria Math" w:hAnsi="Cambria Math"/>
          <w:b w:val="false"/>
          <w:sz w:val="22"/>
          <w:lang w:val="en-US"/>
        </w:rPr>
        <w:t>(event)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[2] </w:t>
      </w:r>
      <w:r>
        <w:rPr>
          <w:rFonts w:ascii="Cambria Math" w:hAnsi="Cambria Math"/>
          <w:b/>
          <w:sz w:val="22"/>
          <w:lang w:val="en-US"/>
        </w:rPr>
        <w:t xml:space="preserve">Payment Service </w:t>
      </w:r>
      <w:r>
        <w:rPr>
          <w:rFonts w:ascii="Cambria Math" w:hAnsi="Cambria Math"/>
          <w:b w:val="false"/>
          <w:sz w:val="22"/>
          <w:lang w:val="en-US"/>
        </w:rPr>
        <w:t>(listens to OrderCreated)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- Deducts payment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- Publishes event: PaymentCompleted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↓ </w:t>
      </w:r>
      <w:r>
        <w:rPr>
          <w:rFonts w:ascii="Cambria Math" w:hAnsi="Cambria Math"/>
          <w:b w:val="false"/>
          <w:sz w:val="22"/>
          <w:lang w:val="en-US"/>
        </w:rPr>
        <w:t>(event)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>[3</w:t>
      </w:r>
      <w:r>
        <w:rPr>
          <w:rFonts w:ascii="Cambria Math" w:hAnsi="Cambria Math"/>
          <w:b/>
          <w:sz w:val="22"/>
          <w:lang w:val="en-US"/>
        </w:rPr>
        <w:t xml:space="preserve">] Inventory Service </w:t>
      </w:r>
      <w:r>
        <w:rPr>
          <w:rFonts w:ascii="Cambria Math" w:hAnsi="Cambria Math"/>
          <w:b w:val="false"/>
          <w:sz w:val="22"/>
          <w:lang w:val="en-US"/>
        </w:rPr>
        <w:t>(listens to PaymentCompleted)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- Reduces stock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- Publishes event: InventoryUpdated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      ↓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[4] </w:t>
      </w:r>
      <w:r>
        <w:rPr>
          <w:rFonts w:ascii="Cambria Math" w:hAnsi="Cambria Math"/>
          <w:b/>
          <w:sz w:val="22"/>
          <w:lang w:val="en-US"/>
        </w:rPr>
        <w:t xml:space="preserve">Notification Service </w:t>
      </w:r>
      <w:r>
        <w:rPr>
          <w:rFonts w:ascii="Cambria Math" w:hAnsi="Cambria Math"/>
          <w:b w:val="false"/>
          <w:sz w:val="22"/>
          <w:lang w:val="en-US"/>
        </w:rPr>
        <w:t>(optional)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sz w:val="2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   </w:t>
      </w:r>
      <w:r>
        <w:rPr>
          <w:rFonts w:ascii="Cambria Math" w:hAnsi="Cambria Math"/>
          <w:b w:val="false"/>
          <w:sz w:val="22"/>
          <w:lang w:val="en-US"/>
        </w:rPr>
        <w:t>- Sends email/SMS on InventoryUpdated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32"/>
          <w:lang w:val="en-US"/>
        </w:rPr>
      </w:pPr>
      <w:r>
        <w:rPr>
          <w:rFonts w:ascii="Cambria Math" w:hAnsi="Cambria Math"/>
          <w:b w:val="false"/>
          <w:sz w:val="22"/>
          <w:lang w:val="en-US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Cambria Math">
    <w:charset w:val="00"/>
    <w:family w:val="auto"/>
    <w:pitch w:val="variable"/>
  </w:font>
  <w:font w:name="Segoe UI Symbol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