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E55C" w14:textId="65301495" w:rsidR="009F1661" w:rsidRPr="009F1661" w:rsidRDefault="009F1661" w:rsidP="009F166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9F1661">
        <w:rPr>
          <w:rFonts w:ascii="Times New Roman" w:eastAsia="Times New Roman" w:hAnsi="Times New Roman" w:cs="Times New Roman"/>
          <w:b/>
          <w:bCs/>
          <w:kern w:val="36"/>
          <w:sz w:val="48"/>
          <w:szCs w:val="48"/>
          <w:lang w:eastAsia="en-IN"/>
          <w14:ligatures w14:val="none"/>
        </w:rPr>
        <w:t>Workflow Diagram</w:t>
      </w:r>
    </w:p>
    <w:p w14:paraId="5C48D2FC" w14:textId="77777777" w:rsidR="009F1661" w:rsidRPr="003C0340" w:rsidRDefault="009F1661" w:rsidP="009F166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3C0340">
        <w:rPr>
          <w:rFonts w:ascii="Times New Roman" w:eastAsia="Times New Roman" w:hAnsi="Times New Roman" w:cs="Times New Roman"/>
          <w:b/>
          <w:bCs/>
          <w:kern w:val="36"/>
          <w:sz w:val="36"/>
          <w:szCs w:val="36"/>
          <w:lang w:eastAsia="en-IN"/>
          <w14:ligatures w14:val="none"/>
        </w:rPr>
        <w:t>1. Introduction</w:t>
      </w:r>
    </w:p>
    <w:p w14:paraId="70D30235" w14:textId="77777777" w:rsidR="009F1661" w:rsidRPr="009F1661" w:rsidRDefault="009F1661" w:rsidP="003C034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A workflow diagram represents the sequence of activities involved in the Human Development Index (HDI) Prediction System. It explains how the system processes data from the initial stage of collecting the dataset to displaying the predicted HDI value. The workflow provides a clear understanding of how each component interacts to produce the final output.</w:t>
      </w:r>
    </w:p>
    <w:p w14:paraId="68956576" w14:textId="4AD44430" w:rsidR="009F1661" w:rsidRPr="009F1661" w:rsidRDefault="009F1661" w:rsidP="003C034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proposed workflow ensures that the prediction process is systematic, efficient, and easy to understand.</w:t>
      </w:r>
    </w:p>
    <w:p w14:paraId="46624120" w14:textId="77777777" w:rsidR="009F1661" w:rsidRPr="003C0340" w:rsidRDefault="009F1661" w:rsidP="009F166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3C0340">
        <w:rPr>
          <w:rFonts w:ascii="Times New Roman" w:eastAsia="Times New Roman" w:hAnsi="Times New Roman" w:cs="Times New Roman"/>
          <w:b/>
          <w:bCs/>
          <w:kern w:val="36"/>
          <w:sz w:val="36"/>
          <w:szCs w:val="36"/>
          <w:lang w:eastAsia="en-IN"/>
          <w14:ligatures w14:val="none"/>
        </w:rPr>
        <w:t>2. Workflow Description</w:t>
      </w:r>
    </w:p>
    <w:p w14:paraId="4269399F"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HDI Prediction System follows these major steps:</w:t>
      </w:r>
    </w:p>
    <w:p w14:paraId="59D47029" w14:textId="77777777" w:rsidR="009F1661" w:rsidRPr="009F1661" w:rsidRDefault="009F1661" w:rsidP="009F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1661">
        <w:rPr>
          <w:rFonts w:ascii="Times New Roman" w:eastAsia="Times New Roman" w:hAnsi="Times New Roman" w:cs="Times New Roman"/>
          <w:b/>
          <w:bCs/>
          <w:kern w:val="0"/>
          <w:sz w:val="27"/>
          <w:szCs w:val="27"/>
          <w:lang w:eastAsia="en-IN"/>
          <w14:ligatures w14:val="none"/>
        </w:rPr>
        <w:t>Step 1: Dataset Collection</w:t>
      </w:r>
    </w:p>
    <w:p w14:paraId="45DFC836"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Human Development Index dataset is collected from a reliable source. The dataset contains socio-economic indicators such as:</w:t>
      </w:r>
    </w:p>
    <w:p w14:paraId="35108800" w14:textId="77777777" w:rsidR="009F1661" w:rsidRPr="009F1661" w:rsidRDefault="009F1661" w:rsidP="009F16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Life Expectancy at Birth </w:t>
      </w:r>
    </w:p>
    <w:p w14:paraId="563E2D4F" w14:textId="77777777" w:rsidR="009F1661" w:rsidRPr="009F1661" w:rsidRDefault="009F1661" w:rsidP="009F16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Expected Years of Schooling </w:t>
      </w:r>
    </w:p>
    <w:p w14:paraId="2A5D0A37" w14:textId="77777777" w:rsidR="009F1661" w:rsidRPr="009F1661" w:rsidRDefault="009F1661" w:rsidP="009F16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Mean Years of Schooling </w:t>
      </w:r>
    </w:p>
    <w:p w14:paraId="4E5DA3A4" w14:textId="77777777" w:rsidR="009F1661" w:rsidRPr="009F1661" w:rsidRDefault="009F1661" w:rsidP="009F16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Gross National Income (GNI) per Capita </w:t>
      </w:r>
    </w:p>
    <w:p w14:paraId="795BA53D" w14:textId="77777777" w:rsidR="009F1661" w:rsidRPr="009F1661" w:rsidRDefault="009F1661" w:rsidP="009F16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Human Development Index (Target Variable) </w:t>
      </w:r>
    </w:p>
    <w:p w14:paraId="470730C2" w14:textId="2163A1FC" w:rsidR="009F1661" w:rsidRPr="00C3185F" w:rsidRDefault="009F1661" w:rsidP="00C3185F">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2: Data Preprocessing</w:t>
      </w:r>
    </w:p>
    <w:p w14:paraId="79E65BCA"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collected dataset is cleaned and prepared for training.</w:t>
      </w:r>
    </w:p>
    <w:p w14:paraId="155C4201"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preprocessing includes:</w:t>
      </w:r>
    </w:p>
    <w:p w14:paraId="0F5CF051" w14:textId="77777777" w:rsidR="009F1661" w:rsidRPr="009F1661" w:rsidRDefault="009F1661" w:rsidP="009F16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Handling missing values </w:t>
      </w:r>
    </w:p>
    <w:p w14:paraId="7B7BFFA1" w14:textId="77777777" w:rsidR="009F1661" w:rsidRPr="009F1661" w:rsidRDefault="009F1661" w:rsidP="009F16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Removing unnecessary data </w:t>
      </w:r>
    </w:p>
    <w:p w14:paraId="5F0ACA22" w14:textId="77777777" w:rsidR="009F1661" w:rsidRPr="009F1661" w:rsidRDefault="009F1661" w:rsidP="009F16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Selecting important features </w:t>
      </w:r>
    </w:p>
    <w:p w14:paraId="65E44075" w14:textId="77777777" w:rsidR="00C3185F" w:rsidRDefault="009F1661" w:rsidP="00C31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Formatting data </w:t>
      </w:r>
    </w:p>
    <w:p w14:paraId="3B11B163" w14:textId="52C18A52" w:rsidR="009F1661" w:rsidRPr="00C3185F" w:rsidRDefault="009F1661" w:rsidP="00C318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85F">
        <w:rPr>
          <w:rFonts w:ascii="Times New Roman" w:eastAsia="Times New Roman" w:hAnsi="Times New Roman" w:cs="Times New Roman"/>
          <w:b/>
          <w:bCs/>
          <w:kern w:val="0"/>
          <w:sz w:val="27"/>
          <w:szCs w:val="27"/>
          <w:lang w:eastAsia="en-IN"/>
          <w14:ligatures w14:val="none"/>
        </w:rPr>
        <w:t>Step 3: Model Training</w:t>
      </w:r>
    </w:p>
    <w:p w14:paraId="30CEF324"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processed dataset is divided into training and testing datasets.</w:t>
      </w:r>
    </w:p>
    <w:p w14:paraId="0E526D32"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A Linear Regression model is trained using the selected features.</w:t>
      </w:r>
    </w:p>
    <w:p w14:paraId="5C0EB177" w14:textId="7AFAED24" w:rsidR="009F1661" w:rsidRPr="00C3185F" w:rsidRDefault="009F1661" w:rsidP="00C3185F">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4: Model Evaluation</w:t>
      </w:r>
    </w:p>
    <w:p w14:paraId="3ABB0E47"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trained model is evaluated using test data to verify prediction accuracy.</w:t>
      </w:r>
    </w:p>
    <w:p w14:paraId="17024471" w14:textId="12F701DE" w:rsidR="009F1661" w:rsidRPr="00C3185F" w:rsidRDefault="009F1661" w:rsidP="00C3185F">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lastRenderedPageBreak/>
        <w:t>Step 5: Save Trained Model</w:t>
      </w:r>
    </w:p>
    <w:p w14:paraId="4D085939"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trained model is stored as:</w:t>
      </w:r>
    </w:p>
    <w:p w14:paraId="5453C60F"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HDI_Model.pkl</w:t>
      </w:r>
    </w:p>
    <w:p w14:paraId="2CE20BEF"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This allows the application to make predictions without retraining the model each time.</w:t>
      </w:r>
    </w:p>
    <w:p w14:paraId="09F18D33" w14:textId="52F544E5" w:rsidR="009F1661" w:rsidRPr="00C3185F" w:rsidRDefault="009F1661" w:rsidP="00C3185F">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6: Flask Application</w:t>
      </w:r>
    </w:p>
    <w:p w14:paraId="12C29CB2"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Flask web application loads the trained model and waits for user input.</w:t>
      </w:r>
    </w:p>
    <w:p w14:paraId="1D4DAA9B" w14:textId="34B122F6" w:rsidR="009F1661" w:rsidRPr="00C3185F" w:rsidRDefault="009F1661" w:rsidP="00C3185F">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7: User Input</w:t>
      </w:r>
    </w:p>
    <w:p w14:paraId="4796B840"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user enters:</w:t>
      </w:r>
    </w:p>
    <w:p w14:paraId="7C275513" w14:textId="77777777" w:rsidR="009F1661" w:rsidRPr="009F1661" w:rsidRDefault="009F1661" w:rsidP="009F16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Life Expectancy at Birth </w:t>
      </w:r>
    </w:p>
    <w:p w14:paraId="0BF7B457" w14:textId="77777777" w:rsidR="009F1661" w:rsidRPr="009F1661" w:rsidRDefault="009F1661" w:rsidP="009F16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Expected Years of Schooling </w:t>
      </w:r>
    </w:p>
    <w:p w14:paraId="38CE1997" w14:textId="77777777" w:rsidR="009F1661" w:rsidRPr="009F1661" w:rsidRDefault="009F1661" w:rsidP="009F16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Mean Years of Schooling </w:t>
      </w:r>
    </w:p>
    <w:p w14:paraId="55B8813B" w14:textId="77777777" w:rsidR="009F1661" w:rsidRPr="009F1661" w:rsidRDefault="009F1661" w:rsidP="009F16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Gross National Income Per Capita </w:t>
      </w:r>
    </w:p>
    <w:p w14:paraId="728BF4BB" w14:textId="3598621D" w:rsidR="009F1661" w:rsidRPr="00EA0AC5" w:rsidRDefault="009F1661" w:rsidP="00EA0AC5">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8: Prediction</w:t>
      </w:r>
    </w:p>
    <w:p w14:paraId="7E38A2F0"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application sends the input values to the trained model, which predicts the Human Development Index.</w:t>
      </w:r>
    </w:p>
    <w:p w14:paraId="0AA623CD" w14:textId="1256A877" w:rsidR="009F1661" w:rsidRPr="00EA0AC5" w:rsidRDefault="009F1661" w:rsidP="00EA0AC5">
      <w:pPr>
        <w:spacing w:after="0"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b/>
          <w:bCs/>
          <w:kern w:val="0"/>
          <w:sz w:val="27"/>
          <w:szCs w:val="27"/>
          <w:lang w:eastAsia="en-IN"/>
          <w14:ligatures w14:val="none"/>
        </w:rPr>
        <w:t>Step 9: Display Result</w:t>
      </w:r>
    </w:p>
    <w:p w14:paraId="22B81C95"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predicted HDI value is displayed to the user on the web page.</w:t>
      </w:r>
    </w:p>
    <w:p w14:paraId="3F213BF6" w14:textId="566880DE" w:rsidR="009F1661" w:rsidRPr="00EA0AC5" w:rsidRDefault="009F1661" w:rsidP="00EA0AC5">
      <w:pPr>
        <w:spacing w:after="0" w:line="240" w:lineRule="auto"/>
        <w:rPr>
          <w:rFonts w:ascii="Times New Roman" w:eastAsia="Times New Roman" w:hAnsi="Times New Roman" w:cs="Times New Roman"/>
          <w:kern w:val="0"/>
          <w:sz w:val="36"/>
          <w:szCs w:val="36"/>
          <w:lang w:eastAsia="en-IN"/>
          <w14:ligatures w14:val="none"/>
        </w:rPr>
      </w:pPr>
      <w:r w:rsidRPr="00EA0AC5">
        <w:rPr>
          <w:rFonts w:ascii="Times New Roman" w:eastAsia="Times New Roman" w:hAnsi="Times New Roman" w:cs="Times New Roman"/>
          <w:b/>
          <w:bCs/>
          <w:kern w:val="36"/>
          <w:sz w:val="36"/>
          <w:szCs w:val="36"/>
          <w:lang w:eastAsia="en-IN"/>
          <w14:ligatures w14:val="none"/>
        </w:rPr>
        <w:t>3. Workflow Diagram</w:t>
      </w:r>
    </w:p>
    <w:p w14:paraId="7906211C"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Insert the following workflow diagram into the document.</w:t>
      </w:r>
    </w:p>
    <w:p w14:paraId="7B3119B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START</w:t>
      </w:r>
    </w:p>
    <w:p w14:paraId="25B48D13"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1A94D4AB"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AAF518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Collect HDI Dataset</w:t>
      </w:r>
    </w:p>
    <w:p w14:paraId="12D784BB"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710BC7DB"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6BFF1929"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Data Preprocessing</w:t>
      </w:r>
    </w:p>
    <w:p w14:paraId="34753CCC"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10AA1E2D"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6954636F"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Feature Selection</w:t>
      </w:r>
    </w:p>
    <w:p w14:paraId="6577974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37F36598"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0F8D5A2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Train Machine Learning Model</w:t>
      </w:r>
    </w:p>
    <w:p w14:paraId="3CC84D28"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6B44B9D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469A63CB"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Evaluate Model</w:t>
      </w:r>
    </w:p>
    <w:p w14:paraId="2BF331CC"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2BCA2ACA"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05D84C65"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lastRenderedPageBreak/>
        <w:t xml:space="preserve">      Save Trained Model (.pkl)</w:t>
      </w:r>
    </w:p>
    <w:p w14:paraId="55F77D55"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128FFA0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38779158"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Launch Flask Application</w:t>
      </w:r>
    </w:p>
    <w:p w14:paraId="5E0FBCA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1CC52AC9"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3072BDF"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User Enters Input Values</w:t>
      </w:r>
    </w:p>
    <w:p w14:paraId="552AF575"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6C177579"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B029958"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Validate User Input</w:t>
      </w:r>
    </w:p>
    <w:p w14:paraId="0DC19E83"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7EABD63"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637068D6"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Predict HDI Value</w:t>
      </w:r>
    </w:p>
    <w:p w14:paraId="6A72CCD4"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128E138"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2854F304"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Display Prediction</w:t>
      </w:r>
    </w:p>
    <w:p w14:paraId="5DFBB9D7"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1D1561B2"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w:t>
      </w:r>
    </w:p>
    <w:p w14:paraId="5851B56A" w14:textId="77777777" w:rsidR="009F1661" w:rsidRPr="009F1661" w:rsidRDefault="009F1661" w:rsidP="009F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F1661">
        <w:rPr>
          <w:rFonts w:ascii="Courier New" w:eastAsia="Times New Roman" w:hAnsi="Courier New" w:cs="Courier New"/>
          <w:kern w:val="0"/>
          <w:sz w:val="20"/>
          <w:szCs w:val="20"/>
          <w:lang w:eastAsia="en-IN"/>
          <w14:ligatures w14:val="none"/>
        </w:rPr>
        <w:t xml:space="preserve">                END</w:t>
      </w:r>
    </w:p>
    <w:p w14:paraId="71E686B6" w14:textId="72F89326" w:rsidR="009F1661" w:rsidRPr="00EA0AC5" w:rsidRDefault="009F1661" w:rsidP="00EA0AC5">
      <w:pPr>
        <w:spacing w:after="0" w:line="240" w:lineRule="auto"/>
        <w:rPr>
          <w:rFonts w:ascii="Times New Roman" w:eastAsia="Times New Roman" w:hAnsi="Times New Roman" w:cs="Times New Roman"/>
          <w:kern w:val="0"/>
          <w:sz w:val="36"/>
          <w:szCs w:val="36"/>
          <w:lang w:eastAsia="en-IN"/>
          <w14:ligatures w14:val="none"/>
        </w:rPr>
      </w:pPr>
      <w:r w:rsidRPr="00EA0AC5">
        <w:rPr>
          <w:rFonts w:ascii="Times New Roman" w:eastAsia="Times New Roman" w:hAnsi="Times New Roman" w:cs="Times New Roman"/>
          <w:b/>
          <w:bCs/>
          <w:kern w:val="36"/>
          <w:sz w:val="36"/>
          <w:szCs w:val="36"/>
          <w:lang w:eastAsia="en-IN"/>
          <w14:ligatures w14:val="none"/>
        </w:rPr>
        <w:t>4. Workflow Benefits</w:t>
      </w:r>
    </w:p>
    <w:p w14:paraId="33CAEF00"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proposed workflow offers several advantages:</w:t>
      </w:r>
    </w:p>
    <w:p w14:paraId="0B3FA8A6"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Organized sequence of operations. </w:t>
      </w:r>
    </w:p>
    <w:p w14:paraId="24358D06"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Accurate prediction process. </w:t>
      </w:r>
    </w:p>
    <w:p w14:paraId="356FD2CE"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Faster execution. </w:t>
      </w:r>
    </w:p>
    <w:p w14:paraId="1DF70872"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Reduced manual effort. </w:t>
      </w:r>
    </w:p>
    <w:p w14:paraId="290BCE90"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Easy maintenance. </w:t>
      </w:r>
    </w:p>
    <w:p w14:paraId="45003949" w14:textId="77777777" w:rsidR="009F1661" w:rsidRPr="009F1661" w:rsidRDefault="009F1661" w:rsidP="009F16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 xml:space="preserve">Improved user experience. </w:t>
      </w:r>
    </w:p>
    <w:p w14:paraId="5B91E059" w14:textId="563F522A" w:rsidR="009F1661" w:rsidRPr="0058634E" w:rsidRDefault="009F1661" w:rsidP="0058634E">
      <w:pPr>
        <w:spacing w:after="0" w:line="240" w:lineRule="auto"/>
        <w:rPr>
          <w:rFonts w:ascii="Times New Roman" w:eastAsia="Times New Roman" w:hAnsi="Times New Roman" w:cs="Times New Roman"/>
          <w:kern w:val="0"/>
          <w:sz w:val="24"/>
          <w:szCs w:val="24"/>
          <w:lang w:eastAsia="en-IN"/>
          <w14:ligatures w14:val="none"/>
        </w:rPr>
      </w:pPr>
      <w:r w:rsidRPr="0058634E">
        <w:rPr>
          <w:rFonts w:ascii="Times New Roman" w:eastAsia="Times New Roman" w:hAnsi="Times New Roman" w:cs="Times New Roman"/>
          <w:b/>
          <w:bCs/>
          <w:kern w:val="36"/>
          <w:sz w:val="36"/>
          <w:szCs w:val="36"/>
          <w:lang w:eastAsia="en-IN"/>
          <w14:ligatures w14:val="none"/>
        </w:rPr>
        <w:t>5. Conclusion</w:t>
      </w:r>
    </w:p>
    <w:p w14:paraId="06589AF7" w14:textId="77777777" w:rsidR="009F1661" w:rsidRPr="009F1661" w:rsidRDefault="009F1661" w:rsidP="009F16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661">
        <w:rPr>
          <w:rFonts w:ascii="Times New Roman" w:eastAsia="Times New Roman" w:hAnsi="Times New Roman" w:cs="Times New Roman"/>
          <w:kern w:val="0"/>
          <w:sz w:val="24"/>
          <w:szCs w:val="24"/>
          <w:lang w:eastAsia="en-IN"/>
          <w14:ligatures w14:val="none"/>
        </w:rPr>
        <w:t>The workflow diagram illustrates the complete operation of the Human Development Index Prediction System. From dataset collection to prediction, each stage contributes to generating accurate HDI values. The structured workflow improves system efficiency and provides a clear understanding of the project's implementation process.</w:t>
      </w:r>
    </w:p>
    <w:p w14:paraId="6F70DC16"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77B"/>
    <w:multiLevelType w:val="multilevel"/>
    <w:tmpl w:val="2B2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04FC"/>
    <w:multiLevelType w:val="multilevel"/>
    <w:tmpl w:val="CEF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7D08"/>
    <w:multiLevelType w:val="multilevel"/>
    <w:tmpl w:val="BFA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33532"/>
    <w:multiLevelType w:val="multilevel"/>
    <w:tmpl w:val="020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B68DC"/>
    <w:multiLevelType w:val="multilevel"/>
    <w:tmpl w:val="29C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839B1"/>
    <w:multiLevelType w:val="multilevel"/>
    <w:tmpl w:val="E45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C497E"/>
    <w:multiLevelType w:val="multilevel"/>
    <w:tmpl w:val="3B4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C3CDD"/>
    <w:multiLevelType w:val="multilevel"/>
    <w:tmpl w:val="3ED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F49CD"/>
    <w:multiLevelType w:val="multilevel"/>
    <w:tmpl w:val="219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209C5"/>
    <w:multiLevelType w:val="multilevel"/>
    <w:tmpl w:val="061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F6518"/>
    <w:multiLevelType w:val="multilevel"/>
    <w:tmpl w:val="0652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10E26"/>
    <w:multiLevelType w:val="multilevel"/>
    <w:tmpl w:val="E4A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05984">
    <w:abstractNumId w:val="8"/>
  </w:num>
  <w:num w:numId="2" w16cid:durableId="2066562462">
    <w:abstractNumId w:val="6"/>
  </w:num>
  <w:num w:numId="3" w16cid:durableId="685059364">
    <w:abstractNumId w:val="2"/>
  </w:num>
  <w:num w:numId="4" w16cid:durableId="554849428">
    <w:abstractNumId w:val="1"/>
  </w:num>
  <w:num w:numId="5" w16cid:durableId="1764914676">
    <w:abstractNumId w:val="0"/>
  </w:num>
  <w:num w:numId="6" w16cid:durableId="480851366">
    <w:abstractNumId w:val="9"/>
  </w:num>
  <w:num w:numId="7" w16cid:durableId="722801180">
    <w:abstractNumId w:val="10"/>
  </w:num>
  <w:num w:numId="8" w16cid:durableId="1226599361">
    <w:abstractNumId w:val="11"/>
  </w:num>
  <w:num w:numId="9" w16cid:durableId="786235879">
    <w:abstractNumId w:val="3"/>
  </w:num>
  <w:num w:numId="10" w16cid:durableId="963927979">
    <w:abstractNumId w:val="4"/>
  </w:num>
  <w:num w:numId="11" w16cid:durableId="1653488270">
    <w:abstractNumId w:val="7"/>
  </w:num>
  <w:num w:numId="12" w16cid:durableId="1150635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7B"/>
    <w:rsid w:val="0010650A"/>
    <w:rsid w:val="003C0340"/>
    <w:rsid w:val="004E2F97"/>
    <w:rsid w:val="0058634E"/>
    <w:rsid w:val="00764196"/>
    <w:rsid w:val="009F1661"/>
    <w:rsid w:val="00B7507B"/>
    <w:rsid w:val="00BE2259"/>
    <w:rsid w:val="00C3185F"/>
    <w:rsid w:val="00EA0AC5"/>
    <w:rsid w:val="00EB1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5C6A"/>
  <w15:chartTrackingRefBased/>
  <w15:docId w15:val="{79596A83-FE44-4808-A91F-BE9B51A7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07B"/>
    <w:rPr>
      <w:rFonts w:eastAsiaTheme="majorEastAsia" w:cstheme="majorBidi"/>
      <w:color w:val="272727" w:themeColor="text1" w:themeTint="D8"/>
    </w:rPr>
  </w:style>
  <w:style w:type="paragraph" w:styleId="Title">
    <w:name w:val="Title"/>
    <w:basedOn w:val="Normal"/>
    <w:next w:val="Normal"/>
    <w:link w:val="TitleChar"/>
    <w:uiPriority w:val="10"/>
    <w:qFormat/>
    <w:rsid w:val="00B7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07B"/>
    <w:pPr>
      <w:spacing w:before="160"/>
      <w:jc w:val="center"/>
    </w:pPr>
    <w:rPr>
      <w:i/>
      <w:iCs/>
      <w:color w:val="404040" w:themeColor="text1" w:themeTint="BF"/>
    </w:rPr>
  </w:style>
  <w:style w:type="character" w:customStyle="1" w:styleId="QuoteChar">
    <w:name w:val="Quote Char"/>
    <w:basedOn w:val="DefaultParagraphFont"/>
    <w:link w:val="Quote"/>
    <w:uiPriority w:val="29"/>
    <w:rsid w:val="00B7507B"/>
    <w:rPr>
      <w:i/>
      <w:iCs/>
      <w:color w:val="404040" w:themeColor="text1" w:themeTint="BF"/>
    </w:rPr>
  </w:style>
  <w:style w:type="paragraph" w:styleId="ListParagraph">
    <w:name w:val="List Paragraph"/>
    <w:basedOn w:val="Normal"/>
    <w:uiPriority w:val="34"/>
    <w:qFormat/>
    <w:rsid w:val="00B7507B"/>
    <w:pPr>
      <w:ind w:left="720"/>
      <w:contextualSpacing/>
    </w:pPr>
  </w:style>
  <w:style w:type="character" w:styleId="IntenseEmphasis">
    <w:name w:val="Intense Emphasis"/>
    <w:basedOn w:val="DefaultParagraphFont"/>
    <w:uiPriority w:val="21"/>
    <w:qFormat/>
    <w:rsid w:val="00B7507B"/>
    <w:rPr>
      <w:i/>
      <w:iCs/>
      <w:color w:val="2F5496" w:themeColor="accent1" w:themeShade="BF"/>
    </w:rPr>
  </w:style>
  <w:style w:type="paragraph" w:styleId="IntenseQuote">
    <w:name w:val="Intense Quote"/>
    <w:basedOn w:val="Normal"/>
    <w:next w:val="Normal"/>
    <w:link w:val="IntenseQuoteChar"/>
    <w:uiPriority w:val="30"/>
    <w:qFormat/>
    <w:rsid w:val="00B75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07B"/>
    <w:rPr>
      <w:i/>
      <w:iCs/>
      <w:color w:val="2F5496" w:themeColor="accent1" w:themeShade="BF"/>
    </w:rPr>
  </w:style>
  <w:style w:type="character" w:styleId="IntenseReference">
    <w:name w:val="Intense Reference"/>
    <w:basedOn w:val="DefaultParagraphFont"/>
    <w:uiPriority w:val="32"/>
    <w:qFormat/>
    <w:rsid w:val="00B75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7</cp:revision>
  <dcterms:created xsi:type="dcterms:W3CDTF">2026-07-15T10:41:00Z</dcterms:created>
  <dcterms:modified xsi:type="dcterms:W3CDTF">2026-07-15T10:44:00Z</dcterms:modified>
</cp:coreProperties>
</file>