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3864"/>
          <w:sz w:val="40"/>
        </w:rPr>
        <w:t>LOKGESH G R</w:t>
      </w:r>
    </w:p>
    <w:p>
      <w:pPr>
        <w:spacing w:before="0" w:after="80"/>
        <w:jc w:val="center"/>
      </w:pPr>
      <w:r>
        <w:rPr>
          <w:rFonts w:ascii="Arial" w:hAnsi="Arial"/>
          <w:color w:val="555555"/>
          <w:sz w:val="19"/>
        </w:rPr>
        <w:t>Chennai, India  |  lokgeshgr@email.com  |  +91-XXXXXXXXXX  |  linkedin.com/in/lokgeshgr  |  github.com/lokgeshgr</w:t>
      </w:r>
    </w:p>
    <w:p>
      <w:pPr>
        <w:spacing w:before="160" w:after="40"/>
        <w:pBdr>
          <w:bottom w:val="single" w:sz="6" w:space="1" w:color="1F3864"/>
        </w:pBdr>
      </w:pPr>
      <w:r>
        <w:rPr>
          <w:rFonts w:ascii="Arial" w:hAnsi="Arial"/>
          <w:b/>
          <w:color w:val="1F3864"/>
          <w:sz w:val="21"/>
        </w:rPr>
        <w:t>PROFESSIONAL SUMMARY</w:t>
      </w:r>
    </w:p>
    <w:p>
      <w:pPr>
        <w:spacing w:before="20" w:after="20"/>
      </w:pPr>
      <w:r>
        <w:rPr>
          <w:rFonts w:ascii="Arial" w:hAnsi="Arial"/>
          <w:color w:val="000000"/>
          <w:sz w:val="20"/>
        </w:rPr>
        <w:t>Results-driven Java Developer with 3+ years of experience building scalable REST APIs, microservices, and cloud-native applications on AWS. Proficient in Spring Boot, Docker, Kubernetes, and CI/CD pipelines. Proven track record of improving query performance by 40%, reducing release cycle time by 30%, and consistently delivering within Agile sprint cycles.</w:t>
      </w:r>
    </w:p>
    <w:p>
      <w:pPr>
        <w:spacing w:before="160" w:after="40"/>
        <w:pBdr>
          <w:bottom w:val="single" w:sz="6" w:space="1" w:color="1F3864"/>
        </w:pBdr>
      </w:pPr>
      <w:r>
        <w:rPr>
          <w:rFonts w:ascii="Arial" w:hAnsi="Arial"/>
          <w:b/>
          <w:color w:val="1F3864"/>
          <w:sz w:val="21"/>
        </w:rPr>
        <w:t>TECHNICAL SKILLS</w:t>
      </w:r>
    </w:p>
    <w:p>
      <w:pPr>
        <w:spacing w:before="20" w:after="20"/>
      </w:pPr>
      <w:r>
        <w:rPr>
          <w:rFonts w:ascii="Arial" w:hAnsi="Arial"/>
          <w:b/>
          <w:color w:val="000000"/>
          <w:sz w:val="20"/>
        </w:rPr>
        <w:t xml:space="preserve">Languages: </w:t>
      </w:r>
      <w:r>
        <w:rPr>
          <w:rFonts w:ascii="Arial" w:hAnsi="Arial"/>
          <w:color w:val="000000"/>
          <w:sz w:val="20"/>
        </w:rPr>
        <w:t>Java, SQL, Python, PowerShell</w:t>
      </w:r>
    </w:p>
    <w:p>
      <w:pPr>
        <w:spacing w:before="20" w:after="20"/>
      </w:pPr>
      <w:r>
        <w:rPr>
          <w:rFonts w:ascii="Arial" w:hAnsi="Arial"/>
          <w:b/>
          <w:color w:val="000000"/>
          <w:sz w:val="20"/>
        </w:rPr>
        <w:t xml:space="preserve">Frameworks: </w:t>
      </w:r>
      <w:r>
        <w:rPr>
          <w:rFonts w:ascii="Arial" w:hAnsi="Arial"/>
          <w:color w:val="000000"/>
          <w:sz w:val="20"/>
        </w:rPr>
        <w:t>Spring, Spring Boot, Spring Cloud, Spring Security, Spring AI</w:t>
      </w:r>
    </w:p>
    <w:p>
      <w:pPr>
        <w:spacing w:before="20" w:after="20"/>
      </w:pPr>
      <w:r>
        <w:rPr>
          <w:rFonts w:ascii="Arial" w:hAnsi="Arial"/>
          <w:b/>
          <w:color w:val="000000"/>
          <w:sz w:val="20"/>
        </w:rPr>
        <w:t xml:space="preserve">Cloud (AWS): </w:t>
      </w:r>
      <w:r>
        <w:rPr>
          <w:rFonts w:ascii="Arial" w:hAnsi="Arial"/>
          <w:color w:val="000000"/>
          <w:sz w:val="20"/>
        </w:rPr>
        <w:t>EC2, ECS, EKS, RDS, S3, Lambda, CloudWatch, SNS, CodePipeline, CodeBuild</w:t>
      </w:r>
    </w:p>
    <w:p>
      <w:pPr>
        <w:spacing w:before="20" w:after="20"/>
      </w:pPr>
      <w:r>
        <w:rPr>
          <w:rFonts w:ascii="Arial" w:hAnsi="Arial"/>
          <w:b/>
          <w:color w:val="000000"/>
          <w:sz w:val="20"/>
        </w:rPr>
        <w:t xml:space="preserve">DevOps: </w:t>
      </w:r>
      <w:r>
        <w:rPr>
          <w:rFonts w:ascii="Arial" w:hAnsi="Arial"/>
          <w:color w:val="000000"/>
          <w:sz w:val="20"/>
        </w:rPr>
        <w:t>Docker, Kubernetes (K8s), CI/CD Pipelines, GitHub Actions</w:t>
      </w:r>
    </w:p>
    <w:p>
      <w:pPr>
        <w:spacing w:before="20" w:after="20"/>
      </w:pPr>
      <w:r>
        <w:rPr>
          <w:rFonts w:ascii="Arial" w:hAnsi="Arial"/>
          <w:b/>
          <w:color w:val="000000"/>
          <w:sz w:val="20"/>
        </w:rPr>
        <w:t xml:space="preserve">Databases: </w:t>
      </w:r>
      <w:r>
        <w:rPr>
          <w:rFonts w:ascii="Arial" w:hAnsi="Arial"/>
          <w:color w:val="000000"/>
          <w:sz w:val="20"/>
        </w:rPr>
        <w:t>PostgreSQL, MySQL | JPA/Hibernate, HikariCP</w:t>
      </w:r>
    </w:p>
    <w:p>
      <w:pPr>
        <w:spacing w:before="20" w:after="20"/>
      </w:pPr>
      <w:r>
        <w:rPr>
          <w:rFonts w:ascii="Arial" w:hAnsi="Arial"/>
          <w:b/>
          <w:color w:val="000000"/>
          <w:sz w:val="20"/>
        </w:rPr>
        <w:t xml:space="preserve">Other: </w:t>
      </w:r>
      <w:r>
        <w:rPr>
          <w:rFonts w:ascii="Arial" w:hAnsi="Arial"/>
          <w:color w:val="000000"/>
          <w:sz w:val="20"/>
        </w:rPr>
        <w:t>REST APIs, Kafka, OAuth 2.0, JWT, JUnit 5, Stripe API, OpenAI API, Agile/Scrum</w:t>
      </w:r>
    </w:p>
    <w:p>
      <w:pPr>
        <w:spacing w:before="160" w:after="40"/>
        <w:pBdr>
          <w:bottom w:val="single" w:sz="6" w:space="1" w:color="1F3864"/>
        </w:pBdr>
      </w:pPr>
      <w:r>
        <w:rPr>
          <w:rFonts w:ascii="Arial" w:hAnsi="Arial"/>
          <w:b/>
          <w:color w:val="1F3864"/>
          <w:sz w:val="21"/>
        </w:rPr>
        <w:t>WORK EXPERIENCE</w:t>
      </w:r>
    </w:p>
    <w:p>
      <w:pPr>
        <w:spacing w:before="120" w:after="20"/>
        <w:tabs>
          <w:tab w:val="right" w:pos="9360"/>
        </w:tabs>
      </w:pPr>
      <w:r>
        <w:rPr>
          <w:rFonts w:ascii="Arial" w:hAnsi="Arial"/>
          <w:b/>
          <w:color w:val="000000"/>
          <w:sz w:val="21"/>
        </w:rPr>
        <w:t xml:space="preserve">Cognizant Technology Solutions  |  </w:t>
      </w:r>
      <w:r>
        <w:rPr>
          <w:rFonts w:ascii="Arial" w:hAnsi="Arial"/>
          <w:b/>
          <w:i/>
          <w:color w:val="000000"/>
          <w:sz w:val="21"/>
        </w:rPr>
        <w:t>Java Developer Associate</w:t>
      </w:r>
      <w:r>
        <w:rPr>
          <w:rFonts w:ascii="Arial" w:hAnsi="Arial"/>
          <w:color w:val="555555"/>
          <w:sz w:val="20"/>
        </w:rPr>
        <w:tab/>
        <w:t>Aug 2022 – Present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Built and maintained scalable REST APIs using Spring Boot to support frontend and third-party integrations, following best practices for versioning and error handling.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Improved query performance by 40% via JPA/Hibernate optimization, indexing strategies, and query profiling using Hibernate Statistics and slow query logs.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Migrated a monolithic application to microservices using Spring Cloud, enabling independent deployment and reducing release cycle time by 30%.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Containerized Java applications with Docker and deployed to AWS (EC2, ECS, RDS), configuring auto-scaling policies to ensure high availability under load.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Integrated OAuth 2.0 and JWT-based authentication using Spring Security to enforce role-based access control across internal and customer-facing services.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Participated in sprint planning, daily stand-ups, code reviews, and retrospectives, consistently delivering features on time within 2-week sprint cycles.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Mentored junior developers on design patterns and clean code principles through structured pull request reviews.</w:t>
      </w:r>
    </w:p>
    <w:p>
      <w:pPr>
        <w:spacing w:before="120" w:after="20"/>
        <w:tabs>
          <w:tab w:val="right" w:pos="9360"/>
        </w:tabs>
      </w:pPr>
      <w:r>
        <w:rPr>
          <w:rFonts w:ascii="Arial" w:hAnsi="Arial"/>
          <w:b/>
          <w:color w:val="000000"/>
          <w:sz w:val="21"/>
        </w:rPr>
        <w:t xml:space="preserve">Cognizant Technology Solutions  |  </w:t>
      </w:r>
      <w:r>
        <w:rPr>
          <w:rFonts w:ascii="Arial" w:hAnsi="Arial"/>
          <w:b/>
          <w:i/>
          <w:color w:val="000000"/>
          <w:sz w:val="21"/>
        </w:rPr>
        <w:t>Software Engineer Intern</w:t>
      </w:r>
      <w:r>
        <w:rPr>
          <w:rFonts w:ascii="Arial" w:hAnsi="Arial"/>
          <w:color w:val="555555"/>
          <w:sz w:val="20"/>
        </w:rPr>
        <w:tab/>
        <w:t>Feb 2022 – Jul 2022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Built RESTful APIs using Spring Boot and deployed as Docker containers on AWS ECS, creating independently deployable service units under senior engineer guidance.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Implemented file upload and retrieval using AWS SDK for Java (S3); connected backend services to managed PostgreSQL on AWS RDS with HikariCP connection pooling.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Configured CloudWatch dashboards and SNS alarms to monitor API latency, error rates, and Lambda invocation metrics in real time.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Authored JUnit 5 test cases for Lambda handlers and REST controllers; helped configure AWS CodePipeline with CodeBuild to automate build, test, and deployment stages on every code merge.</w:t>
      </w:r>
    </w:p>
    <w:p>
      <w:pPr>
        <w:spacing w:before="160" w:after="40"/>
        <w:pBdr>
          <w:bottom w:val="single" w:sz="6" w:space="1" w:color="1F3864"/>
        </w:pBdr>
      </w:pPr>
      <w:r>
        <w:rPr>
          <w:rFonts w:ascii="Arial" w:hAnsi="Arial"/>
          <w:b/>
          <w:color w:val="1F3864"/>
          <w:sz w:val="21"/>
        </w:rPr>
        <w:t>PROJECTS</w:t>
      </w:r>
    </w:p>
    <w:p>
      <w:pPr>
        <w:spacing w:before="100" w:after="20"/>
      </w:pPr>
      <w:r>
        <w:rPr>
          <w:rFonts w:ascii="Arial" w:hAnsi="Arial"/>
          <w:b/>
          <w:color w:val="000000"/>
          <w:sz w:val="21"/>
        </w:rPr>
        <w:t>E-Commerce Platform</w:t>
      </w:r>
      <w:r>
        <w:rPr>
          <w:rFonts w:ascii="Arial" w:hAnsi="Arial"/>
          <w:i/>
          <w:color w:val="555555"/>
          <w:sz w:val="19"/>
        </w:rPr>
        <w:t xml:space="preserve">  |  Spring Boot, Microservices, Kafka, Docker, Kubernetes, AWS EKS, GitHub Actions, Stripe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Designed and built modular microservices for product catalog, cart, orders, and payment using Spring Boot and Spring Cloud; services communicated via REST and Kafka async events, enabling independent scaling and zero-downtime deployments.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Implemented idempotent payment processing via Stripe API secured with Spring Security JWT authentication and role-based access control for customer and admin roles.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Set up a full CI/CD pipeline using GitHub Actions to automate build, test, and deployment to AWS EKS — reducing release time from hours to under 10 minutes.</w:t>
      </w:r>
    </w:p>
    <w:p>
      <w:pPr>
        <w:spacing w:before="100" w:after="20"/>
      </w:pPr>
      <w:r>
        <w:rPr>
          <w:rFonts w:ascii="Arial" w:hAnsi="Arial"/>
          <w:b/>
          <w:color w:val="000000"/>
          <w:sz w:val="21"/>
        </w:rPr>
        <w:t>AI-Powered Product Recommendation Service</w:t>
      </w:r>
      <w:r>
        <w:rPr>
          <w:rFonts w:ascii="Arial" w:hAnsi="Arial"/>
          <w:i/>
          <w:color w:val="555555"/>
          <w:sz w:val="19"/>
        </w:rPr>
        <w:t xml:space="preserve">  |  Spring Boot, Spring AI, OpenAI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Built a recommendation microservice using OpenAI API to generate context-aware product suggestions based on user browsing history and purchase behavior.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000000"/>
          <w:sz w:val="20"/>
        </w:rPr>
        <w:t>Integrated into the e-commerce backend via a Spring Boot REST endpoint, improving simulated click-through rate by 25% in testing.</w:t>
      </w:r>
    </w:p>
    <w:p>
      <w:pPr>
        <w:spacing w:before="160" w:after="40"/>
        <w:pBdr>
          <w:bottom w:val="single" w:sz="6" w:space="1" w:color="1F3864"/>
        </w:pBdr>
      </w:pPr>
      <w:r>
        <w:rPr>
          <w:rFonts w:ascii="Arial" w:hAnsi="Arial"/>
          <w:b/>
          <w:color w:val="1F3864"/>
          <w:sz w:val="21"/>
        </w:rPr>
        <w:t>EDUCATION</w:t>
      </w:r>
    </w:p>
    <w:p>
      <w:pPr>
        <w:spacing w:before="80" w:after="20"/>
        <w:tabs>
          <w:tab w:val="right" w:pos="9360"/>
        </w:tabs>
      </w:pPr>
      <w:r>
        <w:rPr>
          <w:rFonts w:ascii="Arial" w:hAnsi="Arial"/>
          <w:b/>
          <w:color w:val="000000"/>
          <w:sz w:val="21"/>
        </w:rPr>
        <w:t>R.M.K. Engineering College, Chennai</w:t>
      </w:r>
      <w:r>
        <w:rPr>
          <w:rFonts w:ascii="Arial" w:hAnsi="Arial"/>
          <w:color w:val="555555"/>
          <w:sz w:val="20"/>
        </w:rPr>
        <w:tab/>
        <w:t>Aug 2018 – May 2022</w:t>
      </w:r>
    </w:p>
    <w:p>
      <w:pPr>
        <w:spacing w:before="0" w:after="20"/>
      </w:pPr>
      <w:r>
        <w:rPr>
          <w:rFonts w:ascii="Arial" w:hAnsi="Arial"/>
          <w:color w:val="000000"/>
          <w:sz w:val="20"/>
        </w:rPr>
        <w:t>Bachelor of Engineering (B.E.) — Electrical &amp; Electronics Engineering</w:t>
      </w:r>
      <w:r>
        <w:rPr>
          <w:rFonts w:ascii="Arial" w:hAnsi="Arial"/>
          <w:color w:val="555555"/>
          <w:sz w:val="20"/>
        </w:rPr>
        <w:t xml:space="preserve">  |  CGPA: 8.57 / 10.00</w:t>
      </w:r>
    </w:p>
    <w:p>
      <w:pPr>
        <w:spacing w:before="160" w:after="40"/>
        <w:pBdr>
          <w:bottom w:val="single" w:sz="6" w:space="1" w:color="1F3864"/>
        </w:pBdr>
      </w:pPr>
      <w:r>
        <w:rPr>
          <w:rFonts w:ascii="Arial" w:hAnsi="Arial"/>
          <w:b/>
          <w:color w:val="1F3864"/>
          <w:sz w:val="21"/>
        </w:rPr>
        <w:t>CERTIFICATIONS</w:t>
      </w:r>
    </w:p>
    <w:p>
      <w:pPr>
        <w:spacing w:before="20" w:after="20"/>
      </w:pPr>
      <w:r>
        <w:rPr>
          <w:rFonts w:ascii="Arial" w:hAnsi="Arial"/>
          <w:color w:val="000000"/>
          <w:sz w:val="20"/>
        </w:rPr>
        <w:t>AWS Certified Developer – Associate  (add certification date if applicable)</w:t>
      </w:r>
    </w:p>
    <w:p>
      <w:pPr>
        <w:spacing w:before="20" w:after="20"/>
      </w:pPr>
      <w:r>
        <w:rPr>
          <w:rFonts w:ascii="Arial" w:hAnsi="Arial"/>
          <w:color w:val="000000"/>
          <w:sz w:val="20"/>
        </w:rPr>
        <w:t>Oracle Certified Java Programmer  (add if applicable)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