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5E7AD" w14:textId="174B9FBF" w:rsidR="000D2BB4" w:rsidRPr="00244A35" w:rsidRDefault="001D3C2C">
      <w:pPr>
        <w:rPr>
          <w:b/>
          <w:bCs/>
        </w:rPr>
      </w:pPr>
      <w:r w:rsidRPr="00244A35">
        <w:rPr>
          <w:b/>
          <w:bCs/>
        </w:rPr>
        <w:t>¿Qué es Cloud Computing?</w:t>
      </w:r>
    </w:p>
    <w:p w14:paraId="1DB58777" w14:textId="31DECEF7" w:rsidR="001D3C2C" w:rsidRDefault="001D3C2C" w:rsidP="003E4418">
      <w:pPr>
        <w:jc w:val="both"/>
      </w:pPr>
      <w:r>
        <w:t xml:space="preserve">Entrega de servicios de computación bajo demanda por medio de internet en una base de pago por uso. En lugar de administrar papeleo, carpetas…. </w:t>
      </w:r>
    </w:p>
    <w:p w14:paraId="3A6CA53D" w14:textId="1CDAF7FB" w:rsidR="001D3C2C" w:rsidRDefault="001D3C2C" w:rsidP="003E4418">
      <w:pPr>
        <w:jc w:val="both"/>
      </w:pPr>
      <w:r>
        <w:t xml:space="preserve">Modelo de implementación: Nube publica / privada / hibrida. </w:t>
      </w:r>
    </w:p>
    <w:p w14:paraId="20AA3C86" w14:textId="2A17AFE3" w:rsidR="00195BBA" w:rsidRDefault="00195BBA" w:rsidP="003E4418">
      <w:pPr>
        <w:jc w:val="both"/>
      </w:pPr>
      <w:r>
        <w:t>Modelo</w:t>
      </w:r>
      <w:r w:rsidR="00244A35">
        <w:t>s</w:t>
      </w:r>
      <w:r>
        <w:t xml:space="preserve"> de servicio: </w:t>
      </w:r>
    </w:p>
    <w:p w14:paraId="5AC34B5B" w14:textId="094C5C58" w:rsidR="001D3C2C" w:rsidRDefault="001D3C2C" w:rsidP="003E4418">
      <w:pPr>
        <w:pStyle w:val="Prrafodelista"/>
        <w:numPr>
          <w:ilvl w:val="0"/>
          <w:numId w:val="1"/>
        </w:numPr>
        <w:jc w:val="both"/>
      </w:pPr>
      <w:r w:rsidRPr="00244A35">
        <w:rPr>
          <w:b/>
          <w:bCs/>
        </w:rPr>
        <w:t>IaaS – Infraestructura como servicio</w:t>
      </w:r>
      <w:r>
        <w:t xml:space="preserve">: Contratas y alquilas equipos informáticos con una plataforma de virtualización a un proveedor a través de internet. Proveedor se encarga de dar todo el hardware. </w:t>
      </w:r>
    </w:p>
    <w:p w14:paraId="5898AAC5" w14:textId="2FFE6982" w:rsidR="001D3C2C" w:rsidRDefault="001D3C2C" w:rsidP="003E4418">
      <w:pPr>
        <w:pStyle w:val="Prrafodelista"/>
        <w:numPr>
          <w:ilvl w:val="0"/>
          <w:numId w:val="1"/>
        </w:numPr>
        <w:jc w:val="both"/>
      </w:pPr>
      <w:r w:rsidRPr="00244A35">
        <w:rPr>
          <w:b/>
          <w:bCs/>
        </w:rPr>
        <w:t>PaaS – Plataforma como servicio</w:t>
      </w:r>
      <w:r>
        <w:t xml:space="preserve">: Empresas desarrollan software. </w:t>
      </w:r>
      <w:r w:rsidR="00195BBA">
        <w:t>D</w:t>
      </w:r>
      <w:r>
        <w:t xml:space="preserve">esde internet entregan un sistema completamente en funcionamiento con toda la infraestructura física configurada. Soporte técnico. Solo te encargas de programar. </w:t>
      </w:r>
    </w:p>
    <w:p w14:paraId="5E9E6897" w14:textId="563EFC57" w:rsidR="001D3C2C" w:rsidRDefault="001D3C2C" w:rsidP="003E4418">
      <w:pPr>
        <w:pStyle w:val="Prrafodelista"/>
        <w:numPr>
          <w:ilvl w:val="0"/>
          <w:numId w:val="1"/>
        </w:numPr>
        <w:jc w:val="both"/>
      </w:pPr>
      <w:r w:rsidRPr="00244A35">
        <w:rPr>
          <w:b/>
          <w:bCs/>
        </w:rPr>
        <w:t>SaaS – Software como servicio</w:t>
      </w:r>
      <w:r>
        <w:t xml:space="preserve">: Servicio + utilizado. Cualquier servicio basado en la web para su uso inmediato, te ofrecen una aplicación para su utilización. </w:t>
      </w:r>
    </w:p>
    <w:tbl>
      <w:tblPr>
        <w:tblStyle w:val="Tablaconcuadrcula"/>
        <w:tblW w:w="6658" w:type="dxa"/>
        <w:jc w:val="center"/>
        <w:tblLook w:val="04A0" w:firstRow="1" w:lastRow="0" w:firstColumn="1" w:lastColumn="0" w:noHBand="0" w:noVBand="1"/>
      </w:tblPr>
      <w:tblGrid>
        <w:gridCol w:w="498"/>
        <w:gridCol w:w="1964"/>
        <w:gridCol w:w="1846"/>
        <w:gridCol w:w="1846"/>
        <w:gridCol w:w="504"/>
      </w:tblGrid>
      <w:tr w:rsidR="00195BBA" w14:paraId="43B7E964" w14:textId="73B52D21" w:rsidTr="003E4418">
        <w:trPr>
          <w:jc w:val="center"/>
        </w:trPr>
        <w:tc>
          <w:tcPr>
            <w:tcW w:w="498" w:type="dxa"/>
            <w:vMerge w:val="restart"/>
            <w:shd w:val="clear" w:color="auto" w:fill="F6C5AC" w:themeFill="accent2" w:themeFillTint="66"/>
            <w:textDirection w:val="btLr"/>
            <w:vAlign w:val="center"/>
          </w:tcPr>
          <w:p w14:paraId="22EFFD62" w14:textId="65DB5D1C" w:rsidR="00195BBA" w:rsidRDefault="00195BBA" w:rsidP="003E4418">
            <w:pPr>
              <w:ind w:left="113" w:right="113"/>
              <w:jc w:val="center"/>
            </w:pPr>
            <w:r>
              <w:t>Administras</w:t>
            </w:r>
          </w:p>
        </w:tc>
        <w:tc>
          <w:tcPr>
            <w:tcW w:w="1964" w:type="dxa"/>
            <w:vAlign w:val="center"/>
          </w:tcPr>
          <w:p w14:paraId="6BD8701E" w14:textId="24C48851" w:rsidR="00195BBA" w:rsidRPr="00195BBA" w:rsidRDefault="00195BBA" w:rsidP="003E4418">
            <w:pPr>
              <w:jc w:val="center"/>
              <w:rPr>
                <w:b/>
                <w:bCs/>
                <w:sz w:val="24"/>
                <w:szCs w:val="24"/>
              </w:rPr>
            </w:pPr>
            <w:r w:rsidRPr="00195BBA">
              <w:rPr>
                <w:b/>
                <w:bCs/>
                <w:sz w:val="24"/>
                <w:szCs w:val="24"/>
              </w:rPr>
              <w:t>IaaS</w:t>
            </w:r>
          </w:p>
        </w:tc>
        <w:tc>
          <w:tcPr>
            <w:tcW w:w="1846" w:type="dxa"/>
            <w:vAlign w:val="center"/>
          </w:tcPr>
          <w:p w14:paraId="69520EBB" w14:textId="2769CDC4" w:rsidR="00195BBA" w:rsidRPr="00195BBA" w:rsidRDefault="00195BBA" w:rsidP="003E4418">
            <w:pPr>
              <w:jc w:val="center"/>
              <w:rPr>
                <w:b/>
                <w:bCs/>
                <w:sz w:val="24"/>
                <w:szCs w:val="24"/>
              </w:rPr>
            </w:pPr>
            <w:r w:rsidRPr="00195BBA">
              <w:rPr>
                <w:b/>
                <w:bCs/>
                <w:sz w:val="24"/>
                <w:szCs w:val="24"/>
              </w:rPr>
              <w:t>PaaS</w:t>
            </w:r>
          </w:p>
        </w:tc>
        <w:tc>
          <w:tcPr>
            <w:tcW w:w="1846" w:type="dxa"/>
            <w:vAlign w:val="center"/>
          </w:tcPr>
          <w:p w14:paraId="0C0C0210" w14:textId="2D303AAA" w:rsidR="00195BBA" w:rsidRPr="00195BBA" w:rsidRDefault="00195BBA" w:rsidP="003E4418">
            <w:pPr>
              <w:jc w:val="center"/>
              <w:rPr>
                <w:b/>
                <w:bCs/>
                <w:sz w:val="24"/>
                <w:szCs w:val="24"/>
              </w:rPr>
            </w:pPr>
            <w:r w:rsidRPr="00195BBA">
              <w:rPr>
                <w:b/>
                <w:bCs/>
                <w:sz w:val="24"/>
                <w:szCs w:val="24"/>
              </w:rPr>
              <w:t>SaaS</w:t>
            </w:r>
          </w:p>
        </w:tc>
        <w:tc>
          <w:tcPr>
            <w:tcW w:w="504" w:type="dxa"/>
            <w:vMerge w:val="restart"/>
            <w:shd w:val="clear" w:color="auto" w:fill="A5C9EB" w:themeFill="text2" w:themeFillTint="40"/>
            <w:textDirection w:val="btLr"/>
            <w:vAlign w:val="center"/>
          </w:tcPr>
          <w:p w14:paraId="0891480C" w14:textId="6976875E" w:rsidR="00195BBA" w:rsidRDefault="00195BBA" w:rsidP="003E4418">
            <w:pPr>
              <w:ind w:left="113" w:right="113"/>
              <w:jc w:val="center"/>
            </w:pPr>
            <w:r>
              <w:t>Otros administran por ti</w:t>
            </w:r>
          </w:p>
        </w:tc>
      </w:tr>
      <w:tr w:rsidR="00195BBA" w14:paraId="638FCE20" w14:textId="4885ADFB" w:rsidTr="003E4418">
        <w:trPr>
          <w:jc w:val="center"/>
        </w:trPr>
        <w:tc>
          <w:tcPr>
            <w:tcW w:w="498" w:type="dxa"/>
            <w:vMerge/>
            <w:shd w:val="clear" w:color="auto" w:fill="F6C5AC" w:themeFill="accent2" w:themeFillTint="66"/>
            <w:vAlign w:val="center"/>
          </w:tcPr>
          <w:p w14:paraId="01818968" w14:textId="77777777" w:rsidR="00195BBA" w:rsidRDefault="00195BBA" w:rsidP="003E4418">
            <w:pPr>
              <w:jc w:val="center"/>
            </w:pPr>
          </w:p>
        </w:tc>
        <w:tc>
          <w:tcPr>
            <w:tcW w:w="1964" w:type="dxa"/>
            <w:shd w:val="clear" w:color="auto" w:fill="FAE2D5" w:themeFill="accent2" w:themeFillTint="33"/>
            <w:vAlign w:val="center"/>
          </w:tcPr>
          <w:p w14:paraId="618119B8" w14:textId="491BD791" w:rsidR="00195BBA" w:rsidRDefault="00195BBA" w:rsidP="003E4418">
            <w:pPr>
              <w:jc w:val="center"/>
            </w:pPr>
            <w:r>
              <w:t>Aplicaciones</w:t>
            </w:r>
          </w:p>
        </w:tc>
        <w:tc>
          <w:tcPr>
            <w:tcW w:w="1846" w:type="dxa"/>
            <w:shd w:val="clear" w:color="auto" w:fill="FAE2D5" w:themeFill="accent2" w:themeFillTint="33"/>
            <w:vAlign w:val="center"/>
          </w:tcPr>
          <w:p w14:paraId="30C497DD" w14:textId="2EBAAB14" w:rsidR="00195BBA" w:rsidRDefault="00195BBA" w:rsidP="003E4418">
            <w:pPr>
              <w:jc w:val="center"/>
            </w:pPr>
            <w:r>
              <w:t>Aplicaciones</w:t>
            </w:r>
          </w:p>
        </w:tc>
        <w:tc>
          <w:tcPr>
            <w:tcW w:w="1846" w:type="dxa"/>
            <w:shd w:val="clear" w:color="auto" w:fill="DAE9F7" w:themeFill="text2" w:themeFillTint="1A"/>
            <w:vAlign w:val="center"/>
          </w:tcPr>
          <w:p w14:paraId="0102CD6F" w14:textId="21456334" w:rsidR="00195BBA" w:rsidRDefault="00195BBA" w:rsidP="003E4418">
            <w:pPr>
              <w:jc w:val="center"/>
            </w:pPr>
            <w:r>
              <w:t>Aplicaciones</w:t>
            </w:r>
          </w:p>
        </w:tc>
        <w:tc>
          <w:tcPr>
            <w:tcW w:w="504" w:type="dxa"/>
            <w:vMerge/>
            <w:shd w:val="clear" w:color="auto" w:fill="A5C9EB" w:themeFill="text2" w:themeFillTint="40"/>
            <w:vAlign w:val="center"/>
          </w:tcPr>
          <w:p w14:paraId="4B7043CF" w14:textId="77777777" w:rsidR="00195BBA" w:rsidRDefault="00195BBA" w:rsidP="003E4418">
            <w:pPr>
              <w:jc w:val="center"/>
            </w:pPr>
          </w:p>
        </w:tc>
      </w:tr>
      <w:tr w:rsidR="00195BBA" w14:paraId="2EB689A8" w14:textId="2CE63CEF" w:rsidTr="003E4418">
        <w:trPr>
          <w:jc w:val="center"/>
        </w:trPr>
        <w:tc>
          <w:tcPr>
            <w:tcW w:w="498" w:type="dxa"/>
            <w:vMerge/>
            <w:shd w:val="clear" w:color="auto" w:fill="F6C5AC" w:themeFill="accent2" w:themeFillTint="66"/>
            <w:vAlign w:val="center"/>
          </w:tcPr>
          <w:p w14:paraId="1EE38150" w14:textId="77777777" w:rsidR="00195BBA" w:rsidRDefault="00195BBA" w:rsidP="003E4418">
            <w:pPr>
              <w:jc w:val="center"/>
            </w:pPr>
          </w:p>
        </w:tc>
        <w:tc>
          <w:tcPr>
            <w:tcW w:w="1964" w:type="dxa"/>
            <w:shd w:val="clear" w:color="auto" w:fill="FAE2D5" w:themeFill="accent2" w:themeFillTint="33"/>
            <w:vAlign w:val="center"/>
          </w:tcPr>
          <w:p w14:paraId="18E49748" w14:textId="7694F3B4" w:rsidR="00195BBA" w:rsidRDefault="00195BBA" w:rsidP="003E4418">
            <w:pPr>
              <w:jc w:val="center"/>
            </w:pPr>
            <w:r>
              <w:t>Datos</w:t>
            </w:r>
          </w:p>
        </w:tc>
        <w:tc>
          <w:tcPr>
            <w:tcW w:w="1846" w:type="dxa"/>
            <w:shd w:val="clear" w:color="auto" w:fill="FAE2D5" w:themeFill="accent2" w:themeFillTint="33"/>
            <w:vAlign w:val="center"/>
          </w:tcPr>
          <w:p w14:paraId="148C67FF" w14:textId="4A41F46F" w:rsidR="00195BBA" w:rsidRDefault="00195BBA" w:rsidP="003E4418">
            <w:pPr>
              <w:jc w:val="center"/>
            </w:pPr>
            <w:r>
              <w:t>Datos</w:t>
            </w:r>
          </w:p>
        </w:tc>
        <w:tc>
          <w:tcPr>
            <w:tcW w:w="1846" w:type="dxa"/>
            <w:shd w:val="clear" w:color="auto" w:fill="DAE9F7" w:themeFill="text2" w:themeFillTint="1A"/>
            <w:vAlign w:val="center"/>
          </w:tcPr>
          <w:p w14:paraId="697E5602" w14:textId="7DFB9176" w:rsidR="00195BBA" w:rsidRDefault="00195BBA" w:rsidP="003E4418">
            <w:pPr>
              <w:jc w:val="center"/>
            </w:pPr>
            <w:r>
              <w:t>Datos</w:t>
            </w:r>
          </w:p>
        </w:tc>
        <w:tc>
          <w:tcPr>
            <w:tcW w:w="504" w:type="dxa"/>
            <w:vMerge/>
            <w:shd w:val="clear" w:color="auto" w:fill="A5C9EB" w:themeFill="text2" w:themeFillTint="40"/>
            <w:vAlign w:val="center"/>
          </w:tcPr>
          <w:p w14:paraId="17BC6369" w14:textId="77777777" w:rsidR="00195BBA" w:rsidRDefault="00195BBA" w:rsidP="003E4418">
            <w:pPr>
              <w:jc w:val="center"/>
            </w:pPr>
          </w:p>
        </w:tc>
      </w:tr>
      <w:tr w:rsidR="00195BBA" w14:paraId="375AE9EF" w14:textId="313E6AAB" w:rsidTr="003E4418">
        <w:trPr>
          <w:jc w:val="center"/>
        </w:trPr>
        <w:tc>
          <w:tcPr>
            <w:tcW w:w="498" w:type="dxa"/>
            <w:vMerge/>
            <w:shd w:val="clear" w:color="auto" w:fill="F6C5AC" w:themeFill="accent2" w:themeFillTint="66"/>
            <w:vAlign w:val="center"/>
          </w:tcPr>
          <w:p w14:paraId="2BCBC055" w14:textId="77777777" w:rsidR="00195BBA" w:rsidRDefault="00195BBA" w:rsidP="003E4418">
            <w:pPr>
              <w:jc w:val="center"/>
            </w:pPr>
          </w:p>
        </w:tc>
        <w:tc>
          <w:tcPr>
            <w:tcW w:w="1964" w:type="dxa"/>
            <w:shd w:val="clear" w:color="auto" w:fill="FAE2D5" w:themeFill="accent2" w:themeFillTint="33"/>
            <w:vAlign w:val="center"/>
          </w:tcPr>
          <w:p w14:paraId="429E4F9A" w14:textId="0BBF97A9" w:rsidR="00195BBA" w:rsidRDefault="00195BBA" w:rsidP="003E4418">
            <w:pPr>
              <w:jc w:val="center"/>
            </w:pPr>
            <w:proofErr w:type="spellStart"/>
            <w:r>
              <w:t>Runtime</w:t>
            </w:r>
            <w:proofErr w:type="spellEnd"/>
          </w:p>
        </w:tc>
        <w:tc>
          <w:tcPr>
            <w:tcW w:w="1846" w:type="dxa"/>
            <w:shd w:val="clear" w:color="auto" w:fill="DAE9F7" w:themeFill="text2" w:themeFillTint="1A"/>
            <w:vAlign w:val="center"/>
          </w:tcPr>
          <w:p w14:paraId="4E608ECD" w14:textId="5F4B1BD1" w:rsidR="00195BBA" w:rsidRDefault="00195BBA" w:rsidP="003E4418">
            <w:pPr>
              <w:jc w:val="center"/>
            </w:pPr>
            <w:proofErr w:type="spellStart"/>
            <w:r>
              <w:t>Runtime</w:t>
            </w:r>
            <w:proofErr w:type="spellEnd"/>
          </w:p>
        </w:tc>
        <w:tc>
          <w:tcPr>
            <w:tcW w:w="1846" w:type="dxa"/>
            <w:shd w:val="clear" w:color="auto" w:fill="DAE9F7" w:themeFill="text2" w:themeFillTint="1A"/>
            <w:vAlign w:val="center"/>
          </w:tcPr>
          <w:p w14:paraId="69532FBA" w14:textId="37085853" w:rsidR="00195BBA" w:rsidRDefault="00195BBA" w:rsidP="003E4418">
            <w:pPr>
              <w:jc w:val="center"/>
            </w:pPr>
            <w:proofErr w:type="spellStart"/>
            <w:r>
              <w:t>Runtime</w:t>
            </w:r>
            <w:proofErr w:type="spellEnd"/>
          </w:p>
        </w:tc>
        <w:tc>
          <w:tcPr>
            <w:tcW w:w="504" w:type="dxa"/>
            <w:vMerge/>
            <w:shd w:val="clear" w:color="auto" w:fill="A5C9EB" w:themeFill="text2" w:themeFillTint="40"/>
            <w:vAlign w:val="center"/>
          </w:tcPr>
          <w:p w14:paraId="428EEC73" w14:textId="77777777" w:rsidR="00195BBA" w:rsidRDefault="00195BBA" w:rsidP="003E4418">
            <w:pPr>
              <w:jc w:val="center"/>
            </w:pPr>
          </w:p>
        </w:tc>
      </w:tr>
      <w:tr w:rsidR="00195BBA" w14:paraId="50494759" w14:textId="0011D8D0" w:rsidTr="003E4418">
        <w:trPr>
          <w:jc w:val="center"/>
        </w:trPr>
        <w:tc>
          <w:tcPr>
            <w:tcW w:w="498" w:type="dxa"/>
            <w:vMerge/>
            <w:shd w:val="clear" w:color="auto" w:fill="F6C5AC" w:themeFill="accent2" w:themeFillTint="66"/>
            <w:vAlign w:val="center"/>
          </w:tcPr>
          <w:p w14:paraId="35CD36DD" w14:textId="77777777" w:rsidR="00195BBA" w:rsidRDefault="00195BBA" w:rsidP="003E4418">
            <w:pPr>
              <w:jc w:val="center"/>
            </w:pPr>
          </w:p>
        </w:tc>
        <w:tc>
          <w:tcPr>
            <w:tcW w:w="1964" w:type="dxa"/>
            <w:shd w:val="clear" w:color="auto" w:fill="FAE2D5" w:themeFill="accent2" w:themeFillTint="33"/>
            <w:vAlign w:val="center"/>
          </w:tcPr>
          <w:p w14:paraId="1CBE893D" w14:textId="0CFAF07C" w:rsidR="00195BBA" w:rsidRDefault="00195BBA" w:rsidP="003E4418">
            <w:pPr>
              <w:jc w:val="center"/>
            </w:pPr>
            <w:r>
              <w:t>Middleware</w:t>
            </w:r>
          </w:p>
        </w:tc>
        <w:tc>
          <w:tcPr>
            <w:tcW w:w="1846" w:type="dxa"/>
            <w:shd w:val="clear" w:color="auto" w:fill="DAE9F7" w:themeFill="text2" w:themeFillTint="1A"/>
            <w:vAlign w:val="center"/>
          </w:tcPr>
          <w:p w14:paraId="54A3B18A" w14:textId="5F77046E" w:rsidR="00195BBA" w:rsidRDefault="00195BBA" w:rsidP="003E4418">
            <w:pPr>
              <w:jc w:val="center"/>
            </w:pPr>
            <w:r>
              <w:t>Middleware</w:t>
            </w:r>
          </w:p>
        </w:tc>
        <w:tc>
          <w:tcPr>
            <w:tcW w:w="1846" w:type="dxa"/>
            <w:shd w:val="clear" w:color="auto" w:fill="DAE9F7" w:themeFill="text2" w:themeFillTint="1A"/>
            <w:vAlign w:val="center"/>
          </w:tcPr>
          <w:p w14:paraId="26DEE6CE" w14:textId="563136C0" w:rsidR="00195BBA" w:rsidRDefault="00195BBA" w:rsidP="003E4418">
            <w:pPr>
              <w:jc w:val="center"/>
            </w:pPr>
            <w:r>
              <w:t>Middleware</w:t>
            </w:r>
          </w:p>
        </w:tc>
        <w:tc>
          <w:tcPr>
            <w:tcW w:w="504" w:type="dxa"/>
            <w:vMerge/>
            <w:shd w:val="clear" w:color="auto" w:fill="A5C9EB" w:themeFill="text2" w:themeFillTint="40"/>
            <w:vAlign w:val="center"/>
          </w:tcPr>
          <w:p w14:paraId="47B75FA8" w14:textId="77777777" w:rsidR="00195BBA" w:rsidRDefault="00195BBA" w:rsidP="003E4418">
            <w:pPr>
              <w:jc w:val="center"/>
            </w:pPr>
          </w:p>
        </w:tc>
      </w:tr>
      <w:tr w:rsidR="00195BBA" w14:paraId="034AA933" w14:textId="60DD7D6F" w:rsidTr="003E4418">
        <w:trPr>
          <w:jc w:val="center"/>
        </w:trPr>
        <w:tc>
          <w:tcPr>
            <w:tcW w:w="498" w:type="dxa"/>
            <w:vMerge/>
            <w:shd w:val="clear" w:color="auto" w:fill="F6C5AC" w:themeFill="accent2" w:themeFillTint="66"/>
            <w:vAlign w:val="center"/>
          </w:tcPr>
          <w:p w14:paraId="26430B5C" w14:textId="77777777" w:rsidR="00195BBA" w:rsidRDefault="00195BBA" w:rsidP="003E4418">
            <w:pPr>
              <w:jc w:val="center"/>
            </w:pPr>
          </w:p>
        </w:tc>
        <w:tc>
          <w:tcPr>
            <w:tcW w:w="1964" w:type="dxa"/>
            <w:shd w:val="clear" w:color="auto" w:fill="FAE2D5" w:themeFill="accent2" w:themeFillTint="33"/>
            <w:vAlign w:val="center"/>
          </w:tcPr>
          <w:p w14:paraId="75177CB8" w14:textId="1E5EBE9D" w:rsidR="00195BBA" w:rsidRDefault="00195BBA" w:rsidP="003E4418">
            <w:pPr>
              <w:jc w:val="center"/>
            </w:pPr>
            <w:r>
              <w:t>OS</w:t>
            </w:r>
          </w:p>
        </w:tc>
        <w:tc>
          <w:tcPr>
            <w:tcW w:w="1846" w:type="dxa"/>
            <w:shd w:val="clear" w:color="auto" w:fill="DAE9F7" w:themeFill="text2" w:themeFillTint="1A"/>
            <w:vAlign w:val="center"/>
          </w:tcPr>
          <w:p w14:paraId="211896CE" w14:textId="73F1D230" w:rsidR="00195BBA" w:rsidRDefault="00195BBA" w:rsidP="003E4418">
            <w:pPr>
              <w:jc w:val="center"/>
            </w:pPr>
            <w:r>
              <w:t>OS</w:t>
            </w:r>
          </w:p>
        </w:tc>
        <w:tc>
          <w:tcPr>
            <w:tcW w:w="1846" w:type="dxa"/>
            <w:shd w:val="clear" w:color="auto" w:fill="DAE9F7" w:themeFill="text2" w:themeFillTint="1A"/>
            <w:vAlign w:val="center"/>
          </w:tcPr>
          <w:p w14:paraId="475E2F55" w14:textId="390E5258" w:rsidR="00195BBA" w:rsidRDefault="00195BBA" w:rsidP="003E4418">
            <w:pPr>
              <w:jc w:val="center"/>
            </w:pPr>
            <w:r>
              <w:t>OS</w:t>
            </w:r>
          </w:p>
        </w:tc>
        <w:tc>
          <w:tcPr>
            <w:tcW w:w="504" w:type="dxa"/>
            <w:vMerge/>
            <w:shd w:val="clear" w:color="auto" w:fill="A5C9EB" w:themeFill="text2" w:themeFillTint="40"/>
            <w:vAlign w:val="center"/>
          </w:tcPr>
          <w:p w14:paraId="2C21E4CA" w14:textId="77777777" w:rsidR="00195BBA" w:rsidRDefault="00195BBA" w:rsidP="003E4418">
            <w:pPr>
              <w:jc w:val="center"/>
            </w:pPr>
          </w:p>
        </w:tc>
      </w:tr>
      <w:tr w:rsidR="00195BBA" w14:paraId="4D994235" w14:textId="77777777" w:rsidTr="003E4418">
        <w:trPr>
          <w:jc w:val="center"/>
        </w:trPr>
        <w:tc>
          <w:tcPr>
            <w:tcW w:w="498" w:type="dxa"/>
            <w:vMerge/>
            <w:shd w:val="clear" w:color="auto" w:fill="F6C5AC" w:themeFill="accent2" w:themeFillTint="66"/>
            <w:vAlign w:val="center"/>
          </w:tcPr>
          <w:p w14:paraId="3214108E" w14:textId="77777777" w:rsidR="00195BBA" w:rsidRDefault="00195BBA" w:rsidP="003E4418">
            <w:pPr>
              <w:jc w:val="center"/>
            </w:pPr>
          </w:p>
        </w:tc>
        <w:tc>
          <w:tcPr>
            <w:tcW w:w="1964" w:type="dxa"/>
            <w:shd w:val="clear" w:color="auto" w:fill="DAE9F7" w:themeFill="text2" w:themeFillTint="1A"/>
            <w:vAlign w:val="center"/>
          </w:tcPr>
          <w:p w14:paraId="46CBD51A" w14:textId="6E0C6B4A" w:rsidR="00195BBA" w:rsidRDefault="00195BBA" w:rsidP="003E4418">
            <w:pPr>
              <w:jc w:val="center"/>
            </w:pPr>
            <w:r>
              <w:t>Virtualización</w:t>
            </w:r>
          </w:p>
        </w:tc>
        <w:tc>
          <w:tcPr>
            <w:tcW w:w="1846" w:type="dxa"/>
            <w:shd w:val="clear" w:color="auto" w:fill="DAE9F7" w:themeFill="text2" w:themeFillTint="1A"/>
            <w:vAlign w:val="center"/>
          </w:tcPr>
          <w:p w14:paraId="14BB2528" w14:textId="6D7CD633" w:rsidR="00195BBA" w:rsidRDefault="00195BBA" w:rsidP="003E4418">
            <w:pPr>
              <w:jc w:val="center"/>
            </w:pPr>
            <w:r>
              <w:t>Virtualización</w:t>
            </w:r>
          </w:p>
        </w:tc>
        <w:tc>
          <w:tcPr>
            <w:tcW w:w="1846" w:type="dxa"/>
            <w:shd w:val="clear" w:color="auto" w:fill="DAE9F7" w:themeFill="text2" w:themeFillTint="1A"/>
            <w:vAlign w:val="center"/>
          </w:tcPr>
          <w:p w14:paraId="6A8D39C8" w14:textId="693262BA" w:rsidR="00195BBA" w:rsidRDefault="00195BBA" w:rsidP="003E4418">
            <w:pPr>
              <w:jc w:val="center"/>
            </w:pPr>
            <w:r>
              <w:t>Virtualización</w:t>
            </w:r>
          </w:p>
        </w:tc>
        <w:tc>
          <w:tcPr>
            <w:tcW w:w="504" w:type="dxa"/>
            <w:vMerge/>
            <w:shd w:val="clear" w:color="auto" w:fill="A5C9EB" w:themeFill="text2" w:themeFillTint="40"/>
            <w:vAlign w:val="center"/>
          </w:tcPr>
          <w:p w14:paraId="46EEAE15" w14:textId="77777777" w:rsidR="00195BBA" w:rsidRDefault="00195BBA" w:rsidP="003E4418">
            <w:pPr>
              <w:jc w:val="center"/>
            </w:pPr>
          </w:p>
        </w:tc>
      </w:tr>
      <w:tr w:rsidR="00195BBA" w14:paraId="5E5D3B17" w14:textId="77777777" w:rsidTr="003E4418">
        <w:trPr>
          <w:jc w:val="center"/>
        </w:trPr>
        <w:tc>
          <w:tcPr>
            <w:tcW w:w="498" w:type="dxa"/>
            <w:vMerge/>
            <w:shd w:val="clear" w:color="auto" w:fill="F6C5AC" w:themeFill="accent2" w:themeFillTint="66"/>
            <w:vAlign w:val="center"/>
          </w:tcPr>
          <w:p w14:paraId="0B8DB849" w14:textId="77777777" w:rsidR="00195BBA" w:rsidRDefault="00195BBA" w:rsidP="003E4418">
            <w:pPr>
              <w:jc w:val="center"/>
            </w:pPr>
          </w:p>
        </w:tc>
        <w:tc>
          <w:tcPr>
            <w:tcW w:w="1964" w:type="dxa"/>
            <w:shd w:val="clear" w:color="auto" w:fill="DAE9F7" w:themeFill="text2" w:themeFillTint="1A"/>
            <w:vAlign w:val="center"/>
          </w:tcPr>
          <w:p w14:paraId="56E37181" w14:textId="4D0271AE" w:rsidR="00195BBA" w:rsidRDefault="00195BBA" w:rsidP="003E4418">
            <w:pPr>
              <w:jc w:val="center"/>
            </w:pPr>
            <w:r>
              <w:t>Servidores</w:t>
            </w:r>
          </w:p>
        </w:tc>
        <w:tc>
          <w:tcPr>
            <w:tcW w:w="1846" w:type="dxa"/>
            <w:shd w:val="clear" w:color="auto" w:fill="DAE9F7" w:themeFill="text2" w:themeFillTint="1A"/>
            <w:vAlign w:val="center"/>
          </w:tcPr>
          <w:p w14:paraId="6E864969" w14:textId="71D00091" w:rsidR="00195BBA" w:rsidRDefault="00195BBA" w:rsidP="003E4418">
            <w:pPr>
              <w:jc w:val="center"/>
            </w:pPr>
            <w:r>
              <w:t>Servidores</w:t>
            </w:r>
          </w:p>
        </w:tc>
        <w:tc>
          <w:tcPr>
            <w:tcW w:w="1846" w:type="dxa"/>
            <w:shd w:val="clear" w:color="auto" w:fill="DAE9F7" w:themeFill="text2" w:themeFillTint="1A"/>
            <w:vAlign w:val="center"/>
          </w:tcPr>
          <w:p w14:paraId="30BB4266" w14:textId="53B2AB24" w:rsidR="00195BBA" w:rsidRDefault="00195BBA" w:rsidP="003E4418">
            <w:pPr>
              <w:jc w:val="center"/>
            </w:pPr>
            <w:r>
              <w:t>Servidores</w:t>
            </w:r>
          </w:p>
        </w:tc>
        <w:tc>
          <w:tcPr>
            <w:tcW w:w="504" w:type="dxa"/>
            <w:vMerge/>
            <w:shd w:val="clear" w:color="auto" w:fill="A5C9EB" w:themeFill="text2" w:themeFillTint="40"/>
            <w:vAlign w:val="center"/>
          </w:tcPr>
          <w:p w14:paraId="1AEF0345" w14:textId="77777777" w:rsidR="00195BBA" w:rsidRDefault="00195BBA" w:rsidP="003E4418">
            <w:pPr>
              <w:jc w:val="center"/>
            </w:pPr>
          </w:p>
        </w:tc>
      </w:tr>
      <w:tr w:rsidR="00195BBA" w14:paraId="32073391" w14:textId="77777777" w:rsidTr="003E4418">
        <w:trPr>
          <w:jc w:val="center"/>
        </w:trPr>
        <w:tc>
          <w:tcPr>
            <w:tcW w:w="498" w:type="dxa"/>
            <w:vMerge/>
            <w:shd w:val="clear" w:color="auto" w:fill="F6C5AC" w:themeFill="accent2" w:themeFillTint="66"/>
            <w:vAlign w:val="center"/>
          </w:tcPr>
          <w:p w14:paraId="39B0D712" w14:textId="77777777" w:rsidR="00195BBA" w:rsidRDefault="00195BBA" w:rsidP="003E4418">
            <w:pPr>
              <w:jc w:val="center"/>
            </w:pPr>
          </w:p>
        </w:tc>
        <w:tc>
          <w:tcPr>
            <w:tcW w:w="1964" w:type="dxa"/>
            <w:shd w:val="clear" w:color="auto" w:fill="DAE9F7" w:themeFill="text2" w:themeFillTint="1A"/>
            <w:vAlign w:val="center"/>
          </w:tcPr>
          <w:p w14:paraId="50378EBA" w14:textId="25C35DD4" w:rsidR="00195BBA" w:rsidRDefault="00195BBA" w:rsidP="003E4418">
            <w:pPr>
              <w:jc w:val="center"/>
            </w:pPr>
            <w:r>
              <w:t>Almacenamiento</w:t>
            </w:r>
          </w:p>
        </w:tc>
        <w:tc>
          <w:tcPr>
            <w:tcW w:w="1846" w:type="dxa"/>
            <w:shd w:val="clear" w:color="auto" w:fill="DAE9F7" w:themeFill="text2" w:themeFillTint="1A"/>
            <w:vAlign w:val="center"/>
          </w:tcPr>
          <w:p w14:paraId="7E6B5074" w14:textId="60EE2B0E" w:rsidR="00195BBA" w:rsidRDefault="00195BBA" w:rsidP="003E4418">
            <w:pPr>
              <w:jc w:val="center"/>
            </w:pPr>
            <w:r>
              <w:t>Almacenamiento</w:t>
            </w:r>
          </w:p>
        </w:tc>
        <w:tc>
          <w:tcPr>
            <w:tcW w:w="1846" w:type="dxa"/>
            <w:shd w:val="clear" w:color="auto" w:fill="DAE9F7" w:themeFill="text2" w:themeFillTint="1A"/>
            <w:vAlign w:val="center"/>
          </w:tcPr>
          <w:p w14:paraId="75FA7F01" w14:textId="7C9A2FDD" w:rsidR="00195BBA" w:rsidRDefault="00195BBA" w:rsidP="003E4418">
            <w:pPr>
              <w:jc w:val="center"/>
            </w:pPr>
            <w:r>
              <w:t>Almacenamiento</w:t>
            </w:r>
          </w:p>
        </w:tc>
        <w:tc>
          <w:tcPr>
            <w:tcW w:w="504" w:type="dxa"/>
            <w:vMerge/>
            <w:shd w:val="clear" w:color="auto" w:fill="A5C9EB" w:themeFill="text2" w:themeFillTint="40"/>
            <w:vAlign w:val="center"/>
          </w:tcPr>
          <w:p w14:paraId="25E735C9" w14:textId="77777777" w:rsidR="00195BBA" w:rsidRDefault="00195BBA" w:rsidP="003E4418">
            <w:pPr>
              <w:jc w:val="center"/>
            </w:pPr>
          </w:p>
        </w:tc>
      </w:tr>
      <w:tr w:rsidR="00195BBA" w14:paraId="6A0761E7" w14:textId="77777777" w:rsidTr="003E4418">
        <w:trPr>
          <w:jc w:val="center"/>
        </w:trPr>
        <w:tc>
          <w:tcPr>
            <w:tcW w:w="498" w:type="dxa"/>
            <w:vMerge/>
            <w:shd w:val="clear" w:color="auto" w:fill="F6C5AC" w:themeFill="accent2" w:themeFillTint="66"/>
            <w:vAlign w:val="center"/>
          </w:tcPr>
          <w:p w14:paraId="59520975" w14:textId="77777777" w:rsidR="00195BBA" w:rsidRDefault="00195BBA" w:rsidP="003E4418">
            <w:pPr>
              <w:jc w:val="center"/>
            </w:pPr>
          </w:p>
        </w:tc>
        <w:tc>
          <w:tcPr>
            <w:tcW w:w="1964" w:type="dxa"/>
            <w:shd w:val="clear" w:color="auto" w:fill="DAE9F7" w:themeFill="text2" w:themeFillTint="1A"/>
            <w:vAlign w:val="center"/>
          </w:tcPr>
          <w:p w14:paraId="3B41A7CB" w14:textId="085C76A6" w:rsidR="00195BBA" w:rsidRDefault="00195BBA" w:rsidP="003E4418">
            <w:pPr>
              <w:jc w:val="center"/>
            </w:pPr>
            <w:r>
              <w:t>Redes</w:t>
            </w:r>
          </w:p>
        </w:tc>
        <w:tc>
          <w:tcPr>
            <w:tcW w:w="1846" w:type="dxa"/>
            <w:shd w:val="clear" w:color="auto" w:fill="DAE9F7" w:themeFill="text2" w:themeFillTint="1A"/>
            <w:vAlign w:val="center"/>
          </w:tcPr>
          <w:p w14:paraId="60CEEBDD" w14:textId="5E40675D" w:rsidR="00195BBA" w:rsidRDefault="00195BBA" w:rsidP="003E4418">
            <w:pPr>
              <w:jc w:val="center"/>
            </w:pPr>
            <w:r>
              <w:t>Redes</w:t>
            </w:r>
          </w:p>
        </w:tc>
        <w:tc>
          <w:tcPr>
            <w:tcW w:w="1846" w:type="dxa"/>
            <w:shd w:val="clear" w:color="auto" w:fill="DAE9F7" w:themeFill="text2" w:themeFillTint="1A"/>
            <w:vAlign w:val="center"/>
          </w:tcPr>
          <w:p w14:paraId="7D3B644F" w14:textId="67CA494D" w:rsidR="00195BBA" w:rsidRDefault="00195BBA" w:rsidP="003E4418">
            <w:pPr>
              <w:jc w:val="center"/>
            </w:pPr>
            <w:r>
              <w:t>Redes</w:t>
            </w:r>
          </w:p>
        </w:tc>
        <w:tc>
          <w:tcPr>
            <w:tcW w:w="504" w:type="dxa"/>
            <w:vMerge/>
            <w:shd w:val="clear" w:color="auto" w:fill="A5C9EB" w:themeFill="text2" w:themeFillTint="40"/>
            <w:vAlign w:val="center"/>
          </w:tcPr>
          <w:p w14:paraId="6A842189" w14:textId="77777777" w:rsidR="00195BBA" w:rsidRDefault="00195BBA" w:rsidP="003E4418">
            <w:pPr>
              <w:jc w:val="center"/>
            </w:pPr>
          </w:p>
        </w:tc>
      </w:tr>
    </w:tbl>
    <w:p w14:paraId="1120A776" w14:textId="77777777" w:rsidR="001D3C2C" w:rsidRDefault="001D3C2C" w:rsidP="003E4418">
      <w:pPr>
        <w:jc w:val="both"/>
      </w:pPr>
    </w:p>
    <w:p w14:paraId="5EABE817" w14:textId="41F1FA96" w:rsidR="001D3C2C" w:rsidRPr="00244A35" w:rsidRDefault="001D3C2C" w:rsidP="003E4418">
      <w:pPr>
        <w:jc w:val="both"/>
        <w:rPr>
          <w:b/>
          <w:bCs/>
        </w:rPr>
      </w:pPr>
      <w:r w:rsidRPr="00244A35">
        <w:rPr>
          <w:b/>
          <w:bCs/>
        </w:rPr>
        <w:t>En este contexto, ¿Qué es un contenedor?</w:t>
      </w:r>
    </w:p>
    <w:p w14:paraId="23D06EB1" w14:textId="4446D43A" w:rsidR="00244A35" w:rsidRDefault="00244A35" w:rsidP="003E4418">
      <w:pPr>
        <w:jc w:val="both"/>
      </w:pPr>
      <w:r>
        <w:t>Contienen todo lo que necesita una aplicación para funcionar. Son un entorno de ejecución para un software que contiene todas las dependencias que necesita este software, es un paquete aislado del sistema</w:t>
      </w:r>
      <w:r w:rsidR="003E4418">
        <w:t xml:space="preserve">. </w:t>
      </w:r>
    </w:p>
    <w:p w14:paraId="3688535A" w14:textId="4B7E2271" w:rsidR="003E4418" w:rsidRDefault="003E4418" w:rsidP="003E4418">
      <w:pPr>
        <w:jc w:val="both"/>
      </w:pPr>
      <w:r>
        <w:t xml:space="preserve">Docker: Es un gestor de contenedores. Simplifica la gestión de contenedores. </w:t>
      </w:r>
    </w:p>
    <w:p w14:paraId="5B66EE87" w14:textId="7C21D14F" w:rsidR="003E4418" w:rsidRDefault="003E4418" w:rsidP="003E4418">
      <w:pPr>
        <w:jc w:val="both"/>
      </w:pPr>
      <w:proofErr w:type="spellStart"/>
      <w:r>
        <w:t>Kubernetes</w:t>
      </w:r>
      <w:proofErr w:type="spellEnd"/>
      <w:r>
        <w:t xml:space="preserve">: Orquestador de contenedores, se encarga de organizar y gestionar esos contenedores, ayudar a automatizar los procesos de esos contenedores, asignación de recursos…  </w:t>
      </w:r>
    </w:p>
    <w:p w14:paraId="12C6DBE3" w14:textId="77777777" w:rsidR="001D3C2C" w:rsidRDefault="001D3C2C"/>
    <w:p w14:paraId="772D5674" w14:textId="77777777" w:rsidR="001D3C2C" w:rsidRDefault="001D3C2C"/>
    <w:sectPr w:rsidR="001D3C2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C522B" w14:textId="77777777" w:rsidR="003658B0" w:rsidRDefault="003658B0" w:rsidP="006246FA">
      <w:pPr>
        <w:spacing w:after="0" w:line="240" w:lineRule="auto"/>
      </w:pPr>
      <w:r>
        <w:separator/>
      </w:r>
    </w:p>
  </w:endnote>
  <w:endnote w:type="continuationSeparator" w:id="0">
    <w:p w14:paraId="2E2D724C" w14:textId="77777777" w:rsidR="003658B0" w:rsidRDefault="003658B0" w:rsidP="0062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86386" w14:textId="77777777" w:rsidR="003658B0" w:rsidRDefault="003658B0" w:rsidP="006246FA">
      <w:pPr>
        <w:spacing w:after="0" w:line="240" w:lineRule="auto"/>
      </w:pPr>
      <w:r>
        <w:separator/>
      </w:r>
    </w:p>
  </w:footnote>
  <w:footnote w:type="continuationSeparator" w:id="0">
    <w:p w14:paraId="4F76B7EA" w14:textId="77777777" w:rsidR="003658B0" w:rsidRDefault="003658B0" w:rsidP="00624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072AA" w14:textId="740809CB" w:rsidR="006246FA" w:rsidRDefault="006246FA">
    <w:pPr>
      <w:pStyle w:val="Encabezado"/>
    </w:pPr>
    <w:r>
      <w:t>Alberto Bolta Sanmateu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06DCE"/>
    <w:multiLevelType w:val="hybridMultilevel"/>
    <w:tmpl w:val="69B01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7328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2C"/>
    <w:rsid w:val="000B3C0F"/>
    <w:rsid w:val="000D2BB4"/>
    <w:rsid w:val="00195BBA"/>
    <w:rsid w:val="001D3C2C"/>
    <w:rsid w:val="00244A35"/>
    <w:rsid w:val="003658B0"/>
    <w:rsid w:val="003E4418"/>
    <w:rsid w:val="006246FA"/>
    <w:rsid w:val="007C3A2C"/>
    <w:rsid w:val="00C91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94FF"/>
  <w15:chartTrackingRefBased/>
  <w15:docId w15:val="{9C2DA15F-1A4A-408C-88E1-3970EDE9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3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3C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C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C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C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C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C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C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C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3C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3C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C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C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C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C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C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C2C"/>
    <w:rPr>
      <w:rFonts w:eastAsiaTheme="majorEastAsia" w:cstheme="majorBidi"/>
      <w:color w:val="272727" w:themeColor="text1" w:themeTint="D8"/>
    </w:rPr>
  </w:style>
  <w:style w:type="paragraph" w:styleId="Ttulo">
    <w:name w:val="Title"/>
    <w:basedOn w:val="Normal"/>
    <w:next w:val="Normal"/>
    <w:link w:val="TtuloCar"/>
    <w:uiPriority w:val="10"/>
    <w:qFormat/>
    <w:rsid w:val="001D3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C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C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C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C2C"/>
    <w:pPr>
      <w:spacing w:before="160"/>
      <w:jc w:val="center"/>
    </w:pPr>
    <w:rPr>
      <w:i/>
      <w:iCs/>
      <w:color w:val="404040" w:themeColor="text1" w:themeTint="BF"/>
    </w:rPr>
  </w:style>
  <w:style w:type="character" w:customStyle="1" w:styleId="CitaCar">
    <w:name w:val="Cita Car"/>
    <w:basedOn w:val="Fuentedeprrafopredeter"/>
    <w:link w:val="Cita"/>
    <w:uiPriority w:val="29"/>
    <w:rsid w:val="001D3C2C"/>
    <w:rPr>
      <w:i/>
      <w:iCs/>
      <w:color w:val="404040" w:themeColor="text1" w:themeTint="BF"/>
    </w:rPr>
  </w:style>
  <w:style w:type="paragraph" w:styleId="Prrafodelista">
    <w:name w:val="List Paragraph"/>
    <w:basedOn w:val="Normal"/>
    <w:uiPriority w:val="34"/>
    <w:qFormat/>
    <w:rsid w:val="001D3C2C"/>
    <w:pPr>
      <w:ind w:left="720"/>
      <w:contextualSpacing/>
    </w:pPr>
  </w:style>
  <w:style w:type="character" w:styleId="nfasisintenso">
    <w:name w:val="Intense Emphasis"/>
    <w:basedOn w:val="Fuentedeprrafopredeter"/>
    <w:uiPriority w:val="21"/>
    <w:qFormat/>
    <w:rsid w:val="001D3C2C"/>
    <w:rPr>
      <w:i/>
      <w:iCs/>
      <w:color w:val="0F4761" w:themeColor="accent1" w:themeShade="BF"/>
    </w:rPr>
  </w:style>
  <w:style w:type="paragraph" w:styleId="Citadestacada">
    <w:name w:val="Intense Quote"/>
    <w:basedOn w:val="Normal"/>
    <w:next w:val="Normal"/>
    <w:link w:val="CitadestacadaCar"/>
    <w:uiPriority w:val="30"/>
    <w:qFormat/>
    <w:rsid w:val="001D3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C2C"/>
    <w:rPr>
      <w:i/>
      <w:iCs/>
      <w:color w:val="0F4761" w:themeColor="accent1" w:themeShade="BF"/>
    </w:rPr>
  </w:style>
  <w:style w:type="character" w:styleId="Referenciaintensa">
    <w:name w:val="Intense Reference"/>
    <w:basedOn w:val="Fuentedeprrafopredeter"/>
    <w:uiPriority w:val="32"/>
    <w:qFormat/>
    <w:rsid w:val="001D3C2C"/>
    <w:rPr>
      <w:b/>
      <w:bCs/>
      <w:smallCaps/>
      <w:color w:val="0F4761" w:themeColor="accent1" w:themeShade="BF"/>
      <w:spacing w:val="5"/>
    </w:rPr>
  </w:style>
  <w:style w:type="table" w:styleId="Tablaconcuadrcula">
    <w:name w:val="Table Grid"/>
    <w:basedOn w:val="Tablanormal"/>
    <w:uiPriority w:val="39"/>
    <w:rsid w:val="0019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24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6FA"/>
  </w:style>
  <w:style w:type="paragraph" w:styleId="Piedepgina">
    <w:name w:val="footer"/>
    <w:basedOn w:val="Normal"/>
    <w:link w:val="PiedepginaCar"/>
    <w:uiPriority w:val="99"/>
    <w:unhideWhenUsed/>
    <w:rsid w:val="00624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4</cp:revision>
  <dcterms:created xsi:type="dcterms:W3CDTF">2025-03-24T09:03:00Z</dcterms:created>
  <dcterms:modified xsi:type="dcterms:W3CDTF">2025-03-24T10:08:00Z</dcterms:modified>
</cp:coreProperties>
</file>