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13F4D" w14:textId="24B5ECD5" w:rsidR="000D2BB4" w:rsidRDefault="006F0DFB">
      <w:pPr>
        <w:rPr>
          <w:rFonts w:ascii="Calibri" w:hAnsi="Calibri" w:cs="Calibri"/>
        </w:rPr>
      </w:pPr>
      <w:r w:rsidRPr="006F0DFB">
        <w:rPr>
          <w:rFonts w:ascii="Calibri" w:hAnsi="Calibri" w:cs="Calibri"/>
        </w:rPr>
        <w:t xml:space="preserve">PREVENCION DE RIESGOS LABORALES </w:t>
      </w:r>
    </w:p>
    <w:p w14:paraId="4C403C4D" w14:textId="77777777" w:rsidR="00E94D9B" w:rsidRDefault="00E94D9B">
      <w:pPr>
        <w:rPr>
          <w:rFonts w:ascii="Calibri" w:hAnsi="Calibri" w:cs="Calibri"/>
        </w:rPr>
      </w:pPr>
    </w:p>
    <w:p w14:paraId="0793C4E5" w14:textId="4188E213" w:rsidR="006F0DFB" w:rsidRPr="001A3090" w:rsidRDefault="006F0DFB">
      <w:pPr>
        <w:rPr>
          <w:rFonts w:ascii="Calibri" w:hAnsi="Calibri" w:cs="Calibri"/>
          <w:b/>
          <w:bCs/>
        </w:rPr>
      </w:pPr>
      <w:r w:rsidRPr="001A3090">
        <w:rPr>
          <w:rFonts w:ascii="Calibri" w:hAnsi="Calibri" w:cs="Calibri"/>
          <w:b/>
          <w:bCs/>
        </w:rPr>
        <w:t xml:space="preserve">DESCRIPCION DEL PUESTO DE TRABAJO </w:t>
      </w:r>
    </w:p>
    <w:p w14:paraId="097BB25D" w14:textId="77777777" w:rsidR="001A3090" w:rsidRDefault="001A3090" w:rsidP="001A3090">
      <w:pPr>
        <w:jc w:val="both"/>
        <w:rPr>
          <w:rFonts w:ascii="Calibri" w:hAnsi="Calibri" w:cs="Calibri"/>
        </w:rPr>
      </w:pPr>
      <w:r w:rsidRPr="001A3090">
        <w:rPr>
          <w:rFonts w:ascii="Calibri" w:hAnsi="Calibri" w:cs="Calibri"/>
        </w:rPr>
        <w:t xml:space="preserve">El desarrollador web diseña, construye y mantiene sitios y aplicaciones web, garantizando su funcionamiento, seguridad, y actualizaciones. </w:t>
      </w:r>
    </w:p>
    <w:p w14:paraId="55EAA4E6" w14:textId="30997073" w:rsidR="001A3090" w:rsidRDefault="001A3090" w:rsidP="001A3090">
      <w:pPr>
        <w:jc w:val="both"/>
        <w:rPr>
          <w:rFonts w:ascii="Calibri" w:hAnsi="Calibri" w:cs="Calibri"/>
        </w:rPr>
      </w:pPr>
      <w:r w:rsidRPr="001A3090">
        <w:rPr>
          <w:rFonts w:ascii="Calibri" w:hAnsi="Calibri" w:cs="Calibri"/>
        </w:rPr>
        <w:t>Su labor abarca desde analizar requisitos y diseñar arquitecturas, hasta testear funcionalidades y optimizar la experiencia del usuario. Además, colabora con otros profesionales para implementar soluciones técnicas, resolver problemas y evolucionar los productos según las necesidades de los usuarios. Su conocimiento se actualiza continuamente para incorporar nuevas tecnologías que mejoren el rendimiento y la eficiencia del desarrollo web.</w:t>
      </w:r>
    </w:p>
    <w:p w14:paraId="62E18FB8" w14:textId="65BB1A3E" w:rsidR="00E94D9B" w:rsidRDefault="00E94D9B" w:rsidP="001A3090">
      <w:pPr>
        <w:jc w:val="both"/>
        <w:rPr>
          <w:rFonts w:ascii="Calibri" w:hAnsi="Calibri" w:cs="Calibri"/>
        </w:rPr>
      </w:pPr>
      <w:r>
        <w:rPr>
          <w:rFonts w:ascii="Calibri" w:hAnsi="Calibri" w:cs="Calibri"/>
        </w:rPr>
        <w:t>La función más representativa es escribir el código de programación en el que se basan las funcionalidades del sitio de la aplicación como el aspecto, es decir, la interfaz que se muestra al público.</w:t>
      </w:r>
    </w:p>
    <w:p w14:paraId="34A7490D" w14:textId="77777777" w:rsidR="00E94D9B" w:rsidRDefault="00E94D9B" w:rsidP="001A3090">
      <w:pPr>
        <w:jc w:val="both"/>
        <w:rPr>
          <w:rFonts w:ascii="Calibri" w:hAnsi="Calibri" w:cs="Calibri"/>
        </w:rPr>
      </w:pPr>
      <w:r>
        <w:rPr>
          <w:rFonts w:ascii="Calibri" w:hAnsi="Calibri" w:cs="Calibri"/>
        </w:rPr>
        <w:t>Algunas funciones que se llega a desarrollar:</w:t>
      </w:r>
    </w:p>
    <w:p w14:paraId="7BE32B0C" w14:textId="7B1A0E06" w:rsidR="001A3090" w:rsidRDefault="001A3090" w:rsidP="001A3090">
      <w:pPr>
        <w:pStyle w:val="Prrafodelista"/>
        <w:numPr>
          <w:ilvl w:val="0"/>
          <w:numId w:val="2"/>
        </w:numPr>
        <w:jc w:val="both"/>
        <w:rPr>
          <w:rFonts w:ascii="Calibri" w:hAnsi="Calibri" w:cs="Calibri"/>
        </w:rPr>
      </w:pPr>
      <w:r>
        <w:rPr>
          <w:rFonts w:ascii="Calibri" w:hAnsi="Calibri" w:cs="Calibri"/>
        </w:rPr>
        <w:t>Trabajar en equipo con diseñadores, analistas de datos y otros desarrolladores.</w:t>
      </w:r>
    </w:p>
    <w:p w14:paraId="5712AEA4" w14:textId="4F829301" w:rsidR="001A3090" w:rsidRDefault="001A3090" w:rsidP="001A3090">
      <w:pPr>
        <w:pStyle w:val="Prrafodelista"/>
        <w:numPr>
          <w:ilvl w:val="0"/>
          <w:numId w:val="2"/>
        </w:numPr>
        <w:jc w:val="both"/>
        <w:rPr>
          <w:rFonts w:ascii="Calibri" w:hAnsi="Calibri" w:cs="Calibri"/>
        </w:rPr>
      </w:pPr>
      <w:r>
        <w:rPr>
          <w:rFonts w:ascii="Calibri" w:hAnsi="Calibri" w:cs="Calibri"/>
        </w:rPr>
        <w:t xml:space="preserve">Participar en la planificación y seguimiento de proyectos. </w:t>
      </w:r>
    </w:p>
    <w:p w14:paraId="4B4B02EE" w14:textId="7F0E65CD" w:rsidR="001A3090" w:rsidRPr="001A3090" w:rsidRDefault="001A3090" w:rsidP="001A3090">
      <w:pPr>
        <w:pStyle w:val="Prrafodelista"/>
        <w:numPr>
          <w:ilvl w:val="0"/>
          <w:numId w:val="2"/>
        </w:numPr>
        <w:jc w:val="both"/>
        <w:rPr>
          <w:rFonts w:ascii="Calibri" w:hAnsi="Calibri" w:cs="Calibri"/>
        </w:rPr>
      </w:pPr>
      <w:r>
        <w:rPr>
          <w:rFonts w:ascii="Calibri" w:hAnsi="Calibri" w:cs="Calibri"/>
        </w:rPr>
        <w:t xml:space="preserve">Analizar las funcionalidades y requisitos necesarios para desarrollar un proyecto. </w:t>
      </w:r>
    </w:p>
    <w:p w14:paraId="3D105A3C" w14:textId="4842F202" w:rsidR="00E94D9B" w:rsidRDefault="00E94D9B" w:rsidP="001A3090">
      <w:pPr>
        <w:pStyle w:val="Prrafodelista"/>
        <w:numPr>
          <w:ilvl w:val="0"/>
          <w:numId w:val="2"/>
        </w:numPr>
        <w:jc w:val="both"/>
        <w:rPr>
          <w:rFonts w:ascii="Calibri" w:hAnsi="Calibri" w:cs="Calibri"/>
        </w:rPr>
      </w:pPr>
      <w:r>
        <w:rPr>
          <w:rFonts w:ascii="Calibri" w:hAnsi="Calibri" w:cs="Calibri"/>
        </w:rPr>
        <w:t xml:space="preserve">Diseñar la arquitectura de los contenidos. </w:t>
      </w:r>
    </w:p>
    <w:p w14:paraId="4DB9DAF2" w14:textId="1B8512F7" w:rsidR="00E94D9B" w:rsidRDefault="001A3090" w:rsidP="001A3090">
      <w:pPr>
        <w:pStyle w:val="Prrafodelista"/>
        <w:numPr>
          <w:ilvl w:val="0"/>
          <w:numId w:val="2"/>
        </w:numPr>
        <w:jc w:val="both"/>
        <w:rPr>
          <w:rFonts w:ascii="Calibri" w:hAnsi="Calibri" w:cs="Calibri"/>
        </w:rPr>
      </w:pPr>
      <w:r>
        <w:rPr>
          <w:rFonts w:ascii="Calibri" w:hAnsi="Calibri" w:cs="Calibri"/>
        </w:rPr>
        <w:t>Realizar pruebas funcionales y de rendimiento para detectar y corregir errores</w:t>
      </w:r>
      <w:r w:rsidR="00E94D9B">
        <w:rPr>
          <w:rFonts w:ascii="Calibri" w:hAnsi="Calibri" w:cs="Calibri"/>
        </w:rPr>
        <w:t>.</w:t>
      </w:r>
    </w:p>
    <w:p w14:paraId="6269D7B8" w14:textId="3B787E14" w:rsidR="00E94D9B" w:rsidRDefault="00E94D9B" w:rsidP="001A3090">
      <w:pPr>
        <w:pStyle w:val="Prrafodelista"/>
        <w:numPr>
          <w:ilvl w:val="0"/>
          <w:numId w:val="2"/>
        </w:numPr>
        <w:jc w:val="both"/>
        <w:rPr>
          <w:rFonts w:ascii="Calibri" w:hAnsi="Calibri" w:cs="Calibri"/>
        </w:rPr>
      </w:pPr>
      <w:r>
        <w:rPr>
          <w:rFonts w:ascii="Calibri" w:hAnsi="Calibri" w:cs="Calibri"/>
        </w:rPr>
        <w:t>Resolver problemas técnicos</w:t>
      </w:r>
      <w:r w:rsidR="001A3090">
        <w:rPr>
          <w:rFonts w:ascii="Calibri" w:hAnsi="Calibri" w:cs="Calibri"/>
        </w:rPr>
        <w:t xml:space="preserve"> y optimizar la interfaz de usuarios.</w:t>
      </w:r>
    </w:p>
    <w:p w14:paraId="4491CBB7" w14:textId="0C129533" w:rsidR="00E94D9B" w:rsidRDefault="00E94D9B" w:rsidP="001A3090">
      <w:pPr>
        <w:pStyle w:val="Prrafodelista"/>
        <w:numPr>
          <w:ilvl w:val="0"/>
          <w:numId w:val="2"/>
        </w:numPr>
        <w:jc w:val="both"/>
        <w:rPr>
          <w:rFonts w:ascii="Calibri" w:hAnsi="Calibri" w:cs="Calibri"/>
        </w:rPr>
      </w:pPr>
      <w:r>
        <w:rPr>
          <w:rFonts w:ascii="Calibri" w:hAnsi="Calibri" w:cs="Calibri"/>
        </w:rPr>
        <w:t xml:space="preserve">Optimizar </w:t>
      </w:r>
      <w:r w:rsidR="001A3090">
        <w:rPr>
          <w:rFonts w:ascii="Calibri" w:hAnsi="Calibri" w:cs="Calibri"/>
        </w:rPr>
        <w:t xml:space="preserve">y gestionar </w:t>
      </w:r>
      <w:r>
        <w:rPr>
          <w:rFonts w:ascii="Calibri" w:hAnsi="Calibri" w:cs="Calibri"/>
        </w:rPr>
        <w:t xml:space="preserve">bases de datos. </w:t>
      </w:r>
    </w:p>
    <w:p w14:paraId="7A0D5921" w14:textId="77777777" w:rsidR="00E94D9B" w:rsidRDefault="00E94D9B" w:rsidP="001A3090">
      <w:pPr>
        <w:pStyle w:val="Prrafodelista"/>
        <w:numPr>
          <w:ilvl w:val="0"/>
          <w:numId w:val="2"/>
        </w:numPr>
        <w:jc w:val="both"/>
        <w:rPr>
          <w:rFonts w:ascii="Calibri" w:hAnsi="Calibri" w:cs="Calibri"/>
        </w:rPr>
      </w:pPr>
      <w:r>
        <w:rPr>
          <w:rFonts w:ascii="Calibri" w:hAnsi="Calibri" w:cs="Calibri"/>
        </w:rPr>
        <w:t xml:space="preserve">Garantizar la seguridad y estabilidad. </w:t>
      </w:r>
    </w:p>
    <w:p w14:paraId="7F39C4DE" w14:textId="4D8C3EAB" w:rsidR="00E94D9B" w:rsidRDefault="001A3090" w:rsidP="001A3090">
      <w:pPr>
        <w:pStyle w:val="Prrafodelista"/>
        <w:numPr>
          <w:ilvl w:val="0"/>
          <w:numId w:val="2"/>
        </w:numPr>
        <w:jc w:val="both"/>
        <w:rPr>
          <w:rFonts w:ascii="Calibri" w:hAnsi="Calibri" w:cs="Calibri"/>
        </w:rPr>
      </w:pPr>
      <w:r>
        <w:rPr>
          <w:rFonts w:ascii="Calibri" w:hAnsi="Calibri" w:cs="Calibri"/>
        </w:rPr>
        <w:t>Integrar contenidos dinámicos y</w:t>
      </w:r>
      <w:r w:rsidR="00E94D9B">
        <w:rPr>
          <w:rFonts w:ascii="Calibri" w:hAnsi="Calibri" w:cs="Calibri"/>
        </w:rPr>
        <w:t xml:space="preserve"> elementos gráficos de video y audio. </w:t>
      </w:r>
    </w:p>
    <w:p w14:paraId="57251C26" w14:textId="023C3401" w:rsidR="00E94D9B" w:rsidRDefault="00E94D9B" w:rsidP="001A3090">
      <w:pPr>
        <w:pStyle w:val="Prrafodelista"/>
        <w:numPr>
          <w:ilvl w:val="0"/>
          <w:numId w:val="2"/>
        </w:numPr>
        <w:jc w:val="both"/>
        <w:rPr>
          <w:rFonts w:ascii="Calibri" w:hAnsi="Calibri" w:cs="Calibri"/>
        </w:rPr>
      </w:pPr>
      <w:r>
        <w:rPr>
          <w:rFonts w:ascii="Calibri" w:hAnsi="Calibri" w:cs="Calibri"/>
        </w:rPr>
        <w:t xml:space="preserve">Actualizar el software, implementar nuevas funcionalidades o evolución de futuras necesidades de usuarios. </w:t>
      </w:r>
      <w:r w:rsidRPr="00E94D9B">
        <w:rPr>
          <w:rFonts w:ascii="Calibri" w:hAnsi="Calibri" w:cs="Calibri"/>
        </w:rPr>
        <w:t xml:space="preserve"> </w:t>
      </w:r>
    </w:p>
    <w:p w14:paraId="331A7BE9" w14:textId="2AD4663F" w:rsidR="001A3090" w:rsidRDefault="001A3090" w:rsidP="001A3090">
      <w:pPr>
        <w:pStyle w:val="Prrafodelista"/>
        <w:numPr>
          <w:ilvl w:val="0"/>
          <w:numId w:val="2"/>
        </w:numPr>
        <w:jc w:val="both"/>
        <w:rPr>
          <w:rFonts w:ascii="Calibri" w:hAnsi="Calibri" w:cs="Calibri"/>
        </w:rPr>
      </w:pPr>
      <w:r>
        <w:rPr>
          <w:rFonts w:ascii="Calibri" w:hAnsi="Calibri" w:cs="Calibri"/>
        </w:rPr>
        <w:t xml:space="preserve">Configurar y administrar servidores web o servicios en la nube para alojar las aplicaciones. </w:t>
      </w:r>
    </w:p>
    <w:p w14:paraId="6DA1C1DC" w14:textId="77777777" w:rsidR="00E94D9B" w:rsidRDefault="00E94D9B">
      <w:pPr>
        <w:rPr>
          <w:rFonts w:ascii="Calibri" w:hAnsi="Calibri" w:cs="Calibri"/>
        </w:rPr>
      </w:pPr>
    </w:p>
    <w:p w14:paraId="63E49A7B" w14:textId="7C65EF7E" w:rsidR="006F0DFB" w:rsidRPr="00CD3DC2" w:rsidRDefault="006F0DFB">
      <w:pPr>
        <w:rPr>
          <w:rFonts w:ascii="Calibri" w:hAnsi="Calibri" w:cs="Calibri"/>
          <w:b/>
          <w:bCs/>
        </w:rPr>
      </w:pPr>
      <w:r w:rsidRPr="00CD3DC2">
        <w:rPr>
          <w:rFonts w:ascii="Calibri" w:hAnsi="Calibri" w:cs="Calibri"/>
          <w:b/>
          <w:bCs/>
        </w:rPr>
        <w:t>EVALUACION DE RIESGOS DEL PUESTO DE TRABAJO</w:t>
      </w:r>
    </w:p>
    <w:p w14:paraId="14895A06" w14:textId="6993288D"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ambientales </w:t>
      </w:r>
    </w:p>
    <w:p w14:paraId="7308701D" w14:textId="64CCB126" w:rsidR="00302B6C" w:rsidRPr="00CD3DC2" w:rsidRDefault="00302B6C" w:rsidP="00302B6C">
      <w:pPr>
        <w:rPr>
          <w:rFonts w:ascii="Calibri" w:hAnsi="Calibri" w:cs="Calibri"/>
          <w:b/>
          <w:bCs/>
        </w:rPr>
      </w:pPr>
      <w:r w:rsidRPr="00CD3DC2">
        <w:rPr>
          <w:rFonts w:ascii="Calibri" w:hAnsi="Calibri" w:cs="Calibri"/>
          <w:b/>
          <w:bCs/>
        </w:rPr>
        <w:t>Riesgos físicos</w:t>
      </w:r>
    </w:p>
    <w:p w14:paraId="62225F9D" w14:textId="4CD3FE47" w:rsidR="00302B6C" w:rsidRDefault="00302B6C" w:rsidP="00302B6C">
      <w:pPr>
        <w:rPr>
          <w:rFonts w:ascii="Calibri" w:hAnsi="Calibri" w:cs="Calibri"/>
        </w:rPr>
      </w:pPr>
      <w:r>
        <w:rPr>
          <w:rFonts w:ascii="Calibri" w:hAnsi="Calibri" w:cs="Calibri"/>
        </w:rPr>
        <w:t>Energía térmica – Temperatura</w:t>
      </w:r>
      <w:r w:rsidR="00C67607">
        <w:rPr>
          <w:rFonts w:ascii="Calibri" w:hAnsi="Calibri" w:cs="Calibri"/>
        </w:rPr>
        <w:t>: Climatización inadecuada (calor o frio excesivo)</w:t>
      </w:r>
    </w:p>
    <w:p w14:paraId="63A7AAD3" w14:textId="31FF236A" w:rsidR="00302B6C" w:rsidRDefault="00302B6C" w:rsidP="00302B6C">
      <w:pPr>
        <w:rPr>
          <w:rFonts w:ascii="Calibri" w:hAnsi="Calibri" w:cs="Calibri"/>
        </w:rPr>
      </w:pPr>
      <w:r>
        <w:rPr>
          <w:rFonts w:ascii="Calibri" w:hAnsi="Calibri" w:cs="Calibri"/>
        </w:rPr>
        <w:t>Energía electromagnética – Radiación</w:t>
      </w:r>
      <w:r w:rsidR="00C67607">
        <w:rPr>
          <w:rFonts w:ascii="Calibri" w:hAnsi="Calibri" w:cs="Calibri"/>
        </w:rPr>
        <w:t>: exposición prolongada a pantallas y dispositivos electrónicos. Riesgos para la vista o salud ocular (fatiga visual, síndrome de visión de computadora).</w:t>
      </w:r>
    </w:p>
    <w:p w14:paraId="30FC5EDD" w14:textId="0EA91BBA" w:rsidR="00302B6C" w:rsidRDefault="00302B6C" w:rsidP="00302B6C">
      <w:pPr>
        <w:rPr>
          <w:rFonts w:ascii="Calibri" w:hAnsi="Calibri" w:cs="Calibri"/>
        </w:rPr>
      </w:pPr>
      <w:r>
        <w:rPr>
          <w:rFonts w:ascii="Calibri" w:hAnsi="Calibri" w:cs="Calibri"/>
        </w:rPr>
        <w:t>Energía electromagnética – Iluminación</w:t>
      </w:r>
      <w:r w:rsidR="00C67607">
        <w:rPr>
          <w:rFonts w:ascii="Calibri" w:hAnsi="Calibri" w:cs="Calibri"/>
        </w:rPr>
        <w:t xml:space="preserve">: Iluminación insuficiente o deslumbrante podría provocar fatiga visual. Luz azul emitida por las pantallas. </w:t>
      </w:r>
    </w:p>
    <w:p w14:paraId="47C80992" w14:textId="77777777" w:rsidR="00C67607" w:rsidRDefault="00C67607" w:rsidP="00302B6C">
      <w:pPr>
        <w:rPr>
          <w:rFonts w:ascii="Calibri" w:hAnsi="Calibri" w:cs="Calibri"/>
        </w:rPr>
      </w:pPr>
    </w:p>
    <w:p w14:paraId="60304B81" w14:textId="77777777" w:rsidR="00C67607" w:rsidRDefault="00C67607" w:rsidP="00302B6C">
      <w:pPr>
        <w:rPr>
          <w:rFonts w:ascii="Calibri" w:hAnsi="Calibri" w:cs="Calibri"/>
        </w:rPr>
      </w:pPr>
    </w:p>
    <w:p w14:paraId="4312B387" w14:textId="60240067" w:rsidR="00302B6C" w:rsidRPr="00C67607" w:rsidRDefault="00302B6C" w:rsidP="00302B6C">
      <w:pPr>
        <w:rPr>
          <w:rFonts w:ascii="Calibri" w:hAnsi="Calibri" w:cs="Calibri"/>
          <w:b/>
          <w:bCs/>
        </w:rPr>
      </w:pPr>
      <w:r w:rsidRPr="00C67607">
        <w:rPr>
          <w:rFonts w:ascii="Calibri" w:hAnsi="Calibri" w:cs="Calibri"/>
          <w:b/>
          <w:bCs/>
        </w:rPr>
        <w:lastRenderedPageBreak/>
        <w:t xml:space="preserve">Riesgos químicos </w:t>
      </w:r>
    </w:p>
    <w:p w14:paraId="0304ED7D" w14:textId="4A1D8CF4" w:rsidR="00C67607" w:rsidRDefault="00C67607" w:rsidP="00302B6C">
      <w:pPr>
        <w:rPr>
          <w:rFonts w:ascii="Calibri" w:hAnsi="Calibri" w:cs="Calibri"/>
        </w:rPr>
      </w:pPr>
      <w:r>
        <w:rPr>
          <w:rFonts w:ascii="Calibri" w:hAnsi="Calibri" w:cs="Calibri"/>
        </w:rPr>
        <w:t xml:space="preserve">En cuanto a los riesgos químicos, suelen ser mínimos en trabajos de oficina, destacar la exposición a productos de limpieza inadecuados o tóxicos. </w:t>
      </w:r>
    </w:p>
    <w:p w14:paraId="362F0322" w14:textId="573A910C" w:rsidR="00302B6C" w:rsidRPr="00C67607" w:rsidRDefault="00302B6C" w:rsidP="00302B6C">
      <w:pPr>
        <w:rPr>
          <w:rFonts w:ascii="Calibri" w:hAnsi="Calibri" w:cs="Calibri"/>
          <w:b/>
          <w:bCs/>
        </w:rPr>
      </w:pPr>
      <w:r w:rsidRPr="00C67607">
        <w:rPr>
          <w:rFonts w:ascii="Calibri" w:hAnsi="Calibri" w:cs="Calibri"/>
          <w:b/>
          <w:bCs/>
        </w:rPr>
        <w:t xml:space="preserve">Riesgos biológicos </w:t>
      </w:r>
    </w:p>
    <w:p w14:paraId="5ED03D58" w14:textId="4DE2F902" w:rsidR="001A3090" w:rsidRPr="001A3090" w:rsidRDefault="00C67607" w:rsidP="001A3090">
      <w:pPr>
        <w:rPr>
          <w:rFonts w:ascii="Calibri" w:hAnsi="Calibri" w:cs="Calibri"/>
        </w:rPr>
      </w:pPr>
      <w:r>
        <w:rPr>
          <w:rFonts w:ascii="Calibri" w:hAnsi="Calibri" w:cs="Calibri"/>
        </w:rPr>
        <w:t xml:space="preserve">Generalmente hay un riesgo bajo a contaminación biológica, se podría considerara los productos relacionados con la limpieza o el polvo acumulado que puede llegar a generar alergia o problemas respiratorios. </w:t>
      </w:r>
    </w:p>
    <w:p w14:paraId="6B232BDB" w14:textId="77777777" w:rsidR="001A3090" w:rsidRDefault="006F0DFB" w:rsidP="006F0DFB">
      <w:pPr>
        <w:pStyle w:val="Prrafodelista"/>
        <w:numPr>
          <w:ilvl w:val="0"/>
          <w:numId w:val="1"/>
        </w:numPr>
        <w:rPr>
          <w:rFonts w:ascii="Calibri" w:hAnsi="Calibri" w:cs="Calibri"/>
        </w:rPr>
      </w:pPr>
      <w:r>
        <w:rPr>
          <w:rFonts w:ascii="Calibri" w:hAnsi="Calibri" w:cs="Calibri"/>
        </w:rPr>
        <w:t>Riesgos derivados de las condiciones de seguridad</w:t>
      </w:r>
    </w:p>
    <w:p w14:paraId="114E2EEC" w14:textId="7471D41B" w:rsidR="00CD3DC2" w:rsidRPr="00FD5CE5" w:rsidRDefault="00101DB4" w:rsidP="00CD3DC2">
      <w:pPr>
        <w:rPr>
          <w:rFonts w:ascii="Calibri" w:hAnsi="Calibri" w:cs="Calibri"/>
          <w:b/>
          <w:bCs/>
        </w:rPr>
      </w:pPr>
      <w:r w:rsidRPr="00FD5CE5">
        <w:rPr>
          <w:rFonts w:ascii="Calibri" w:hAnsi="Calibri" w:cs="Calibri"/>
          <w:b/>
          <w:bCs/>
        </w:rPr>
        <w:t>Espacios de trabajo</w:t>
      </w:r>
    </w:p>
    <w:p w14:paraId="5A2D6150" w14:textId="305C1B8F" w:rsidR="00875F63" w:rsidRDefault="00875F63" w:rsidP="00CD3DC2">
      <w:pPr>
        <w:rPr>
          <w:rFonts w:ascii="Calibri" w:hAnsi="Calibri" w:cs="Calibri"/>
        </w:rPr>
      </w:pPr>
      <w:r>
        <w:rPr>
          <w:rFonts w:ascii="Calibri" w:hAnsi="Calibri" w:cs="Calibri"/>
        </w:rPr>
        <w:t>Pisadas sobre objetos</w:t>
      </w:r>
      <w:r w:rsidR="00FD5CE5">
        <w:rPr>
          <w:rFonts w:ascii="Calibri" w:hAnsi="Calibri" w:cs="Calibri"/>
        </w:rPr>
        <w:t xml:space="preserve">: Cables mal organizados, objetos en el suelo. </w:t>
      </w:r>
    </w:p>
    <w:p w14:paraId="58601D1B" w14:textId="0B61B477" w:rsidR="00101DB4" w:rsidRDefault="00101DB4" w:rsidP="00CD3DC2">
      <w:pPr>
        <w:rPr>
          <w:rFonts w:ascii="Calibri" w:hAnsi="Calibri" w:cs="Calibri"/>
        </w:rPr>
      </w:pPr>
      <w:r>
        <w:rPr>
          <w:rFonts w:ascii="Calibri" w:hAnsi="Calibri" w:cs="Calibri"/>
        </w:rPr>
        <w:t>Choques contra objetos inmóviles</w:t>
      </w:r>
      <w:r w:rsidR="00FD5CE5">
        <w:rPr>
          <w:rFonts w:ascii="Calibri" w:hAnsi="Calibri" w:cs="Calibri"/>
        </w:rPr>
        <w:t>: Muebles más dispuestos o áreas de paso estrechas.</w:t>
      </w:r>
    </w:p>
    <w:p w14:paraId="72A4743E" w14:textId="3E54E909" w:rsidR="00101DB4" w:rsidRPr="00FD5CE5" w:rsidRDefault="00101DB4" w:rsidP="00CD3DC2">
      <w:pPr>
        <w:rPr>
          <w:rFonts w:ascii="Calibri" w:hAnsi="Calibri" w:cs="Calibri"/>
          <w:b/>
          <w:bCs/>
        </w:rPr>
      </w:pPr>
      <w:r w:rsidRPr="00FD5CE5">
        <w:rPr>
          <w:rFonts w:ascii="Calibri" w:hAnsi="Calibri" w:cs="Calibri"/>
          <w:b/>
          <w:bCs/>
        </w:rPr>
        <w:t>Orden, limpieza y mantenimiento</w:t>
      </w:r>
    </w:p>
    <w:p w14:paraId="3ECEC4C9" w14:textId="7B2A7BB6" w:rsidR="00875F63" w:rsidRDefault="00FD5CE5" w:rsidP="00CD3DC2">
      <w:pPr>
        <w:rPr>
          <w:rFonts w:ascii="Calibri" w:hAnsi="Calibri" w:cs="Calibri"/>
        </w:rPr>
      </w:pPr>
      <w:r>
        <w:rPr>
          <w:rFonts w:ascii="Calibri" w:hAnsi="Calibri" w:cs="Calibri"/>
        </w:rPr>
        <w:t xml:space="preserve">Acumulación de polvo en equipos, puede generar sobrecalentamiento o riesgo eléctrico. </w:t>
      </w:r>
    </w:p>
    <w:p w14:paraId="5FBA73DD" w14:textId="27941F5D" w:rsidR="00FD5CE5" w:rsidRDefault="00FD5CE5" w:rsidP="00CD3DC2">
      <w:pPr>
        <w:rPr>
          <w:rFonts w:ascii="Calibri" w:hAnsi="Calibri" w:cs="Calibri"/>
        </w:rPr>
      </w:pPr>
      <w:r>
        <w:rPr>
          <w:rFonts w:ascii="Calibri" w:hAnsi="Calibri" w:cs="Calibri"/>
        </w:rPr>
        <w:t xml:space="preserve">Caídas de objetos desde estanterías o superficies inestables. </w:t>
      </w:r>
    </w:p>
    <w:p w14:paraId="0AE58548" w14:textId="27D8E357" w:rsidR="00875F63" w:rsidRPr="00FD5CE5" w:rsidRDefault="00875F63" w:rsidP="00CD3DC2">
      <w:pPr>
        <w:rPr>
          <w:rFonts w:ascii="Calibri" w:hAnsi="Calibri" w:cs="Calibri"/>
          <w:b/>
          <w:bCs/>
        </w:rPr>
      </w:pPr>
      <w:r w:rsidRPr="00FD5CE5">
        <w:rPr>
          <w:rFonts w:ascii="Calibri" w:hAnsi="Calibri" w:cs="Calibri"/>
          <w:b/>
          <w:bCs/>
        </w:rPr>
        <w:t>Riesgos derivados de los equipos de nuevas tecnologías</w:t>
      </w:r>
    </w:p>
    <w:p w14:paraId="0814ADD2" w14:textId="115D698C" w:rsidR="00875F63" w:rsidRDefault="00875F63" w:rsidP="00CD3DC2">
      <w:pPr>
        <w:rPr>
          <w:rFonts w:ascii="Calibri" w:hAnsi="Calibri" w:cs="Calibri"/>
        </w:rPr>
      </w:pPr>
      <w:r>
        <w:rPr>
          <w:rFonts w:ascii="Calibri" w:hAnsi="Calibri" w:cs="Calibri"/>
        </w:rPr>
        <w:t>Riesgo eléctrico</w:t>
      </w:r>
      <w:r w:rsidR="00FD5CE5">
        <w:rPr>
          <w:rFonts w:ascii="Calibri" w:hAnsi="Calibri" w:cs="Calibri"/>
        </w:rPr>
        <w:t>: Sobrecarga de tomas eléctricas, cables en mal estado o falta de sistemas de protección como UPS.</w:t>
      </w:r>
    </w:p>
    <w:p w14:paraId="63FDBFFF" w14:textId="74BD9DE9" w:rsidR="006F0DFB" w:rsidRPr="001A3090" w:rsidRDefault="00FD5CE5" w:rsidP="001A3090">
      <w:pPr>
        <w:rPr>
          <w:rFonts w:ascii="Calibri" w:hAnsi="Calibri" w:cs="Calibri"/>
        </w:rPr>
      </w:pPr>
      <w:r>
        <w:rPr>
          <w:rFonts w:ascii="Calibri" w:hAnsi="Calibri" w:cs="Calibri"/>
        </w:rPr>
        <w:t xml:space="preserve">Riesgos por un manejo incorrecto de equipos electrónicos, caída de dispositivos costosos o daños en servidores por una falta de mantenimiento. </w:t>
      </w:r>
    </w:p>
    <w:p w14:paraId="2355D5F1" w14:textId="04C14744" w:rsidR="006F0DFB" w:rsidRDefault="006F0DFB" w:rsidP="006F0DFB">
      <w:pPr>
        <w:pStyle w:val="Prrafodelista"/>
        <w:numPr>
          <w:ilvl w:val="0"/>
          <w:numId w:val="1"/>
        </w:numPr>
        <w:rPr>
          <w:rFonts w:ascii="Calibri" w:hAnsi="Calibri" w:cs="Calibri"/>
        </w:rPr>
      </w:pPr>
      <w:r>
        <w:rPr>
          <w:rFonts w:ascii="Calibri" w:hAnsi="Calibri" w:cs="Calibri"/>
        </w:rPr>
        <w:t>Riesgos derivados de las condiciones ergonómicas</w:t>
      </w:r>
    </w:p>
    <w:p w14:paraId="4F218F6F" w14:textId="2993FA06" w:rsidR="00D20ED6" w:rsidRDefault="00875F63" w:rsidP="00875F63">
      <w:pPr>
        <w:rPr>
          <w:rFonts w:ascii="Calibri" w:hAnsi="Calibri" w:cs="Calibri"/>
        </w:rPr>
      </w:pPr>
      <w:r w:rsidRPr="00875F63">
        <w:rPr>
          <w:rFonts w:ascii="Calibri" w:hAnsi="Calibri" w:cs="Calibri"/>
          <w:b/>
          <w:bCs/>
        </w:rPr>
        <w:t>Carga física</w:t>
      </w:r>
    </w:p>
    <w:p w14:paraId="69DDF5E7" w14:textId="48325CDE" w:rsidR="00875F63" w:rsidRDefault="00875F63" w:rsidP="00875F63">
      <w:pPr>
        <w:rPr>
          <w:rFonts w:ascii="Calibri" w:hAnsi="Calibri" w:cs="Calibri"/>
        </w:rPr>
      </w:pPr>
      <w:r>
        <w:rPr>
          <w:rFonts w:ascii="Calibri" w:hAnsi="Calibri" w:cs="Calibri"/>
        </w:rPr>
        <w:t>Alteraciones musculares, articulaciones, tendones, ligamentos, nervios y huesos.</w:t>
      </w:r>
    </w:p>
    <w:p w14:paraId="2C2BF510" w14:textId="4AA97C84" w:rsidR="00875F63" w:rsidRPr="00875F63" w:rsidRDefault="00875F63" w:rsidP="00875F63">
      <w:pPr>
        <w:pStyle w:val="Prrafodelista"/>
        <w:numPr>
          <w:ilvl w:val="0"/>
          <w:numId w:val="3"/>
        </w:numPr>
        <w:rPr>
          <w:rFonts w:ascii="Calibri" w:hAnsi="Calibri" w:cs="Calibri"/>
        </w:rPr>
      </w:pPr>
      <w:r w:rsidRPr="00875F63">
        <w:rPr>
          <w:rFonts w:ascii="Calibri" w:hAnsi="Calibri" w:cs="Calibri"/>
        </w:rPr>
        <w:t>Movimientos repetitivos</w:t>
      </w:r>
      <w:r w:rsidR="00D20ED6">
        <w:rPr>
          <w:rFonts w:ascii="Calibri" w:hAnsi="Calibri" w:cs="Calibri"/>
        </w:rPr>
        <w:t xml:space="preserve"> (uso continuo de teclado y ratón, puede causar síndrome del túnel carpiano o tendinitis).</w:t>
      </w:r>
    </w:p>
    <w:p w14:paraId="34AF392B" w14:textId="6682631D" w:rsidR="00875F63" w:rsidRDefault="00875F63" w:rsidP="00875F63">
      <w:pPr>
        <w:pStyle w:val="Prrafodelista"/>
        <w:numPr>
          <w:ilvl w:val="0"/>
          <w:numId w:val="3"/>
        </w:numPr>
        <w:rPr>
          <w:rFonts w:ascii="Calibri" w:hAnsi="Calibri" w:cs="Calibri"/>
        </w:rPr>
      </w:pPr>
      <w:r w:rsidRPr="00875F63">
        <w:rPr>
          <w:rFonts w:ascii="Calibri" w:hAnsi="Calibri" w:cs="Calibri"/>
        </w:rPr>
        <w:t>Posturas forzadas</w:t>
      </w:r>
      <w:r w:rsidR="00D20ED6">
        <w:rPr>
          <w:rFonts w:ascii="Calibri" w:hAnsi="Calibri" w:cs="Calibri"/>
        </w:rPr>
        <w:t xml:space="preserve"> (posturas prolongadas sin descanso, senderismo prolongado).</w:t>
      </w:r>
    </w:p>
    <w:p w14:paraId="6CD2DECD" w14:textId="29912FDF" w:rsidR="00D20ED6" w:rsidRPr="00D20ED6" w:rsidRDefault="00D20ED6" w:rsidP="00D20ED6">
      <w:pPr>
        <w:rPr>
          <w:rFonts w:ascii="Calibri" w:hAnsi="Calibri" w:cs="Calibri"/>
        </w:rPr>
      </w:pPr>
      <w:r>
        <w:rPr>
          <w:rFonts w:ascii="Calibri" w:hAnsi="Calibri" w:cs="Calibri"/>
        </w:rPr>
        <w:t xml:space="preserve">Uso inadecuado de mobiliarios (sillas, escritorios o monitores no ajustados ergonómicamente). </w:t>
      </w:r>
    </w:p>
    <w:p w14:paraId="24099DF9" w14:textId="70937ADF" w:rsidR="00D20ED6" w:rsidRPr="00D20ED6" w:rsidRDefault="00875F63" w:rsidP="001A3090">
      <w:pPr>
        <w:rPr>
          <w:rFonts w:ascii="Calibri" w:hAnsi="Calibri" w:cs="Calibri"/>
          <w:b/>
          <w:bCs/>
        </w:rPr>
      </w:pPr>
      <w:r w:rsidRPr="00D20ED6">
        <w:rPr>
          <w:rFonts w:ascii="Calibri" w:hAnsi="Calibri" w:cs="Calibri"/>
          <w:b/>
          <w:bCs/>
        </w:rPr>
        <w:t>Carga mental</w:t>
      </w:r>
    </w:p>
    <w:p w14:paraId="7E53A0C8" w14:textId="34AB2079" w:rsidR="001A3090" w:rsidRPr="001A3090" w:rsidRDefault="00875F63" w:rsidP="001A3090">
      <w:pPr>
        <w:rPr>
          <w:rFonts w:ascii="Calibri" w:hAnsi="Calibri" w:cs="Calibri"/>
        </w:rPr>
      </w:pPr>
      <w:r>
        <w:rPr>
          <w:rFonts w:ascii="Calibri" w:hAnsi="Calibri" w:cs="Calibri"/>
        </w:rPr>
        <w:t xml:space="preserve">Fatiga mental, disminución de la capacidad física o mental de la persona. </w:t>
      </w:r>
      <w:r w:rsidR="00D20ED6">
        <w:rPr>
          <w:rFonts w:ascii="Calibri" w:hAnsi="Calibri" w:cs="Calibri"/>
        </w:rPr>
        <w:t>Impacto del trabajo continuo bajo presión o fechas limite ajustadas, todo ello puede generar burnout.</w:t>
      </w:r>
    </w:p>
    <w:p w14:paraId="3FD838D4" w14:textId="7F1C9DB5" w:rsidR="006F0DFB" w:rsidRDefault="006F0DFB" w:rsidP="006F0DFB">
      <w:pPr>
        <w:pStyle w:val="Prrafodelista"/>
        <w:numPr>
          <w:ilvl w:val="0"/>
          <w:numId w:val="1"/>
        </w:numPr>
        <w:rPr>
          <w:rFonts w:ascii="Calibri" w:hAnsi="Calibri" w:cs="Calibri"/>
        </w:rPr>
      </w:pPr>
      <w:r>
        <w:rPr>
          <w:rFonts w:ascii="Calibri" w:hAnsi="Calibri" w:cs="Calibri"/>
        </w:rPr>
        <w:t xml:space="preserve">Riesgos derivados de las condiciones psicosociales </w:t>
      </w:r>
    </w:p>
    <w:p w14:paraId="5C06A26C" w14:textId="09A2CD54" w:rsidR="002833BF" w:rsidRPr="00886834" w:rsidRDefault="002833BF" w:rsidP="002833BF">
      <w:pPr>
        <w:rPr>
          <w:rFonts w:ascii="Calibri" w:hAnsi="Calibri" w:cs="Calibri"/>
          <w:b/>
          <w:bCs/>
        </w:rPr>
      </w:pPr>
      <w:r w:rsidRPr="00886834">
        <w:rPr>
          <w:rFonts w:ascii="Calibri" w:hAnsi="Calibri" w:cs="Calibri"/>
          <w:b/>
          <w:bCs/>
        </w:rPr>
        <w:t xml:space="preserve">Estrés </w:t>
      </w:r>
    </w:p>
    <w:p w14:paraId="0E691B7A" w14:textId="21CE5486" w:rsidR="00886834" w:rsidRDefault="00886834" w:rsidP="002833BF">
      <w:pPr>
        <w:rPr>
          <w:rFonts w:ascii="Calibri" w:hAnsi="Calibri" w:cs="Calibri"/>
        </w:rPr>
      </w:pPr>
      <w:r>
        <w:rPr>
          <w:rFonts w:ascii="Calibri" w:hAnsi="Calibri" w:cs="Calibri"/>
        </w:rPr>
        <w:t>Debido a la presión de plazos ajustados, alta carga de trabajo o falta de claridad en los objetivos.</w:t>
      </w:r>
    </w:p>
    <w:p w14:paraId="6A4491DB" w14:textId="01628FEF" w:rsidR="002833BF" w:rsidRPr="00886834" w:rsidRDefault="002833BF" w:rsidP="002833BF">
      <w:pPr>
        <w:rPr>
          <w:rFonts w:ascii="Calibri" w:hAnsi="Calibri" w:cs="Calibri"/>
          <w:b/>
          <w:bCs/>
        </w:rPr>
      </w:pPr>
      <w:r w:rsidRPr="00886834">
        <w:rPr>
          <w:rFonts w:ascii="Calibri" w:hAnsi="Calibri" w:cs="Calibri"/>
          <w:b/>
          <w:bCs/>
        </w:rPr>
        <w:t xml:space="preserve">Violencia laboral </w:t>
      </w:r>
    </w:p>
    <w:p w14:paraId="5E9E2CFA" w14:textId="3FA2010A" w:rsidR="00886834" w:rsidRDefault="00886834" w:rsidP="002833BF">
      <w:pPr>
        <w:rPr>
          <w:rFonts w:ascii="Calibri" w:hAnsi="Calibri" w:cs="Calibri"/>
        </w:rPr>
      </w:pPr>
      <w:r>
        <w:rPr>
          <w:rFonts w:ascii="Calibri" w:hAnsi="Calibri" w:cs="Calibri"/>
        </w:rPr>
        <w:lastRenderedPageBreak/>
        <w:t xml:space="preserve">No es muy común en estos puestos. </w:t>
      </w:r>
    </w:p>
    <w:p w14:paraId="4401A959" w14:textId="54211A80" w:rsidR="001A3090" w:rsidRPr="00886834" w:rsidRDefault="002833BF" w:rsidP="001A3090">
      <w:pPr>
        <w:rPr>
          <w:rFonts w:ascii="Calibri" w:hAnsi="Calibri" w:cs="Calibri"/>
          <w:b/>
          <w:bCs/>
        </w:rPr>
      </w:pPr>
      <w:r w:rsidRPr="00886834">
        <w:rPr>
          <w:rFonts w:ascii="Calibri" w:hAnsi="Calibri" w:cs="Calibri"/>
          <w:b/>
          <w:bCs/>
        </w:rPr>
        <w:t xml:space="preserve">Fatiga </w:t>
      </w:r>
    </w:p>
    <w:p w14:paraId="1DC28EC2" w14:textId="5E2FC144" w:rsidR="002833BF" w:rsidRDefault="00886834" w:rsidP="001A3090">
      <w:pPr>
        <w:rPr>
          <w:rFonts w:ascii="Calibri" w:hAnsi="Calibri" w:cs="Calibri"/>
        </w:rPr>
      </w:pPr>
      <w:r>
        <w:rPr>
          <w:rFonts w:ascii="Calibri" w:hAnsi="Calibri" w:cs="Calibri"/>
        </w:rPr>
        <w:t xml:space="preserve">Física o mental, debido a la combinación de largas horas de trabajo y atención constante a detalles. </w:t>
      </w:r>
    </w:p>
    <w:p w14:paraId="142E17B2" w14:textId="77777777" w:rsidR="005247A0" w:rsidRPr="001A3090" w:rsidRDefault="005247A0" w:rsidP="001A3090">
      <w:pPr>
        <w:rPr>
          <w:rFonts w:ascii="Calibri" w:hAnsi="Calibri" w:cs="Calibri"/>
        </w:rPr>
      </w:pPr>
    </w:p>
    <w:p w14:paraId="7AD9721D" w14:textId="0689818D" w:rsidR="006F0DFB" w:rsidRDefault="006F0DFB" w:rsidP="006F0DFB">
      <w:pPr>
        <w:rPr>
          <w:rFonts w:ascii="Calibri" w:hAnsi="Calibri" w:cs="Calibri"/>
        </w:rPr>
      </w:pPr>
      <w:r>
        <w:rPr>
          <w:rFonts w:ascii="Calibri" w:hAnsi="Calibri" w:cs="Calibri"/>
        </w:rPr>
        <w:t>DE CADA RIESGOS, INDICA SU NIVEL DE RIESGO (MEDI</w:t>
      </w:r>
      <w:r w:rsidR="00135D63">
        <w:rPr>
          <w:rFonts w:ascii="Calibri" w:hAnsi="Calibri" w:cs="Calibri"/>
        </w:rPr>
        <w:t>O</w:t>
      </w:r>
      <w:r>
        <w:rPr>
          <w:rFonts w:ascii="Calibri" w:hAnsi="Calibri" w:cs="Calibri"/>
        </w:rPr>
        <w:t xml:space="preserve"> ALTO BAJO) Y CONSECUENCI</w:t>
      </w:r>
      <w:r w:rsidR="005247A0">
        <w:rPr>
          <w:rFonts w:ascii="Calibri" w:hAnsi="Calibri" w:cs="Calibri"/>
        </w:rPr>
        <w:t>A</w:t>
      </w:r>
      <w:r>
        <w:rPr>
          <w:rFonts w:ascii="Calibri" w:hAnsi="Calibri" w:cs="Calibri"/>
        </w:rPr>
        <w:t>S QUE PUEDE TENER (ACCIDENTE LABORAL O ENFERMEDAD PROFESIONAL)</w:t>
      </w:r>
    </w:p>
    <w:tbl>
      <w:tblPr>
        <w:tblStyle w:val="Tablaconcuadrcula"/>
        <w:tblW w:w="8966" w:type="dxa"/>
        <w:jc w:val="center"/>
        <w:tblLayout w:type="fixed"/>
        <w:tblLook w:val="04A0" w:firstRow="1" w:lastRow="0" w:firstColumn="1" w:lastColumn="0" w:noHBand="0" w:noVBand="1"/>
      </w:tblPr>
      <w:tblGrid>
        <w:gridCol w:w="1271"/>
        <w:gridCol w:w="1357"/>
        <w:gridCol w:w="446"/>
        <w:gridCol w:w="475"/>
        <w:gridCol w:w="430"/>
        <w:gridCol w:w="534"/>
        <w:gridCol w:w="391"/>
        <w:gridCol w:w="459"/>
        <w:gridCol w:w="413"/>
        <w:gridCol w:w="553"/>
        <w:gridCol w:w="405"/>
        <w:gridCol w:w="375"/>
        <w:gridCol w:w="414"/>
        <w:gridCol w:w="1443"/>
      </w:tblGrid>
      <w:tr w:rsidR="00EA3871" w14:paraId="2DC68819" w14:textId="1345107D" w:rsidTr="00B6445F">
        <w:trPr>
          <w:jc w:val="center"/>
        </w:trPr>
        <w:tc>
          <w:tcPr>
            <w:tcW w:w="1271" w:type="dxa"/>
          </w:tcPr>
          <w:p w14:paraId="1794E81A" w14:textId="749195C8" w:rsidR="00EA3871" w:rsidRDefault="00EA3871" w:rsidP="006F0DFB">
            <w:pPr>
              <w:rPr>
                <w:rFonts w:ascii="Calibri" w:hAnsi="Calibri" w:cs="Calibri"/>
              </w:rPr>
            </w:pPr>
            <w:r>
              <w:rPr>
                <w:rFonts w:ascii="Calibri" w:hAnsi="Calibri" w:cs="Calibri"/>
              </w:rPr>
              <w:t>Tipo riesgo</w:t>
            </w:r>
          </w:p>
        </w:tc>
        <w:tc>
          <w:tcPr>
            <w:tcW w:w="1357" w:type="dxa"/>
          </w:tcPr>
          <w:p w14:paraId="096E699C" w14:textId="07A9C91C" w:rsidR="00EA3871" w:rsidRDefault="00EA3871" w:rsidP="006F0DFB">
            <w:pPr>
              <w:rPr>
                <w:rFonts w:ascii="Calibri" w:hAnsi="Calibri" w:cs="Calibri"/>
              </w:rPr>
            </w:pPr>
            <w:r>
              <w:rPr>
                <w:rFonts w:ascii="Calibri" w:hAnsi="Calibri" w:cs="Calibri"/>
              </w:rPr>
              <w:t xml:space="preserve">Riesgo </w:t>
            </w:r>
          </w:p>
        </w:tc>
        <w:tc>
          <w:tcPr>
            <w:tcW w:w="1351" w:type="dxa"/>
            <w:gridSpan w:val="3"/>
          </w:tcPr>
          <w:p w14:paraId="7324377B" w14:textId="5D9A2A74" w:rsidR="00EA3871" w:rsidRDefault="00EA3871" w:rsidP="006F0DFB">
            <w:pPr>
              <w:rPr>
                <w:rFonts w:ascii="Calibri" w:hAnsi="Calibri" w:cs="Calibri"/>
              </w:rPr>
            </w:pPr>
            <w:r>
              <w:rPr>
                <w:rFonts w:ascii="Calibri" w:hAnsi="Calibri" w:cs="Calibri"/>
              </w:rPr>
              <w:t>Probabilidad</w:t>
            </w:r>
          </w:p>
        </w:tc>
        <w:tc>
          <w:tcPr>
            <w:tcW w:w="1384" w:type="dxa"/>
            <w:gridSpan w:val="3"/>
          </w:tcPr>
          <w:p w14:paraId="430EDE24" w14:textId="5152EAEA" w:rsidR="00EA3871" w:rsidRDefault="00EA3871" w:rsidP="006F0DFB">
            <w:pPr>
              <w:rPr>
                <w:rFonts w:ascii="Calibri" w:hAnsi="Calibri" w:cs="Calibri"/>
              </w:rPr>
            </w:pPr>
            <w:r>
              <w:rPr>
                <w:rFonts w:ascii="Calibri" w:hAnsi="Calibri" w:cs="Calibri"/>
              </w:rPr>
              <w:t>Gravedad</w:t>
            </w:r>
          </w:p>
        </w:tc>
        <w:tc>
          <w:tcPr>
            <w:tcW w:w="2160" w:type="dxa"/>
            <w:gridSpan w:val="5"/>
          </w:tcPr>
          <w:p w14:paraId="31EE0E7C" w14:textId="0EF89C11" w:rsidR="00EA3871" w:rsidRDefault="00EA3871" w:rsidP="006F0DFB">
            <w:pPr>
              <w:rPr>
                <w:rFonts w:ascii="Calibri" w:hAnsi="Calibri" w:cs="Calibri"/>
              </w:rPr>
            </w:pPr>
            <w:r>
              <w:rPr>
                <w:rFonts w:ascii="Calibri" w:hAnsi="Calibri" w:cs="Calibri"/>
              </w:rPr>
              <w:t xml:space="preserve">Estimación del riesgo </w:t>
            </w:r>
          </w:p>
        </w:tc>
        <w:tc>
          <w:tcPr>
            <w:tcW w:w="1443" w:type="dxa"/>
          </w:tcPr>
          <w:p w14:paraId="14AE8783" w14:textId="09E341A3" w:rsidR="00EA3871" w:rsidRDefault="00EA3871" w:rsidP="006F0DFB">
            <w:pPr>
              <w:rPr>
                <w:rFonts w:ascii="Calibri" w:hAnsi="Calibri" w:cs="Calibri"/>
              </w:rPr>
            </w:pPr>
            <w:r>
              <w:rPr>
                <w:rFonts w:ascii="Calibri" w:hAnsi="Calibri" w:cs="Calibri"/>
              </w:rPr>
              <w:t xml:space="preserve">Consecuencia </w:t>
            </w:r>
          </w:p>
        </w:tc>
      </w:tr>
      <w:tr w:rsidR="00EA3871" w14:paraId="0A5B48C0" w14:textId="0691659D" w:rsidTr="00B6445F">
        <w:trPr>
          <w:jc w:val="center"/>
        </w:trPr>
        <w:tc>
          <w:tcPr>
            <w:tcW w:w="1271" w:type="dxa"/>
          </w:tcPr>
          <w:p w14:paraId="757D46ED" w14:textId="77777777" w:rsidR="00EA3871" w:rsidRDefault="00EA3871" w:rsidP="006F0DFB">
            <w:pPr>
              <w:rPr>
                <w:rFonts w:ascii="Calibri" w:hAnsi="Calibri" w:cs="Calibri"/>
              </w:rPr>
            </w:pPr>
          </w:p>
        </w:tc>
        <w:tc>
          <w:tcPr>
            <w:tcW w:w="1357" w:type="dxa"/>
          </w:tcPr>
          <w:p w14:paraId="345FFFE0" w14:textId="4698F860" w:rsidR="00EA3871" w:rsidRDefault="00EA3871" w:rsidP="006F0DFB">
            <w:pPr>
              <w:rPr>
                <w:rFonts w:ascii="Calibri" w:hAnsi="Calibri" w:cs="Calibri"/>
              </w:rPr>
            </w:pPr>
          </w:p>
        </w:tc>
        <w:tc>
          <w:tcPr>
            <w:tcW w:w="446" w:type="dxa"/>
          </w:tcPr>
          <w:p w14:paraId="61E7F137" w14:textId="5B167294" w:rsidR="00EA3871" w:rsidRDefault="00EA3871" w:rsidP="006F0DFB">
            <w:pPr>
              <w:rPr>
                <w:rFonts w:ascii="Calibri" w:hAnsi="Calibri" w:cs="Calibri"/>
              </w:rPr>
            </w:pPr>
            <w:r>
              <w:rPr>
                <w:rFonts w:ascii="Calibri" w:hAnsi="Calibri" w:cs="Calibri"/>
              </w:rPr>
              <w:t>B</w:t>
            </w:r>
          </w:p>
        </w:tc>
        <w:tc>
          <w:tcPr>
            <w:tcW w:w="475" w:type="dxa"/>
          </w:tcPr>
          <w:p w14:paraId="1A1DB7B4" w14:textId="448C5870" w:rsidR="00EA3871" w:rsidRDefault="00EA3871" w:rsidP="006F0DFB">
            <w:pPr>
              <w:rPr>
                <w:rFonts w:ascii="Calibri" w:hAnsi="Calibri" w:cs="Calibri"/>
              </w:rPr>
            </w:pPr>
            <w:r>
              <w:rPr>
                <w:rFonts w:ascii="Calibri" w:hAnsi="Calibri" w:cs="Calibri"/>
              </w:rPr>
              <w:t xml:space="preserve">M </w:t>
            </w:r>
          </w:p>
        </w:tc>
        <w:tc>
          <w:tcPr>
            <w:tcW w:w="430" w:type="dxa"/>
          </w:tcPr>
          <w:p w14:paraId="011D3D60" w14:textId="376504ED" w:rsidR="00EA3871" w:rsidRDefault="00EA3871" w:rsidP="006F0DFB">
            <w:pPr>
              <w:rPr>
                <w:rFonts w:ascii="Calibri" w:hAnsi="Calibri" w:cs="Calibri"/>
              </w:rPr>
            </w:pPr>
            <w:r>
              <w:rPr>
                <w:rFonts w:ascii="Calibri" w:hAnsi="Calibri" w:cs="Calibri"/>
              </w:rPr>
              <w:t>A</w:t>
            </w:r>
          </w:p>
        </w:tc>
        <w:tc>
          <w:tcPr>
            <w:tcW w:w="534" w:type="dxa"/>
          </w:tcPr>
          <w:p w14:paraId="59C83C34" w14:textId="38D76A39" w:rsidR="00EA3871" w:rsidRDefault="00EA3871" w:rsidP="006F0DFB">
            <w:pPr>
              <w:rPr>
                <w:rFonts w:ascii="Calibri" w:hAnsi="Calibri" w:cs="Calibri"/>
              </w:rPr>
            </w:pPr>
            <w:r>
              <w:rPr>
                <w:rFonts w:ascii="Calibri" w:hAnsi="Calibri" w:cs="Calibri"/>
              </w:rPr>
              <w:t>LD</w:t>
            </w:r>
          </w:p>
        </w:tc>
        <w:tc>
          <w:tcPr>
            <w:tcW w:w="391" w:type="dxa"/>
          </w:tcPr>
          <w:p w14:paraId="71BA76CC" w14:textId="5B3B0789" w:rsidR="00EA3871" w:rsidRDefault="00EA3871" w:rsidP="006F0DFB">
            <w:pPr>
              <w:rPr>
                <w:rFonts w:ascii="Calibri" w:hAnsi="Calibri" w:cs="Calibri"/>
              </w:rPr>
            </w:pPr>
            <w:r>
              <w:rPr>
                <w:rFonts w:ascii="Calibri" w:hAnsi="Calibri" w:cs="Calibri"/>
              </w:rPr>
              <w:t xml:space="preserve">D </w:t>
            </w:r>
          </w:p>
        </w:tc>
        <w:tc>
          <w:tcPr>
            <w:tcW w:w="459" w:type="dxa"/>
          </w:tcPr>
          <w:p w14:paraId="196C6899" w14:textId="434F582D" w:rsidR="00EA3871" w:rsidRDefault="00EA3871" w:rsidP="006F0DFB">
            <w:pPr>
              <w:rPr>
                <w:rFonts w:ascii="Calibri" w:hAnsi="Calibri" w:cs="Calibri"/>
              </w:rPr>
            </w:pPr>
            <w:r>
              <w:rPr>
                <w:rFonts w:ascii="Calibri" w:hAnsi="Calibri" w:cs="Calibri"/>
              </w:rPr>
              <w:t>ED</w:t>
            </w:r>
          </w:p>
        </w:tc>
        <w:tc>
          <w:tcPr>
            <w:tcW w:w="413" w:type="dxa"/>
          </w:tcPr>
          <w:p w14:paraId="6EF56C0D" w14:textId="1278D19E" w:rsidR="00EA3871" w:rsidRDefault="00EA3871" w:rsidP="006F0DFB">
            <w:pPr>
              <w:rPr>
                <w:rFonts w:ascii="Calibri" w:hAnsi="Calibri" w:cs="Calibri"/>
              </w:rPr>
            </w:pPr>
            <w:r>
              <w:rPr>
                <w:rFonts w:ascii="Calibri" w:hAnsi="Calibri" w:cs="Calibri"/>
              </w:rPr>
              <w:t>T</w:t>
            </w:r>
          </w:p>
        </w:tc>
        <w:tc>
          <w:tcPr>
            <w:tcW w:w="553" w:type="dxa"/>
          </w:tcPr>
          <w:p w14:paraId="583F30F2" w14:textId="01D3C4C6" w:rsidR="00EA3871" w:rsidRDefault="00EA3871" w:rsidP="006F0DFB">
            <w:pPr>
              <w:rPr>
                <w:rFonts w:ascii="Calibri" w:hAnsi="Calibri" w:cs="Calibri"/>
              </w:rPr>
            </w:pPr>
            <w:r>
              <w:rPr>
                <w:rFonts w:ascii="Calibri" w:hAnsi="Calibri" w:cs="Calibri"/>
              </w:rPr>
              <w:t>TO</w:t>
            </w:r>
          </w:p>
        </w:tc>
        <w:tc>
          <w:tcPr>
            <w:tcW w:w="405" w:type="dxa"/>
          </w:tcPr>
          <w:p w14:paraId="0B45A86E" w14:textId="34308612" w:rsidR="00EA3871" w:rsidRDefault="00EA3871" w:rsidP="006F0DFB">
            <w:pPr>
              <w:rPr>
                <w:rFonts w:ascii="Calibri" w:hAnsi="Calibri" w:cs="Calibri"/>
              </w:rPr>
            </w:pPr>
            <w:r>
              <w:rPr>
                <w:rFonts w:ascii="Calibri" w:hAnsi="Calibri" w:cs="Calibri"/>
              </w:rPr>
              <w:t>M</w:t>
            </w:r>
          </w:p>
        </w:tc>
        <w:tc>
          <w:tcPr>
            <w:tcW w:w="375" w:type="dxa"/>
          </w:tcPr>
          <w:p w14:paraId="12F3F448" w14:textId="26865451" w:rsidR="00EA3871" w:rsidRDefault="00EA3871" w:rsidP="006F0DFB">
            <w:pPr>
              <w:rPr>
                <w:rFonts w:ascii="Calibri" w:hAnsi="Calibri" w:cs="Calibri"/>
              </w:rPr>
            </w:pPr>
            <w:r>
              <w:rPr>
                <w:rFonts w:ascii="Calibri" w:hAnsi="Calibri" w:cs="Calibri"/>
              </w:rPr>
              <w:t>I</w:t>
            </w:r>
          </w:p>
        </w:tc>
        <w:tc>
          <w:tcPr>
            <w:tcW w:w="414" w:type="dxa"/>
          </w:tcPr>
          <w:p w14:paraId="33EF2322" w14:textId="3C6F0AD4" w:rsidR="00EA3871" w:rsidRDefault="00EA3871" w:rsidP="006F0DFB">
            <w:pPr>
              <w:rPr>
                <w:rFonts w:ascii="Calibri" w:hAnsi="Calibri" w:cs="Calibri"/>
              </w:rPr>
            </w:pPr>
            <w:r>
              <w:rPr>
                <w:rFonts w:ascii="Calibri" w:hAnsi="Calibri" w:cs="Calibri"/>
              </w:rPr>
              <w:t>IN</w:t>
            </w:r>
          </w:p>
        </w:tc>
        <w:tc>
          <w:tcPr>
            <w:tcW w:w="1443" w:type="dxa"/>
          </w:tcPr>
          <w:p w14:paraId="782392EF" w14:textId="77777777" w:rsidR="00EA3871" w:rsidRDefault="00EA3871" w:rsidP="006F0DFB">
            <w:pPr>
              <w:rPr>
                <w:rFonts w:ascii="Calibri" w:hAnsi="Calibri" w:cs="Calibri"/>
              </w:rPr>
            </w:pPr>
          </w:p>
        </w:tc>
      </w:tr>
      <w:tr w:rsidR="00EA3871" w14:paraId="081E46D5" w14:textId="07C8D4E3" w:rsidTr="00B6445F">
        <w:trPr>
          <w:jc w:val="center"/>
        </w:trPr>
        <w:tc>
          <w:tcPr>
            <w:tcW w:w="1271" w:type="dxa"/>
            <w:shd w:val="clear" w:color="auto" w:fill="D9F2D0" w:themeFill="accent6" w:themeFillTint="33"/>
          </w:tcPr>
          <w:p w14:paraId="21B40FD4" w14:textId="77777777" w:rsidR="00EA3871" w:rsidRDefault="00EA3871" w:rsidP="006F0DFB">
            <w:pPr>
              <w:rPr>
                <w:rFonts w:ascii="Calibri" w:hAnsi="Calibri" w:cs="Calibri"/>
              </w:rPr>
            </w:pPr>
          </w:p>
        </w:tc>
        <w:tc>
          <w:tcPr>
            <w:tcW w:w="1357" w:type="dxa"/>
            <w:shd w:val="clear" w:color="auto" w:fill="D9F2D0" w:themeFill="accent6" w:themeFillTint="33"/>
          </w:tcPr>
          <w:p w14:paraId="6B02977C" w14:textId="3D73D144" w:rsidR="00EA3871" w:rsidRDefault="00B6445F" w:rsidP="006F0DFB">
            <w:pPr>
              <w:rPr>
                <w:rFonts w:ascii="Calibri" w:hAnsi="Calibri" w:cs="Calibri"/>
              </w:rPr>
            </w:pPr>
            <w:r>
              <w:rPr>
                <w:rFonts w:ascii="Calibri" w:hAnsi="Calibri" w:cs="Calibri"/>
              </w:rPr>
              <w:t>Temperatura</w:t>
            </w:r>
          </w:p>
        </w:tc>
        <w:tc>
          <w:tcPr>
            <w:tcW w:w="446" w:type="dxa"/>
          </w:tcPr>
          <w:p w14:paraId="5D7A508E" w14:textId="77777777" w:rsidR="00EA3871" w:rsidRDefault="00EA3871" w:rsidP="006F0DFB">
            <w:pPr>
              <w:rPr>
                <w:rFonts w:ascii="Calibri" w:hAnsi="Calibri" w:cs="Calibri"/>
              </w:rPr>
            </w:pPr>
          </w:p>
        </w:tc>
        <w:tc>
          <w:tcPr>
            <w:tcW w:w="475" w:type="dxa"/>
          </w:tcPr>
          <w:p w14:paraId="38712FA1" w14:textId="77777777" w:rsidR="00EA3871" w:rsidRDefault="00EA3871" w:rsidP="006F0DFB">
            <w:pPr>
              <w:rPr>
                <w:rFonts w:ascii="Calibri" w:hAnsi="Calibri" w:cs="Calibri"/>
              </w:rPr>
            </w:pPr>
          </w:p>
        </w:tc>
        <w:tc>
          <w:tcPr>
            <w:tcW w:w="430" w:type="dxa"/>
          </w:tcPr>
          <w:p w14:paraId="693CF75F" w14:textId="77777777" w:rsidR="00EA3871" w:rsidRDefault="00EA3871" w:rsidP="006F0DFB">
            <w:pPr>
              <w:rPr>
                <w:rFonts w:ascii="Calibri" w:hAnsi="Calibri" w:cs="Calibri"/>
              </w:rPr>
            </w:pPr>
          </w:p>
        </w:tc>
        <w:tc>
          <w:tcPr>
            <w:tcW w:w="534" w:type="dxa"/>
          </w:tcPr>
          <w:p w14:paraId="62EAE714" w14:textId="77777777" w:rsidR="00EA3871" w:rsidRDefault="00EA3871" w:rsidP="006F0DFB">
            <w:pPr>
              <w:rPr>
                <w:rFonts w:ascii="Calibri" w:hAnsi="Calibri" w:cs="Calibri"/>
              </w:rPr>
            </w:pPr>
          </w:p>
        </w:tc>
        <w:tc>
          <w:tcPr>
            <w:tcW w:w="391" w:type="dxa"/>
          </w:tcPr>
          <w:p w14:paraId="68AFD5DC" w14:textId="77777777" w:rsidR="00EA3871" w:rsidRDefault="00EA3871" w:rsidP="006F0DFB">
            <w:pPr>
              <w:rPr>
                <w:rFonts w:ascii="Calibri" w:hAnsi="Calibri" w:cs="Calibri"/>
              </w:rPr>
            </w:pPr>
          </w:p>
        </w:tc>
        <w:tc>
          <w:tcPr>
            <w:tcW w:w="459" w:type="dxa"/>
          </w:tcPr>
          <w:p w14:paraId="3CAC52D5" w14:textId="77777777" w:rsidR="00EA3871" w:rsidRDefault="00EA3871" w:rsidP="006F0DFB">
            <w:pPr>
              <w:rPr>
                <w:rFonts w:ascii="Calibri" w:hAnsi="Calibri" w:cs="Calibri"/>
              </w:rPr>
            </w:pPr>
          </w:p>
        </w:tc>
        <w:tc>
          <w:tcPr>
            <w:tcW w:w="413" w:type="dxa"/>
          </w:tcPr>
          <w:p w14:paraId="39F27D29" w14:textId="77777777" w:rsidR="00EA3871" w:rsidRDefault="00EA3871" w:rsidP="006F0DFB">
            <w:pPr>
              <w:rPr>
                <w:rFonts w:ascii="Calibri" w:hAnsi="Calibri" w:cs="Calibri"/>
              </w:rPr>
            </w:pPr>
          </w:p>
        </w:tc>
        <w:tc>
          <w:tcPr>
            <w:tcW w:w="553" w:type="dxa"/>
          </w:tcPr>
          <w:p w14:paraId="26B8682F" w14:textId="77777777" w:rsidR="00EA3871" w:rsidRDefault="00EA3871" w:rsidP="006F0DFB">
            <w:pPr>
              <w:rPr>
                <w:rFonts w:ascii="Calibri" w:hAnsi="Calibri" w:cs="Calibri"/>
              </w:rPr>
            </w:pPr>
          </w:p>
        </w:tc>
        <w:tc>
          <w:tcPr>
            <w:tcW w:w="405" w:type="dxa"/>
          </w:tcPr>
          <w:p w14:paraId="0B81A832" w14:textId="77777777" w:rsidR="00EA3871" w:rsidRDefault="00EA3871" w:rsidP="006F0DFB">
            <w:pPr>
              <w:rPr>
                <w:rFonts w:ascii="Calibri" w:hAnsi="Calibri" w:cs="Calibri"/>
              </w:rPr>
            </w:pPr>
          </w:p>
        </w:tc>
        <w:tc>
          <w:tcPr>
            <w:tcW w:w="375" w:type="dxa"/>
          </w:tcPr>
          <w:p w14:paraId="3E9BB7E5" w14:textId="77777777" w:rsidR="00EA3871" w:rsidRDefault="00EA3871" w:rsidP="006F0DFB">
            <w:pPr>
              <w:rPr>
                <w:rFonts w:ascii="Calibri" w:hAnsi="Calibri" w:cs="Calibri"/>
              </w:rPr>
            </w:pPr>
          </w:p>
        </w:tc>
        <w:tc>
          <w:tcPr>
            <w:tcW w:w="414" w:type="dxa"/>
          </w:tcPr>
          <w:p w14:paraId="76EAA534" w14:textId="77777777" w:rsidR="00EA3871" w:rsidRDefault="00EA3871" w:rsidP="006F0DFB">
            <w:pPr>
              <w:rPr>
                <w:rFonts w:ascii="Calibri" w:hAnsi="Calibri" w:cs="Calibri"/>
              </w:rPr>
            </w:pPr>
          </w:p>
        </w:tc>
        <w:tc>
          <w:tcPr>
            <w:tcW w:w="1443" w:type="dxa"/>
          </w:tcPr>
          <w:p w14:paraId="22D0B401" w14:textId="77777777" w:rsidR="00EA3871" w:rsidRDefault="00EA3871" w:rsidP="006F0DFB">
            <w:pPr>
              <w:rPr>
                <w:rFonts w:ascii="Calibri" w:hAnsi="Calibri" w:cs="Calibri"/>
              </w:rPr>
            </w:pPr>
          </w:p>
        </w:tc>
      </w:tr>
      <w:tr w:rsidR="00EA3871" w14:paraId="4AE1FBF8" w14:textId="3B96446F" w:rsidTr="00B6445F">
        <w:trPr>
          <w:jc w:val="center"/>
        </w:trPr>
        <w:tc>
          <w:tcPr>
            <w:tcW w:w="1271" w:type="dxa"/>
            <w:shd w:val="clear" w:color="auto" w:fill="D9F2D0" w:themeFill="accent6" w:themeFillTint="33"/>
          </w:tcPr>
          <w:p w14:paraId="2C0E20FD" w14:textId="77777777" w:rsidR="00EA3871" w:rsidRDefault="00EA3871" w:rsidP="006F0DFB">
            <w:pPr>
              <w:rPr>
                <w:rFonts w:ascii="Calibri" w:hAnsi="Calibri" w:cs="Calibri"/>
              </w:rPr>
            </w:pPr>
          </w:p>
        </w:tc>
        <w:tc>
          <w:tcPr>
            <w:tcW w:w="1357" w:type="dxa"/>
            <w:shd w:val="clear" w:color="auto" w:fill="D9F2D0" w:themeFill="accent6" w:themeFillTint="33"/>
          </w:tcPr>
          <w:p w14:paraId="0C90037E" w14:textId="6059D329" w:rsidR="00EA3871" w:rsidRDefault="00B6445F" w:rsidP="006F0DFB">
            <w:pPr>
              <w:rPr>
                <w:rFonts w:ascii="Calibri" w:hAnsi="Calibri" w:cs="Calibri"/>
              </w:rPr>
            </w:pPr>
            <w:r>
              <w:rPr>
                <w:rFonts w:ascii="Calibri" w:hAnsi="Calibri" w:cs="Calibri"/>
              </w:rPr>
              <w:t>Radiación</w:t>
            </w:r>
          </w:p>
        </w:tc>
        <w:tc>
          <w:tcPr>
            <w:tcW w:w="446" w:type="dxa"/>
          </w:tcPr>
          <w:p w14:paraId="0BE2AF66" w14:textId="77777777" w:rsidR="00EA3871" w:rsidRDefault="00EA3871" w:rsidP="006F0DFB">
            <w:pPr>
              <w:rPr>
                <w:rFonts w:ascii="Calibri" w:hAnsi="Calibri" w:cs="Calibri"/>
              </w:rPr>
            </w:pPr>
          </w:p>
        </w:tc>
        <w:tc>
          <w:tcPr>
            <w:tcW w:w="475" w:type="dxa"/>
          </w:tcPr>
          <w:p w14:paraId="126F9F7E" w14:textId="77777777" w:rsidR="00EA3871" w:rsidRDefault="00EA3871" w:rsidP="006F0DFB">
            <w:pPr>
              <w:rPr>
                <w:rFonts w:ascii="Calibri" w:hAnsi="Calibri" w:cs="Calibri"/>
              </w:rPr>
            </w:pPr>
          </w:p>
        </w:tc>
        <w:tc>
          <w:tcPr>
            <w:tcW w:w="430" w:type="dxa"/>
          </w:tcPr>
          <w:p w14:paraId="5F466A88" w14:textId="77777777" w:rsidR="00EA3871" w:rsidRDefault="00EA3871" w:rsidP="006F0DFB">
            <w:pPr>
              <w:rPr>
                <w:rFonts w:ascii="Calibri" w:hAnsi="Calibri" w:cs="Calibri"/>
              </w:rPr>
            </w:pPr>
          </w:p>
        </w:tc>
        <w:tc>
          <w:tcPr>
            <w:tcW w:w="534" w:type="dxa"/>
          </w:tcPr>
          <w:p w14:paraId="2B71C15E" w14:textId="77777777" w:rsidR="00EA3871" w:rsidRDefault="00EA3871" w:rsidP="006F0DFB">
            <w:pPr>
              <w:rPr>
                <w:rFonts w:ascii="Calibri" w:hAnsi="Calibri" w:cs="Calibri"/>
              </w:rPr>
            </w:pPr>
          </w:p>
        </w:tc>
        <w:tc>
          <w:tcPr>
            <w:tcW w:w="391" w:type="dxa"/>
          </w:tcPr>
          <w:p w14:paraId="46140472" w14:textId="77777777" w:rsidR="00EA3871" w:rsidRDefault="00EA3871" w:rsidP="006F0DFB">
            <w:pPr>
              <w:rPr>
                <w:rFonts w:ascii="Calibri" w:hAnsi="Calibri" w:cs="Calibri"/>
              </w:rPr>
            </w:pPr>
          </w:p>
        </w:tc>
        <w:tc>
          <w:tcPr>
            <w:tcW w:w="459" w:type="dxa"/>
          </w:tcPr>
          <w:p w14:paraId="08FB6654" w14:textId="77777777" w:rsidR="00EA3871" w:rsidRDefault="00EA3871" w:rsidP="006F0DFB">
            <w:pPr>
              <w:rPr>
                <w:rFonts w:ascii="Calibri" w:hAnsi="Calibri" w:cs="Calibri"/>
              </w:rPr>
            </w:pPr>
          </w:p>
        </w:tc>
        <w:tc>
          <w:tcPr>
            <w:tcW w:w="413" w:type="dxa"/>
          </w:tcPr>
          <w:p w14:paraId="2F9160FC" w14:textId="77777777" w:rsidR="00EA3871" w:rsidRDefault="00EA3871" w:rsidP="006F0DFB">
            <w:pPr>
              <w:rPr>
                <w:rFonts w:ascii="Calibri" w:hAnsi="Calibri" w:cs="Calibri"/>
              </w:rPr>
            </w:pPr>
          </w:p>
        </w:tc>
        <w:tc>
          <w:tcPr>
            <w:tcW w:w="553" w:type="dxa"/>
          </w:tcPr>
          <w:p w14:paraId="77426D6C" w14:textId="77777777" w:rsidR="00EA3871" w:rsidRDefault="00EA3871" w:rsidP="006F0DFB">
            <w:pPr>
              <w:rPr>
                <w:rFonts w:ascii="Calibri" w:hAnsi="Calibri" w:cs="Calibri"/>
              </w:rPr>
            </w:pPr>
          </w:p>
        </w:tc>
        <w:tc>
          <w:tcPr>
            <w:tcW w:w="405" w:type="dxa"/>
          </w:tcPr>
          <w:p w14:paraId="4A6CCC2F" w14:textId="77777777" w:rsidR="00EA3871" w:rsidRDefault="00EA3871" w:rsidP="006F0DFB">
            <w:pPr>
              <w:rPr>
                <w:rFonts w:ascii="Calibri" w:hAnsi="Calibri" w:cs="Calibri"/>
              </w:rPr>
            </w:pPr>
          </w:p>
        </w:tc>
        <w:tc>
          <w:tcPr>
            <w:tcW w:w="375" w:type="dxa"/>
          </w:tcPr>
          <w:p w14:paraId="0ECC2766" w14:textId="77777777" w:rsidR="00EA3871" w:rsidRDefault="00EA3871" w:rsidP="006F0DFB">
            <w:pPr>
              <w:rPr>
                <w:rFonts w:ascii="Calibri" w:hAnsi="Calibri" w:cs="Calibri"/>
              </w:rPr>
            </w:pPr>
          </w:p>
        </w:tc>
        <w:tc>
          <w:tcPr>
            <w:tcW w:w="414" w:type="dxa"/>
          </w:tcPr>
          <w:p w14:paraId="49103C10" w14:textId="77777777" w:rsidR="00EA3871" w:rsidRDefault="00EA3871" w:rsidP="006F0DFB">
            <w:pPr>
              <w:rPr>
                <w:rFonts w:ascii="Calibri" w:hAnsi="Calibri" w:cs="Calibri"/>
              </w:rPr>
            </w:pPr>
          </w:p>
        </w:tc>
        <w:tc>
          <w:tcPr>
            <w:tcW w:w="1443" w:type="dxa"/>
          </w:tcPr>
          <w:p w14:paraId="0EDCFAA5" w14:textId="77777777" w:rsidR="00EA3871" w:rsidRDefault="00EA3871" w:rsidP="006F0DFB">
            <w:pPr>
              <w:rPr>
                <w:rFonts w:ascii="Calibri" w:hAnsi="Calibri" w:cs="Calibri"/>
              </w:rPr>
            </w:pPr>
          </w:p>
        </w:tc>
      </w:tr>
      <w:tr w:rsidR="00EA3871" w14:paraId="65BC3C3B" w14:textId="4E8854B2" w:rsidTr="00B6445F">
        <w:trPr>
          <w:jc w:val="center"/>
        </w:trPr>
        <w:tc>
          <w:tcPr>
            <w:tcW w:w="1271" w:type="dxa"/>
            <w:shd w:val="clear" w:color="auto" w:fill="D9F2D0" w:themeFill="accent6" w:themeFillTint="33"/>
          </w:tcPr>
          <w:p w14:paraId="674F906F" w14:textId="77777777" w:rsidR="00EA3871" w:rsidRDefault="00EA3871" w:rsidP="006F0DFB">
            <w:pPr>
              <w:rPr>
                <w:rFonts w:ascii="Calibri" w:hAnsi="Calibri" w:cs="Calibri"/>
              </w:rPr>
            </w:pPr>
          </w:p>
        </w:tc>
        <w:tc>
          <w:tcPr>
            <w:tcW w:w="1357" w:type="dxa"/>
            <w:shd w:val="clear" w:color="auto" w:fill="D9F2D0" w:themeFill="accent6" w:themeFillTint="33"/>
          </w:tcPr>
          <w:p w14:paraId="5A8C2B37" w14:textId="13161F66" w:rsidR="00EA3871" w:rsidRDefault="00B6445F" w:rsidP="006F0DFB">
            <w:pPr>
              <w:rPr>
                <w:rFonts w:ascii="Calibri" w:hAnsi="Calibri" w:cs="Calibri"/>
              </w:rPr>
            </w:pPr>
            <w:r>
              <w:rPr>
                <w:rFonts w:ascii="Calibri" w:hAnsi="Calibri" w:cs="Calibri"/>
              </w:rPr>
              <w:t>Iluminación</w:t>
            </w:r>
          </w:p>
        </w:tc>
        <w:tc>
          <w:tcPr>
            <w:tcW w:w="446" w:type="dxa"/>
          </w:tcPr>
          <w:p w14:paraId="4E62B9D1" w14:textId="77777777" w:rsidR="00EA3871" w:rsidRDefault="00EA3871" w:rsidP="006F0DFB">
            <w:pPr>
              <w:rPr>
                <w:rFonts w:ascii="Calibri" w:hAnsi="Calibri" w:cs="Calibri"/>
              </w:rPr>
            </w:pPr>
          </w:p>
        </w:tc>
        <w:tc>
          <w:tcPr>
            <w:tcW w:w="475" w:type="dxa"/>
          </w:tcPr>
          <w:p w14:paraId="3C7F62CA" w14:textId="77777777" w:rsidR="00EA3871" w:rsidRDefault="00EA3871" w:rsidP="006F0DFB">
            <w:pPr>
              <w:rPr>
                <w:rFonts w:ascii="Calibri" w:hAnsi="Calibri" w:cs="Calibri"/>
              </w:rPr>
            </w:pPr>
          </w:p>
        </w:tc>
        <w:tc>
          <w:tcPr>
            <w:tcW w:w="430" w:type="dxa"/>
          </w:tcPr>
          <w:p w14:paraId="7DFDAD61" w14:textId="77777777" w:rsidR="00EA3871" w:rsidRDefault="00EA3871" w:rsidP="006F0DFB">
            <w:pPr>
              <w:rPr>
                <w:rFonts w:ascii="Calibri" w:hAnsi="Calibri" w:cs="Calibri"/>
              </w:rPr>
            </w:pPr>
          </w:p>
        </w:tc>
        <w:tc>
          <w:tcPr>
            <w:tcW w:w="534" w:type="dxa"/>
          </w:tcPr>
          <w:p w14:paraId="07F165D1" w14:textId="77777777" w:rsidR="00EA3871" w:rsidRDefault="00EA3871" w:rsidP="006F0DFB">
            <w:pPr>
              <w:rPr>
                <w:rFonts w:ascii="Calibri" w:hAnsi="Calibri" w:cs="Calibri"/>
              </w:rPr>
            </w:pPr>
          </w:p>
        </w:tc>
        <w:tc>
          <w:tcPr>
            <w:tcW w:w="391" w:type="dxa"/>
          </w:tcPr>
          <w:p w14:paraId="52DBB4E7" w14:textId="77777777" w:rsidR="00EA3871" w:rsidRDefault="00EA3871" w:rsidP="006F0DFB">
            <w:pPr>
              <w:rPr>
                <w:rFonts w:ascii="Calibri" w:hAnsi="Calibri" w:cs="Calibri"/>
              </w:rPr>
            </w:pPr>
          </w:p>
        </w:tc>
        <w:tc>
          <w:tcPr>
            <w:tcW w:w="459" w:type="dxa"/>
          </w:tcPr>
          <w:p w14:paraId="51B7E1AD" w14:textId="77777777" w:rsidR="00EA3871" w:rsidRDefault="00EA3871" w:rsidP="006F0DFB">
            <w:pPr>
              <w:rPr>
                <w:rFonts w:ascii="Calibri" w:hAnsi="Calibri" w:cs="Calibri"/>
              </w:rPr>
            </w:pPr>
          </w:p>
        </w:tc>
        <w:tc>
          <w:tcPr>
            <w:tcW w:w="413" w:type="dxa"/>
          </w:tcPr>
          <w:p w14:paraId="165988EF" w14:textId="77777777" w:rsidR="00EA3871" w:rsidRDefault="00EA3871" w:rsidP="006F0DFB">
            <w:pPr>
              <w:rPr>
                <w:rFonts w:ascii="Calibri" w:hAnsi="Calibri" w:cs="Calibri"/>
              </w:rPr>
            </w:pPr>
          </w:p>
        </w:tc>
        <w:tc>
          <w:tcPr>
            <w:tcW w:w="553" w:type="dxa"/>
          </w:tcPr>
          <w:p w14:paraId="03E6FF8F" w14:textId="77777777" w:rsidR="00EA3871" w:rsidRDefault="00EA3871" w:rsidP="006F0DFB">
            <w:pPr>
              <w:rPr>
                <w:rFonts w:ascii="Calibri" w:hAnsi="Calibri" w:cs="Calibri"/>
              </w:rPr>
            </w:pPr>
          </w:p>
        </w:tc>
        <w:tc>
          <w:tcPr>
            <w:tcW w:w="405" w:type="dxa"/>
          </w:tcPr>
          <w:p w14:paraId="4FE6D668" w14:textId="77777777" w:rsidR="00EA3871" w:rsidRDefault="00EA3871" w:rsidP="006F0DFB">
            <w:pPr>
              <w:rPr>
                <w:rFonts w:ascii="Calibri" w:hAnsi="Calibri" w:cs="Calibri"/>
              </w:rPr>
            </w:pPr>
          </w:p>
        </w:tc>
        <w:tc>
          <w:tcPr>
            <w:tcW w:w="375" w:type="dxa"/>
          </w:tcPr>
          <w:p w14:paraId="5F2618D0" w14:textId="77777777" w:rsidR="00EA3871" w:rsidRDefault="00EA3871" w:rsidP="006F0DFB">
            <w:pPr>
              <w:rPr>
                <w:rFonts w:ascii="Calibri" w:hAnsi="Calibri" w:cs="Calibri"/>
              </w:rPr>
            </w:pPr>
          </w:p>
        </w:tc>
        <w:tc>
          <w:tcPr>
            <w:tcW w:w="414" w:type="dxa"/>
          </w:tcPr>
          <w:p w14:paraId="5392CFD5" w14:textId="77777777" w:rsidR="00EA3871" w:rsidRDefault="00EA3871" w:rsidP="006F0DFB">
            <w:pPr>
              <w:rPr>
                <w:rFonts w:ascii="Calibri" w:hAnsi="Calibri" w:cs="Calibri"/>
              </w:rPr>
            </w:pPr>
          </w:p>
        </w:tc>
        <w:tc>
          <w:tcPr>
            <w:tcW w:w="1443" w:type="dxa"/>
          </w:tcPr>
          <w:p w14:paraId="423C0A47" w14:textId="77777777" w:rsidR="00EA3871" w:rsidRDefault="00EA3871" w:rsidP="006F0DFB">
            <w:pPr>
              <w:rPr>
                <w:rFonts w:ascii="Calibri" w:hAnsi="Calibri" w:cs="Calibri"/>
              </w:rPr>
            </w:pPr>
          </w:p>
        </w:tc>
      </w:tr>
      <w:tr w:rsidR="00EA3871" w14:paraId="13E85270" w14:textId="14630EDA" w:rsidTr="00B6445F">
        <w:trPr>
          <w:jc w:val="center"/>
        </w:trPr>
        <w:tc>
          <w:tcPr>
            <w:tcW w:w="1271" w:type="dxa"/>
            <w:shd w:val="clear" w:color="auto" w:fill="D9F2D0" w:themeFill="accent6" w:themeFillTint="33"/>
          </w:tcPr>
          <w:p w14:paraId="215AC906" w14:textId="77777777" w:rsidR="00EA3871" w:rsidRDefault="00EA3871" w:rsidP="006F0DFB">
            <w:pPr>
              <w:rPr>
                <w:rFonts w:ascii="Calibri" w:hAnsi="Calibri" w:cs="Calibri"/>
              </w:rPr>
            </w:pPr>
          </w:p>
        </w:tc>
        <w:tc>
          <w:tcPr>
            <w:tcW w:w="1357" w:type="dxa"/>
            <w:shd w:val="clear" w:color="auto" w:fill="D9F2D0" w:themeFill="accent6" w:themeFillTint="33"/>
          </w:tcPr>
          <w:p w14:paraId="015F8538" w14:textId="73EF0BAE" w:rsidR="00EA3871" w:rsidRDefault="00B6445F" w:rsidP="006F0DFB">
            <w:pPr>
              <w:rPr>
                <w:rFonts w:ascii="Calibri" w:hAnsi="Calibri" w:cs="Calibri"/>
              </w:rPr>
            </w:pPr>
            <w:r>
              <w:rPr>
                <w:rFonts w:ascii="Calibri" w:hAnsi="Calibri" w:cs="Calibri"/>
              </w:rPr>
              <w:t xml:space="preserve">Químicos </w:t>
            </w:r>
          </w:p>
        </w:tc>
        <w:tc>
          <w:tcPr>
            <w:tcW w:w="446" w:type="dxa"/>
          </w:tcPr>
          <w:p w14:paraId="48866A65" w14:textId="77777777" w:rsidR="00EA3871" w:rsidRDefault="00EA3871" w:rsidP="006F0DFB">
            <w:pPr>
              <w:rPr>
                <w:rFonts w:ascii="Calibri" w:hAnsi="Calibri" w:cs="Calibri"/>
              </w:rPr>
            </w:pPr>
          </w:p>
        </w:tc>
        <w:tc>
          <w:tcPr>
            <w:tcW w:w="475" w:type="dxa"/>
          </w:tcPr>
          <w:p w14:paraId="67AC6F3E" w14:textId="77777777" w:rsidR="00EA3871" w:rsidRDefault="00EA3871" w:rsidP="006F0DFB">
            <w:pPr>
              <w:rPr>
                <w:rFonts w:ascii="Calibri" w:hAnsi="Calibri" w:cs="Calibri"/>
              </w:rPr>
            </w:pPr>
          </w:p>
        </w:tc>
        <w:tc>
          <w:tcPr>
            <w:tcW w:w="430" w:type="dxa"/>
          </w:tcPr>
          <w:p w14:paraId="5D349EEC" w14:textId="77777777" w:rsidR="00EA3871" w:rsidRDefault="00EA3871" w:rsidP="006F0DFB">
            <w:pPr>
              <w:rPr>
                <w:rFonts w:ascii="Calibri" w:hAnsi="Calibri" w:cs="Calibri"/>
              </w:rPr>
            </w:pPr>
          </w:p>
        </w:tc>
        <w:tc>
          <w:tcPr>
            <w:tcW w:w="534" w:type="dxa"/>
          </w:tcPr>
          <w:p w14:paraId="46C1B82C" w14:textId="77777777" w:rsidR="00EA3871" w:rsidRDefault="00EA3871" w:rsidP="006F0DFB">
            <w:pPr>
              <w:rPr>
                <w:rFonts w:ascii="Calibri" w:hAnsi="Calibri" w:cs="Calibri"/>
              </w:rPr>
            </w:pPr>
          </w:p>
        </w:tc>
        <w:tc>
          <w:tcPr>
            <w:tcW w:w="391" w:type="dxa"/>
          </w:tcPr>
          <w:p w14:paraId="10C3542B" w14:textId="77777777" w:rsidR="00EA3871" w:rsidRDefault="00EA3871" w:rsidP="006F0DFB">
            <w:pPr>
              <w:rPr>
                <w:rFonts w:ascii="Calibri" w:hAnsi="Calibri" w:cs="Calibri"/>
              </w:rPr>
            </w:pPr>
          </w:p>
        </w:tc>
        <w:tc>
          <w:tcPr>
            <w:tcW w:w="459" w:type="dxa"/>
          </w:tcPr>
          <w:p w14:paraId="3080A37A" w14:textId="77777777" w:rsidR="00EA3871" w:rsidRDefault="00EA3871" w:rsidP="006F0DFB">
            <w:pPr>
              <w:rPr>
                <w:rFonts w:ascii="Calibri" w:hAnsi="Calibri" w:cs="Calibri"/>
              </w:rPr>
            </w:pPr>
          </w:p>
        </w:tc>
        <w:tc>
          <w:tcPr>
            <w:tcW w:w="413" w:type="dxa"/>
          </w:tcPr>
          <w:p w14:paraId="520C5F74" w14:textId="77777777" w:rsidR="00EA3871" w:rsidRDefault="00EA3871" w:rsidP="006F0DFB">
            <w:pPr>
              <w:rPr>
                <w:rFonts w:ascii="Calibri" w:hAnsi="Calibri" w:cs="Calibri"/>
              </w:rPr>
            </w:pPr>
          </w:p>
        </w:tc>
        <w:tc>
          <w:tcPr>
            <w:tcW w:w="553" w:type="dxa"/>
          </w:tcPr>
          <w:p w14:paraId="3FB6C0B4" w14:textId="77777777" w:rsidR="00EA3871" w:rsidRDefault="00EA3871" w:rsidP="006F0DFB">
            <w:pPr>
              <w:rPr>
                <w:rFonts w:ascii="Calibri" w:hAnsi="Calibri" w:cs="Calibri"/>
              </w:rPr>
            </w:pPr>
          </w:p>
        </w:tc>
        <w:tc>
          <w:tcPr>
            <w:tcW w:w="405" w:type="dxa"/>
          </w:tcPr>
          <w:p w14:paraId="610B91E1" w14:textId="77777777" w:rsidR="00EA3871" w:rsidRDefault="00EA3871" w:rsidP="006F0DFB">
            <w:pPr>
              <w:rPr>
                <w:rFonts w:ascii="Calibri" w:hAnsi="Calibri" w:cs="Calibri"/>
              </w:rPr>
            </w:pPr>
          </w:p>
        </w:tc>
        <w:tc>
          <w:tcPr>
            <w:tcW w:w="375" w:type="dxa"/>
          </w:tcPr>
          <w:p w14:paraId="373D787E" w14:textId="77777777" w:rsidR="00EA3871" w:rsidRDefault="00EA3871" w:rsidP="006F0DFB">
            <w:pPr>
              <w:rPr>
                <w:rFonts w:ascii="Calibri" w:hAnsi="Calibri" w:cs="Calibri"/>
              </w:rPr>
            </w:pPr>
          </w:p>
        </w:tc>
        <w:tc>
          <w:tcPr>
            <w:tcW w:w="414" w:type="dxa"/>
          </w:tcPr>
          <w:p w14:paraId="4C44558F" w14:textId="77777777" w:rsidR="00EA3871" w:rsidRDefault="00EA3871" w:rsidP="006F0DFB">
            <w:pPr>
              <w:rPr>
                <w:rFonts w:ascii="Calibri" w:hAnsi="Calibri" w:cs="Calibri"/>
              </w:rPr>
            </w:pPr>
          </w:p>
        </w:tc>
        <w:tc>
          <w:tcPr>
            <w:tcW w:w="1443" w:type="dxa"/>
          </w:tcPr>
          <w:p w14:paraId="74933C57" w14:textId="77777777" w:rsidR="00EA3871" w:rsidRDefault="00EA3871" w:rsidP="006F0DFB">
            <w:pPr>
              <w:rPr>
                <w:rFonts w:ascii="Calibri" w:hAnsi="Calibri" w:cs="Calibri"/>
              </w:rPr>
            </w:pPr>
          </w:p>
        </w:tc>
      </w:tr>
      <w:tr w:rsidR="00EA3871" w14:paraId="350B07F8" w14:textId="4F7EDD4D" w:rsidTr="00B6445F">
        <w:trPr>
          <w:jc w:val="center"/>
        </w:trPr>
        <w:tc>
          <w:tcPr>
            <w:tcW w:w="1271" w:type="dxa"/>
            <w:shd w:val="clear" w:color="auto" w:fill="D9F2D0" w:themeFill="accent6" w:themeFillTint="33"/>
          </w:tcPr>
          <w:p w14:paraId="25F1713C" w14:textId="77777777" w:rsidR="00EA3871" w:rsidRDefault="00EA3871" w:rsidP="006F0DFB">
            <w:pPr>
              <w:rPr>
                <w:rFonts w:ascii="Calibri" w:hAnsi="Calibri" w:cs="Calibri"/>
              </w:rPr>
            </w:pPr>
          </w:p>
        </w:tc>
        <w:tc>
          <w:tcPr>
            <w:tcW w:w="1357" w:type="dxa"/>
            <w:shd w:val="clear" w:color="auto" w:fill="D9F2D0" w:themeFill="accent6" w:themeFillTint="33"/>
          </w:tcPr>
          <w:p w14:paraId="52AF432A" w14:textId="0420630E" w:rsidR="00EA3871" w:rsidRDefault="00B6445F" w:rsidP="006F0DFB">
            <w:pPr>
              <w:rPr>
                <w:rFonts w:ascii="Calibri" w:hAnsi="Calibri" w:cs="Calibri"/>
              </w:rPr>
            </w:pPr>
            <w:r>
              <w:rPr>
                <w:rFonts w:ascii="Calibri" w:hAnsi="Calibri" w:cs="Calibri"/>
              </w:rPr>
              <w:t>Biológicos</w:t>
            </w:r>
          </w:p>
        </w:tc>
        <w:tc>
          <w:tcPr>
            <w:tcW w:w="446" w:type="dxa"/>
          </w:tcPr>
          <w:p w14:paraId="28B0901B" w14:textId="77777777" w:rsidR="00EA3871" w:rsidRDefault="00EA3871" w:rsidP="006F0DFB">
            <w:pPr>
              <w:rPr>
                <w:rFonts w:ascii="Calibri" w:hAnsi="Calibri" w:cs="Calibri"/>
              </w:rPr>
            </w:pPr>
          </w:p>
        </w:tc>
        <w:tc>
          <w:tcPr>
            <w:tcW w:w="475" w:type="dxa"/>
          </w:tcPr>
          <w:p w14:paraId="18951A3A" w14:textId="77777777" w:rsidR="00EA3871" w:rsidRDefault="00EA3871" w:rsidP="006F0DFB">
            <w:pPr>
              <w:rPr>
                <w:rFonts w:ascii="Calibri" w:hAnsi="Calibri" w:cs="Calibri"/>
              </w:rPr>
            </w:pPr>
          </w:p>
        </w:tc>
        <w:tc>
          <w:tcPr>
            <w:tcW w:w="430" w:type="dxa"/>
          </w:tcPr>
          <w:p w14:paraId="2B1BE250" w14:textId="77777777" w:rsidR="00EA3871" w:rsidRDefault="00EA3871" w:rsidP="006F0DFB">
            <w:pPr>
              <w:rPr>
                <w:rFonts w:ascii="Calibri" w:hAnsi="Calibri" w:cs="Calibri"/>
              </w:rPr>
            </w:pPr>
          </w:p>
        </w:tc>
        <w:tc>
          <w:tcPr>
            <w:tcW w:w="534" w:type="dxa"/>
          </w:tcPr>
          <w:p w14:paraId="67C5D63A" w14:textId="77777777" w:rsidR="00EA3871" w:rsidRDefault="00EA3871" w:rsidP="006F0DFB">
            <w:pPr>
              <w:rPr>
                <w:rFonts w:ascii="Calibri" w:hAnsi="Calibri" w:cs="Calibri"/>
              </w:rPr>
            </w:pPr>
          </w:p>
        </w:tc>
        <w:tc>
          <w:tcPr>
            <w:tcW w:w="391" w:type="dxa"/>
          </w:tcPr>
          <w:p w14:paraId="2BB84DA2" w14:textId="77777777" w:rsidR="00EA3871" w:rsidRDefault="00EA3871" w:rsidP="006F0DFB">
            <w:pPr>
              <w:rPr>
                <w:rFonts w:ascii="Calibri" w:hAnsi="Calibri" w:cs="Calibri"/>
              </w:rPr>
            </w:pPr>
          </w:p>
        </w:tc>
        <w:tc>
          <w:tcPr>
            <w:tcW w:w="459" w:type="dxa"/>
          </w:tcPr>
          <w:p w14:paraId="5886FC2B" w14:textId="77777777" w:rsidR="00EA3871" w:rsidRDefault="00EA3871" w:rsidP="006F0DFB">
            <w:pPr>
              <w:rPr>
                <w:rFonts w:ascii="Calibri" w:hAnsi="Calibri" w:cs="Calibri"/>
              </w:rPr>
            </w:pPr>
          </w:p>
        </w:tc>
        <w:tc>
          <w:tcPr>
            <w:tcW w:w="413" w:type="dxa"/>
          </w:tcPr>
          <w:p w14:paraId="4D84DFED" w14:textId="77777777" w:rsidR="00EA3871" w:rsidRDefault="00EA3871" w:rsidP="006F0DFB">
            <w:pPr>
              <w:rPr>
                <w:rFonts w:ascii="Calibri" w:hAnsi="Calibri" w:cs="Calibri"/>
              </w:rPr>
            </w:pPr>
          </w:p>
        </w:tc>
        <w:tc>
          <w:tcPr>
            <w:tcW w:w="553" w:type="dxa"/>
          </w:tcPr>
          <w:p w14:paraId="7D8F6CEC" w14:textId="77777777" w:rsidR="00EA3871" w:rsidRDefault="00EA3871" w:rsidP="006F0DFB">
            <w:pPr>
              <w:rPr>
                <w:rFonts w:ascii="Calibri" w:hAnsi="Calibri" w:cs="Calibri"/>
              </w:rPr>
            </w:pPr>
          </w:p>
        </w:tc>
        <w:tc>
          <w:tcPr>
            <w:tcW w:w="405" w:type="dxa"/>
          </w:tcPr>
          <w:p w14:paraId="0252942C" w14:textId="77777777" w:rsidR="00EA3871" w:rsidRDefault="00EA3871" w:rsidP="006F0DFB">
            <w:pPr>
              <w:rPr>
                <w:rFonts w:ascii="Calibri" w:hAnsi="Calibri" w:cs="Calibri"/>
              </w:rPr>
            </w:pPr>
          </w:p>
        </w:tc>
        <w:tc>
          <w:tcPr>
            <w:tcW w:w="375" w:type="dxa"/>
          </w:tcPr>
          <w:p w14:paraId="50FCAB03" w14:textId="77777777" w:rsidR="00EA3871" w:rsidRDefault="00EA3871" w:rsidP="006F0DFB">
            <w:pPr>
              <w:rPr>
                <w:rFonts w:ascii="Calibri" w:hAnsi="Calibri" w:cs="Calibri"/>
              </w:rPr>
            </w:pPr>
          </w:p>
        </w:tc>
        <w:tc>
          <w:tcPr>
            <w:tcW w:w="414" w:type="dxa"/>
          </w:tcPr>
          <w:p w14:paraId="08397C58" w14:textId="77777777" w:rsidR="00EA3871" w:rsidRDefault="00EA3871" w:rsidP="006F0DFB">
            <w:pPr>
              <w:rPr>
                <w:rFonts w:ascii="Calibri" w:hAnsi="Calibri" w:cs="Calibri"/>
              </w:rPr>
            </w:pPr>
          </w:p>
        </w:tc>
        <w:tc>
          <w:tcPr>
            <w:tcW w:w="1443" w:type="dxa"/>
          </w:tcPr>
          <w:p w14:paraId="2063DED0" w14:textId="77777777" w:rsidR="00EA3871" w:rsidRDefault="00EA3871" w:rsidP="006F0DFB">
            <w:pPr>
              <w:rPr>
                <w:rFonts w:ascii="Calibri" w:hAnsi="Calibri" w:cs="Calibri"/>
              </w:rPr>
            </w:pPr>
          </w:p>
        </w:tc>
      </w:tr>
      <w:tr w:rsidR="00EA3871" w14:paraId="4D244306" w14:textId="326796CC" w:rsidTr="00B6445F">
        <w:trPr>
          <w:jc w:val="center"/>
        </w:trPr>
        <w:tc>
          <w:tcPr>
            <w:tcW w:w="1271" w:type="dxa"/>
          </w:tcPr>
          <w:p w14:paraId="05964596" w14:textId="77777777" w:rsidR="00EA3871" w:rsidRDefault="00EA3871" w:rsidP="006F0DFB">
            <w:pPr>
              <w:rPr>
                <w:rFonts w:ascii="Calibri" w:hAnsi="Calibri" w:cs="Calibri"/>
              </w:rPr>
            </w:pPr>
          </w:p>
        </w:tc>
        <w:tc>
          <w:tcPr>
            <w:tcW w:w="1357" w:type="dxa"/>
          </w:tcPr>
          <w:p w14:paraId="033D807A" w14:textId="3A91C744" w:rsidR="00EA3871" w:rsidRDefault="00EA3871" w:rsidP="006F0DFB">
            <w:pPr>
              <w:rPr>
                <w:rFonts w:ascii="Calibri" w:hAnsi="Calibri" w:cs="Calibri"/>
              </w:rPr>
            </w:pPr>
          </w:p>
        </w:tc>
        <w:tc>
          <w:tcPr>
            <w:tcW w:w="446" w:type="dxa"/>
          </w:tcPr>
          <w:p w14:paraId="69768875" w14:textId="77777777" w:rsidR="00EA3871" w:rsidRDefault="00EA3871" w:rsidP="006F0DFB">
            <w:pPr>
              <w:rPr>
                <w:rFonts w:ascii="Calibri" w:hAnsi="Calibri" w:cs="Calibri"/>
              </w:rPr>
            </w:pPr>
          </w:p>
        </w:tc>
        <w:tc>
          <w:tcPr>
            <w:tcW w:w="475" w:type="dxa"/>
          </w:tcPr>
          <w:p w14:paraId="035DDCEE" w14:textId="77777777" w:rsidR="00EA3871" w:rsidRDefault="00EA3871" w:rsidP="006F0DFB">
            <w:pPr>
              <w:rPr>
                <w:rFonts w:ascii="Calibri" w:hAnsi="Calibri" w:cs="Calibri"/>
              </w:rPr>
            </w:pPr>
          </w:p>
        </w:tc>
        <w:tc>
          <w:tcPr>
            <w:tcW w:w="430" w:type="dxa"/>
          </w:tcPr>
          <w:p w14:paraId="42F15A92" w14:textId="77777777" w:rsidR="00EA3871" w:rsidRDefault="00EA3871" w:rsidP="006F0DFB">
            <w:pPr>
              <w:rPr>
                <w:rFonts w:ascii="Calibri" w:hAnsi="Calibri" w:cs="Calibri"/>
              </w:rPr>
            </w:pPr>
          </w:p>
        </w:tc>
        <w:tc>
          <w:tcPr>
            <w:tcW w:w="534" w:type="dxa"/>
          </w:tcPr>
          <w:p w14:paraId="402C7126" w14:textId="77777777" w:rsidR="00EA3871" w:rsidRDefault="00EA3871" w:rsidP="006F0DFB">
            <w:pPr>
              <w:rPr>
                <w:rFonts w:ascii="Calibri" w:hAnsi="Calibri" w:cs="Calibri"/>
              </w:rPr>
            </w:pPr>
          </w:p>
        </w:tc>
        <w:tc>
          <w:tcPr>
            <w:tcW w:w="391" w:type="dxa"/>
          </w:tcPr>
          <w:p w14:paraId="03FD9E0B" w14:textId="77777777" w:rsidR="00EA3871" w:rsidRDefault="00EA3871" w:rsidP="006F0DFB">
            <w:pPr>
              <w:rPr>
                <w:rFonts w:ascii="Calibri" w:hAnsi="Calibri" w:cs="Calibri"/>
              </w:rPr>
            </w:pPr>
          </w:p>
        </w:tc>
        <w:tc>
          <w:tcPr>
            <w:tcW w:w="459" w:type="dxa"/>
          </w:tcPr>
          <w:p w14:paraId="33A4BA4E" w14:textId="77777777" w:rsidR="00EA3871" w:rsidRDefault="00EA3871" w:rsidP="006F0DFB">
            <w:pPr>
              <w:rPr>
                <w:rFonts w:ascii="Calibri" w:hAnsi="Calibri" w:cs="Calibri"/>
              </w:rPr>
            </w:pPr>
          </w:p>
        </w:tc>
        <w:tc>
          <w:tcPr>
            <w:tcW w:w="413" w:type="dxa"/>
          </w:tcPr>
          <w:p w14:paraId="518BFF8D" w14:textId="77777777" w:rsidR="00EA3871" w:rsidRDefault="00EA3871" w:rsidP="006F0DFB">
            <w:pPr>
              <w:rPr>
                <w:rFonts w:ascii="Calibri" w:hAnsi="Calibri" w:cs="Calibri"/>
              </w:rPr>
            </w:pPr>
          </w:p>
        </w:tc>
        <w:tc>
          <w:tcPr>
            <w:tcW w:w="553" w:type="dxa"/>
          </w:tcPr>
          <w:p w14:paraId="02D7AD6D" w14:textId="77777777" w:rsidR="00EA3871" w:rsidRDefault="00EA3871" w:rsidP="006F0DFB">
            <w:pPr>
              <w:rPr>
                <w:rFonts w:ascii="Calibri" w:hAnsi="Calibri" w:cs="Calibri"/>
              </w:rPr>
            </w:pPr>
          </w:p>
        </w:tc>
        <w:tc>
          <w:tcPr>
            <w:tcW w:w="405" w:type="dxa"/>
          </w:tcPr>
          <w:p w14:paraId="2724E2F9" w14:textId="77777777" w:rsidR="00EA3871" w:rsidRDefault="00EA3871" w:rsidP="006F0DFB">
            <w:pPr>
              <w:rPr>
                <w:rFonts w:ascii="Calibri" w:hAnsi="Calibri" w:cs="Calibri"/>
              </w:rPr>
            </w:pPr>
          </w:p>
        </w:tc>
        <w:tc>
          <w:tcPr>
            <w:tcW w:w="375" w:type="dxa"/>
          </w:tcPr>
          <w:p w14:paraId="4B10E3A7" w14:textId="77777777" w:rsidR="00EA3871" w:rsidRDefault="00EA3871" w:rsidP="006F0DFB">
            <w:pPr>
              <w:rPr>
                <w:rFonts w:ascii="Calibri" w:hAnsi="Calibri" w:cs="Calibri"/>
              </w:rPr>
            </w:pPr>
          </w:p>
        </w:tc>
        <w:tc>
          <w:tcPr>
            <w:tcW w:w="414" w:type="dxa"/>
          </w:tcPr>
          <w:p w14:paraId="61FA6BD0" w14:textId="77777777" w:rsidR="00EA3871" w:rsidRDefault="00EA3871" w:rsidP="006F0DFB">
            <w:pPr>
              <w:rPr>
                <w:rFonts w:ascii="Calibri" w:hAnsi="Calibri" w:cs="Calibri"/>
              </w:rPr>
            </w:pPr>
          </w:p>
        </w:tc>
        <w:tc>
          <w:tcPr>
            <w:tcW w:w="1443" w:type="dxa"/>
          </w:tcPr>
          <w:p w14:paraId="5F06E4D9" w14:textId="77777777" w:rsidR="00EA3871" w:rsidRDefault="00EA3871" w:rsidP="006F0DFB">
            <w:pPr>
              <w:rPr>
                <w:rFonts w:ascii="Calibri" w:hAnsi="Calibri" w:cs="Calibri"/>
              </w:rPr>
            </w:pPr>
          </w:p>
        </w:tc>
      </w:tr>
    </w:tbl>
    <w:p w14:paraId="57CB5142" w14:textId="77777777" w:rsidR="005247A0" w:rsidRDefault="005247A0" w:rsidP="006F0DFB">
      <w:pPr>
        <w:rPr>
          <w:rFonts w:ascii="Calibri" w:hAnsi="Calibri" w:cs="Calibri"/>
        </w:rPr>
      </w:pPr>
    </w:p>
    <w:p w14:paraId="4E142142" w14:textId="77777777" w:rsidR="005247A0" w:rsidRDefault="005247A0" w:rsidP="006F0DFB">
      <w:pPr>
        <w:rPr>
          <w:rFonts w:ascii="Calibri" w:hAnsi="Calibri" w:cs="Calibri"/>
        </w:rPr>
      </w:pPr>
    </w:p>
    <w:p w14:paraId="649FDD51" w14:textId="09BD7A2F" w:rsidR="006F0DFB" w:rsidRDefault="006F0DFB" w:rsidP="006F0DFB">
      <w:pPr>
        <w:rPr>
          <w:rFonts w:ascii="Calibri" w:hAnsi="Calibri" w:cs="Calibri"/>
        </w:rPr>
      </w:pPr>
      <w:r>
        <w:rPr>
          <w:rFonts w:ascii="Calibri" w:hAnsi="Calibri" w:cs="Calibri"/>
        </w:rPr>
        <w:t xml:space="preserve">PROPON MEDIDASA PREVENTIVAS PARA CADA RIESGO </w:t>
      </w:r>
    </w:p>
    <w:p w14:paraId="70B467BC" w14:textId="77777777" w:rsidR="006F0DFB" w:rsidRPr="006F0DFB" w:rsidRDefault="006F0DFB" w:rsidP="006F0DFB">
      <w:pPr>
        <w:rPr>
          <w:rFonts w:ascii="Calibri" w:hAnsi="Calibri" w:cs="Calibri"/>
        </w:rPr>
      </w:pPr>
    </w:p>
    <w:p w14:paraId="53D1A839" w14:textId="77777777" w:rsidR="006F0DFB" w:rsidRDefault="006F0DFB"/>
    <w:sectPr w:rsidR="006F0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A72"/>
    <w:multiLevelType w:val="hybridMultilevel"/>
    <w:tmpl w:val="2A288C7A"/>
    <w:lvl w:ilvl="0" w:tplc="3EEAE1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812A44"/>
    <w:multiLevelType w:val="hybridMultilevel"/>
    <w:tmpl w:val="74485322"/>
    <w:lvl w:ilvl="0" w:tplc="3EEAE1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C66BEA"/>
    <w:multiLevelType w:val="hybridMultilevel"/>
    <w:tmpl w:val="2208DE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1044">
    <w:abstractNumId w:val="2"/>
  </w:num>
  <w:num w:numId="2" w16cid:durableId="3361190">
    <w:abstractNumId w:val="1"/>
  </w:num>
  <w:num w:numId="3" w16cid:durableId="143282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B"/>
    <w:rsid w:val="000D2BB4"/>
    <w:rsid w:val="00101DB4"/>
    <w:rsid w:val="00135D63"/>
    <w:rsid w:val="001A3090"/>
    <w:rsid w:val="002833BF"/>
    <w:rsid w:val="00302B6C"/>
    <w:rsid w:val="005247A0"/>
    <w:rsid w:val="006F0DFB"/>
    <w:rsid w:val="00723842"/>
    <w:rsid w:val="00736293"/>
    <w:rsid w:val="007C3A2C"/>
    <w:rsid w:val="00875F63"/>
    <w:rsid w:val="00886834"/>
    <w:rsid w:val="00A6762E"/>
    <w:rsid w:val="00B6445F"/>
    <w:rsid w:val="00BD5F9B"/>
    <w:rsid w:val="00C67607"/>
    <w:rsid w:val="00CD3DC2"/>
    <w:rsid w:val="00D20ED6"/>
    <w:rsid w:val="00E94D9B"/>
    <w:rsid w:val="00EA3871"/>
    <w:rsid w:val="00FD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50E0"/>
  <w15:chartTrackingRefBased/>
  <w15:docId w15:val="{05DD1DC1-2316-46D0-913C-0E0752EE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0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0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0D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0D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0D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0D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0D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0D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0D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D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0D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0D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0D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0D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0D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0D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0D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0DFB"/>
    <w:rPr>
      <w:rFonts w:eastAsiaTheme="majorEastAsia" w:cstheme="majorBidi"/>
      <w:color w:val="272727" w:themeColor="text1" w:themeTint="D8"/>
    </w:rPr>
  </w:style>
  <w:style w:type="paragraph" w:styleId="Ttulo">
    <w:name w:val="Title"/>
    <w:basedOn w:val="Normal"/>
    <w:next w:val="Normal"/>
    <w:link w:val="TtuloCar"/>
    <w:uiPriority w:val="10"/>
    <w:qFormat/>
    <w:rsid w:val="006F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D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0D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0D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0DFB"/>
    <w:pPr>
      <w:spacing w:before="160"/>
      <w:jc w:val="center"/>
    </w:pPr>
    <w:rPr>
      <w:i/>
      <w:iCs/>
      <w:color w:val="404040" w:themeColor="text1" w:themeTint="BF"/>
    </w:rPr>
  </w:style>
  <w:style w:type="character" w:customStyle="1" w:styleId="CitaCar">
    <w:name w:val="Cita Car"/>
    <w:basedOn w:val="Fuentedeprrafopredeter"/>
    <w:link w:val="Cita"/>
    <w:uiPriority w:val="29"/>
    <w:rsid w:val="006F0DFB"/>
    <w:rPr>
      <w:i/>
      <w:iCs/>
      <w:color w:val="404040" w:themeColor="text1" w:themeTint="BF"/>
    </w:rPr>
  </w:style>
  <w:style w:type="paragraph" w:styleId="Prrafodelista">
    <w:name w:val="List Paragraph"/>
    <w:basedOn w:val="Normal"/>
    <w:uiPriority w:val="34"/>
    <w:qFormat/>
    <w:rsid w:val="006F0DFB"/>
    <w:pPr>
      <w:ind w:left="720"/>
      <w:contextualSpacing/>
    </w:pPr>
  </w:style>
  <w:style w:type="character" w:styleId="nfasisintenso">
    <w:name w:val="Intense Emphasis"/>
    <w:basedOn w:val="Fuentedeprrafopredeter"/>
    <w:uiPriority w:val="21"/>
    <w:qFormat/>
    <w:rsid w:val="006F0DFB"/>
    <w:rPr>
      <w:i/>
      <w:iCs/>
      <w:color w:val="0F4761" w:themeColor="accent1" w:themeShade="BF"/>
    </w:rPr>
  </w:style>
  <w:style w:type="paragraph" w:styleId="Citadestacada">
    <w:name w:val="Intense Quote"/>
    <w:basedOn w:val="Normal"/>
    <w:next w:val="Normal"/>
    <w:link w:val="CitadestacadaCar"/>
    <w:uiPriority w:val="30"/>
    <w:qFormat/>
    <w:rsid w:val="006F0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0DFB"/>
    <w:rPr>
      <w:i/>
      <w:iCs/>
      <w:color w:val="0F4761" w:themeColor="accent1" w:themeShade="BF"/>
    </w:rPr>
  </w:style>
  <w:style w:type="character" w:styleId="Referenciaintensa">
    <w:name w:val="Intense Reference"/>
    <w:basedOn w:val="Fuentedeprrafopredeter"/>
    <w:uiPriority w:val="32"/>
    <w:qFormat/>
    <w:rsid w:val="006F0DFB"/>
    <w:rPr>
      <w:b/>
      <w:bCs/>
      <w:smallCaps/>
      <w:color w:val="0F4761" w:themeColor="accent1" w:themeShade="BF"/>
      <w:spacing w:val="5"/>
    </w:rPr>
  </w:style>
  <w:style w:type="table" w:styleId="Tablaconcuadrcula">
    <w:name w:val="Table Grid"/>
    <w:basedOn w:val="Tablanormal"/>
    <w:uiPriority w:val="39"/>
    <w:rsid w:val="0052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12</cp:revision>
  <dcterms:created xsi:type="dcterms:W3CDTF">2024-11-26T15:40:00Z</dcterms:created>
  <dcterms:modified xsi:type="dcterms:W3CDTF">2024-11-30T08:25:00Z</dcterms:modified>
</cp:coreProperties>
</file>