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CF" w:rsidRDefault="000E2A1B">
      <w:pPr>
        <w:pStyle w:val="Heading1"/>
        <w:spacing w:before="80"/>
        <w:ind w:left="359"/>
        <w:rPr>
          <w:u w:val="none"/>
        </w:rPr>
      </w:pPr>
      <w:r>
        <w:rPr>
          <w:u w:val="thick"/>
        </w:rPr>
        <w:t>EXPERIMENT</w:t>
      </w:r>
      <w:r>
        <w:rPr>
          <w:spacing w:val="-7"/>
          <w:u w:val="thick"/>
        </w:rPr>
        <w:t xml:space="preserve"> </w:t>
      </w:r>
      <w:r>
        <w:rPr>
          <w:u w:val="thick"/>
        </w:rPr>
        <w:t>3:</w:t>
      </w:r>
      <w:r>
        <w:rPr>
          <w:spacing w:val="-6"/>
          <w:u w:val="thick"/>
        </w:rPr>
        <w:t xml:space="preserve"> </w:t>
      </w:r>
      <w:r>
        <w:rPr>
          <w:u w:val="thick"/>
        </w:rPr>
        <w:t>CREATING</w:t>
      </w:r>
      <w:r>
        <w:rPr>
          <w:spacing w:val="-14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CONFIGURING</w:t>
      </w:r>
      <w:r>
        <w:rPr>
          <w:spacing w:val="-15"/>
          <w:u w:val="thick"/>
        </w:rPr>
        <w:t xml:space="preserve"> </w:t>
      </w:r>
      <w:r>
        <w:rPr>
          <w:u w:val="thick"/>
        </w:rPr>
        <w:t>A</w:t>
      </w:r>
      <w:r>
        <w:rPr>
          <w:spacing w:val="-14"/>
          <w:u w:val="thick"/>
        </w:rPr>
        <w:t xml:space="preserve"> </w:t>
      </w:r>
      <w:r>
        <w:rPr>
          <w:u w:val="thick"/>
        </w:rPr>
        <w:t>VIRTUAL</w:t>
      </w:r>
      <w:r>
        <w:rPr>
          <w:spacing w:val="-11"/>
          <w:u w:val="thick"/>
        </w:rPr>
        <w:t xml:space="preserve"> </w:t>
      </w:r>
      <w:r>
        <w:rPr>
          <w:u w:val="thick"/>
        </w:rPr>
        <w:t>PRIVATE</w:t>
      </w:r>
      <w:r>
        <w:rPr>
          <w:spacing w:val="-6"/>
          <w:u w:val="thick"/>
        </w:rPr>
        <w:t xml:space="preserve"> </w:t>
      </w:r>
      <w:r>
        <w:rPr>
          <w:u w:val="thick"/>
        </w:rPr>
        <w:t>CLOUD</w:t>
      </w:r>
    </w:p>
    <w:p w:rsidR="00E33CCF" w:rsidRDefault="00E33CCF">
      <w:pPr>
        <w:pStyle w:val="BodyText"/>
        <w:rPr>
          <w:rFonts w:ascii="Arial"/>
          <w:b/>
          <w:sz w:val="26"/>
        </w:rPr>
      </w:pPr>
    </w:p>
    <w:p w:rsidR="00E33CCF" w:rsidRDefault="00E33CCF">
      <w:pPr>
        <w:pStyle w:val="BodyText"/>
        <w:spacing w:before="2"/>
        <w:rPr>
          <w:rFonts w:ascii="Arial"/>
          <w:b/>
          <w:sz w:val="28"/>
        </w:rPr>
      </w:pPr>
    </w:p>
    <w:p w:rsidR="00E33CCF" w:rsidRDefault="000E2A1B">
      <w:pPr>
        <w:pStyle w:val="BodyText"/>
        <w:ind w:left="100"/>
      </w:pPr>
      <w:r>
        <w:rPr>
          <w:rFonts w:ascii="Arial"/>
          <w:b/>
        </w:rPr>
        <w:t>AIM-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cloud</w:t>
      </w:r>
    </w:p>
    <w:p w:rsidR="00E33CCF" w:rsidRDefault="00E33CCF">
      <w:pPr>
        <w:pStyle w:val="BodyText"/>
        <w:spacing w:before="2"/>
        <w:rPr>
          <w:sz w:val="31"/>
        </w:rPr>
      </w:pPr>
    </w:p>
    <w:p w:rsidR="00E33CCF" w:rsidRDefault="000E2A1B">
      <w:pPr>
        <w:pStyle w:val="Heading1"/>
        <w:ind w:left="100"/>
        <w:rPr>
          <w:u w:val="none"/>
        </w:rPr>
      </w:pPr>
      <w:r>
        <w:rPr>
          <w:u w:val="none"/>
        </w:rPr>
        <w:t>PROCEDURE-</w:t>
      </w:r>
    </w:p>
    <w:p w:rsidR="00E33CCF" w:rsidRDefault="00E33CCF">
      <w:pPr>
        <w:pStyle w:val="BodyText"/>
        <w:spacing w:before="2"/>
        <w:rPr>
          <w:rFonts w:ascii="Arial"/>
          <w:b/>
          <w:sz w:val="31"/>
        </w:rPr>
      </w:pP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252"/>
        <w:rPr>
          <w:sz w:val="24"/>
        </w:rPr>
      </w:pP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5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VPC</w:t>
      </w:r>
      <w:r>
        <w:rPr>
          <w:spacing w:val="-1"/>
          <w:sz w:val="24"/>
        </w:rPr>
        <w:t xml:space="preserve"> </w:t>
      </w:r>
      <w:r>
        <w:rPr>
          <w:sz w:val="24"/>
        </w:rPr>
        <w:t>Console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create VPC from the dashboard.</w:t>
      </w: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Select Create VPC from the VPC dashboard.</w:t>
      </w:r>
    </w:p>
    <w:p w:rsidR="00E33CCF" w:rsidRDefault="00E33CCF">
      <w:pPr>
        <w:pStyle w:val="BodyText"/>
        <w:rPr>
          <w:sz w:val="20"/>
        </w:rPr>
      </w:pPr>
    </w:p>
    <w:p w:rsidR="00E33CCF" w:rsidRDefault="000E2A1B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100767</wp:posOffset>
            </wp:positionV>
            <wp:extent cx="5630703" cy="2252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703" cy="225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CCF" w:rsidRDefault="00E33CCF">
      <w:pPr>
        <w:pStyle w:val="BodyText"/>
        <w:spacing w:before="5"/>
        <w:rPr>
          <w:sz w:val="32"/>
        </w:rPr>
      </w:pP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05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(AZs)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wish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launch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64"/>
          <w:sz w:val="24"/>
        </w:rPr>
        <w:t xml:space="preserve"> </w:t>
      </w:r>
      <w:r>
        <w:rPr>
          <w:sz w:val="24"/>
        </w:rPr>
        <w:t>subnets</w:t>
      </w:r>
      <w:r>
        <w:rPr>
          <w:spacing w:val="-1"/>
          <w:sz w:val="24"/>
        </w:rPr>
        <w:t xml:space="preserve"> </w:t>
      </w:r>
      <w:r>
        <w:rPr>
          <w:sz w:val="24"/>
        </w:rPr>
        <w:t>under Number of</w:t>
      </w:r>
      <w:r>
        <w:rPr>
          <w:spacing w:val="-14"/>
          <w:sz w:val="24"/>
        </w:rPr>
        <w:t xml:space="preserve"> </w:t>
      </w:r>
      <w:r>
        <w:rPr>
          <w:sz w:val="24"/>
        </w:rPr>
        <w:t>Availability Zones (AZs).</w:t>
      </w: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959"/>
        <w:rPr>
          <w:sz w:val="24"/>
        </w:rPr>
      </w:pPr>
      <w:r>
        <w:rPr>
          <w:sz w:val="24"/>
        </w:rPr>
        <w:t>Select the quantity of public subnets you wish to add to your VPC under Number</w:t>
      </w:r>
      <w:r>
        <w:rPr>
          <w:spacing w:val="-65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 xml:space="preserve"> public subnets.</w:t>
      </w: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893"/>
        <w:rPr>
          <w:sz w:val="24"/>
        </w:rPr>
      </w:pPr>
      <w:r>
        <w:rPr>
          <w:sz w:val="24"/>
        </w:rPr>
        <w:t>Select the number of private subnets you wish to add to your VPC under Number</w:t>
      </w:r>
      <w:r>
        <w:rPr>
          <w:spacing w:val="-65"/>
          <w:sz w:val="24"/>
        </w:rPr>
        <w:t xml:space="preserve"> </w:t>
      </w:r>
      <w:r>
        <w:rPr>
          <w:sz w:val="24"/>
        </w:rPr>
        <w:t>of private subnets.</w:t>
      </w: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Now go to security group and create one security group.</w:t>
      </w:r>
    </w:p>
    <w:p w:rsidR="00E33CCF" w:rsidRDefault="00E33CCF">
      <w:pPr>
        <w:rPr>
          <w:sz w:val="24"/>
        </w:rPr>
        <w:sectPr w:rsidR="00E33CCF">
          <w:footerReference w:type="default" r:id="rId8"/>
          <w:type w:val="continuous"/>
          <w:pgSz w:w="12240" w:h="15840"/>
          <w:pgMar w:top="1360" w:right="580" w:bottom="1900" w:left="1340" w:header="720" w:footer="1702" w:gutter="0"/>
          <w:pgNumType w:start="1"/>
          <w:cols w:space="720"/>
        </w:sectPr>
      </w:pPr>
    </w:p>
    <w:p w:rsidR="00E33CCF" w:rsidRDefault="000E2A1B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1288" cy="300809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288" cy="30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CF" w:rsidRDefault="000E2A1B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94777</wp:posOffset>
            </wp:positionV>
            <wp:extent cx="5921405" cy="27063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0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CCF" w:rsidRDefault="00E33CCF">
      <w:pPr>
        <w:rPr>
          <w:sz w:val="9"/>
        </w:rPr>
        <w:sectPr w:rsidR="00E33CCF">
          <w:pgSz w:w="12240" w:h="15840"/>
          <w:pgMar w:top="1460" w:right="580" w:bottom="1900" w:left="1340" w:header="0" w:footer="1702" w:gutter="0"/>
          <w:cols w:space="720"/>
        </w:sectPr>
      </w:pPr>
    </w:p>
    <w:p w:rsidR="00E33CCF" w:rsidRDefault="00E33CCF">
      <w:pPr>
        <w:pStyle w:val="BodyText"/>
        <w:rPr>
          <w:sz w:val="20"/>
        </w:rPr>
      </w:pPr>
    </w:p>
    <w:p w:rsidR="00E33CCF" w:rsidRDefault="00E33CCF">
      <w:pPr>
        <w:pStyle w:val="BodyText"/>
        <w:spacing w:before="11"/>
        <w:rPr>
          <w:sz w:val="21"/>
        </w:rPr>
      </w:pP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before="92"/>
        <w:rPr>
          <w:sz w:val="24"/>
        </w:rPr>
      </w:pPr>
      <w:r>
        <w:rPr>
          <w:sz w:val="24"/>
        </w:rPr>
        <w:t>As your next step Make the following adjustments to the inbound rules.</w:t>
      </w:r>
    </w:p>
    <w:p w:rsidR="00E33CCF" w:rsidRDefault="00E33CCF">
      <w:pPr>
        <w:pStyle w:val="BodyText"/>
        <w:rPr>
          <w:sz w:val="20"/>
        </w:rPr>
      </w:pPr>
    </w:p>
    <w:p w:rsidR="00E33CCF" w:rsidRDefault="000E2A1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951325</wp:posOffset>
            </wp:positionH>
            <wp:positionV relativeFrom="paragraph">
              <wp:posOffset>101012</wp:posOffset>
            </wp:positionV>
            <wp:extent cx="5928391" cy="269500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91" cy="269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CCF" w:rsidRDefault="00E33CCF">
      <w:pPr>
        <w:pStyle w:val="BodyText"/>
        <w:rPr>
          <w:sz w:val="26"/>
        </w:rPr>
      </w:pPr>
    </w:p>
    <w:p w:rsidR="00E33CCF" w:rsidRDefault="00E33CCF">
      <w:pPr>
        <w:pStyle w:val="BodyText"/>
        <w:rPr>
          <w:sz w:val="26"/>
        </w:rPr>
      </w:pPr>
    </w:p>
    <w:p w:rsidR="00E33CCF" w:rsidRDefault="000E2A1B">
      <w:pPr>
        <w:pStyle w:val="ListParagraph"/>
        <w:numPr>
          <w:ilvl w:val="0"/>
          <w:numId w:val="1"/>
        </w:numPr>
        <w:tabs>
          <w:tab w:val="left" w:pos="820"/>
        </w:tabs>
        <w:spacing w:before="203"/>
        <w:rPr>
          <w:sz w:val="24"/>
        </w:rPr>
      </w:pPr>
      <w:r>
        <w:rPr>
          <w:sz w:val="24"/>
        </w:rPr>
        <w:t>Now save the changes.</w:t>
      </w:r>
    </w:p>
    <w:p w:rsidR="00E33CCF" w:rsidRDefault="00E33CCF">
      <w:pPr>
        <w:rPr>
          <w:sz w:val="24"/>
        </w:rPr>
        <w:sectPr w:rsidR="00E33CCF">
          <w:pgSz w:w="12240" w:h="15840"/>
          <w:pgMar w:top="1500" w:right="580" w:bottom="1980" w:left="1340" w:header="0" w:footer="1702" w:gutter="0"/>
          <w:cols w:space="720"/>
        </w:sectPr>
      </w:pPr>
    </w:p>
    <w:p w:rsidR="00E33CCF" w:rsidRDefault="000E2A1B">
      <w:pPr>
        <w:pStyle w:val="BodyText"/>
        <w:ind w:left="9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4814" cy="539896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14" cy="53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CF" w:rsidRDefault="00E33CCF">
      <w:pPr>
        <w:pStyle w:val="BodyText"/>
        <w:rPr>
          <w:sz w:val="20"/>
        </w:rPr>
      </w:pPr>
    </w:p>
    <w:p w:rsidR="00E33CCF" w:rsidRDefault="00E33CCF">
      <w:pPr>
        <w:pStyle w:val="BodyText"/>
        <w:rPr>
          <w:sz w:val="20"/>
        </w:rPr>
      </w:pPr>
    </w:p>
    <w:p w:rsidR="00E33CCF" w:rsidRDefault="00E33CCF">
      <w:pPr>
        <w:pStyle w:val="BodyText"/>
        <w:spacing w:before="11"/>
        <w:rPr>
          <w:sz w:val="17"/>
        </w:rPr>
      </w:pPr>
    </w:p>
    <w:p w:rsidR="00E33CCF" w:rsidRDefault="000E2A1B">
      <w:pPr>
        <w:pStyle w:val="BodyText"/>
        <w:spacing w:before="92"/>
        <w:ind w:left="820"/>
      </w:pPr>
      <w:r>
        <w:rPr>
          <w:rFonts w:ascii="Arial"/>
          <w:b/>
        </w:rPr>
        <w:t>RESULT:</w:t>
      </w:r>
      <w:r>
        <w:rPr>
          <w:rFonts w:ascii="Arial"/>
          <w:b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</w:p>
    <w:sectPr w:rsidR="00E33CCF" w:rsidSect="00E33CCF">
      <w:pgSz w:w="12240" w:h="15840"/>
      <w:pgMar w:top="1500" w:right="580" w:bottom="1980" w:left="1340" w:header="0" w:footer="17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A1B" w:rsidRDefault="000E2A1B" w:rsidP="00E33CCF">
      <w:r>
        <w:separator/>
      </w:r>
    </w:p>
  </w:endnote>
  <w:endnote w:type="continuationSeparator" w:id="1">
    <w:p w:rsidR="000E2A1B" w:rsidRDefault="000E2A1B" w:rsidP="00E33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CCF" w:rsidRDefault="00E33CCF">
    <w:pPr>
      <w:pStyle w:val="BodyText"/>
      <w:spacing w:line="14" w:lineRule="auto"/>
      <w:rPr>
        <w:sz w:val="20"/>
      </w:rPr>
    </w:pPr>
    <w:r w:rsidRPr="00E33CC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35.55pt;margin-top:691.9pt;width:105.45pt;height:63.05pt;z-index:-251658752;mso-position-horizontal-relative:page;mso-position-vertical-relative:page" filled="f" stroked="f">
          <v:textbox inset="0,0,0,0">
            <w:txbxContent>
              <w:p w:rsidR="001B37F9" w:rsidRPr="001B37F9" w:rsidRDefault="001B37F9" w:rsidP="001B37F9">
                <w:pPr>
                  <w:spacing w:before="12"/>
                  <w:ind w:left="20"/>
                  <w:rPr>
                    <w:rFonts w:ascii="Arial"/>
                  </w:rPr>
                </w:pPr>
                <w:r w:rsidRPr="001B37F9">
                  <w:rPr>
                    <w:rFonts w:ascii="Arial"/>
                  </w:rPr>
                  <w:t>RA2011028010100</w:t>
                </w:r>
                <w:r w:rsidR="000E2A1B" w:rsidRPr="001B37F9">
                  <w:rPr>
                    <w:rFonts w:ascii="Arial"/>
                    <w:spacing w:val="-64"/>
                  </w:rPr>
                  <w:t xml:space="preserve"> </w:t>
                </w:r>
              </w:p>
              <w:p w:rsidR="00E33CCF" w:rsidRPr="001B37F9" w:rsidRDefault="001B37F9" w:rsidP="001B37F9">
                <w:pPr>
                  <w:spacing w:before="12"/>
                  <w:ind w:left="20"/>
                  <w:rPr>
                    <w:rFonts w:ascii="Arial"/>
                  </w:rPr>
                </w:pPr>
                <w:r w:rsidRPr="001B37F9">
                  <w:rPr>
                    <w:rFonts w:ascii="Arial"/>
                  </w:rPr>
                  <w:t>G Leela Sai Lokesh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A1B" w:rsidRDefault="000E2A1B" w:rsidP="00E33CCF">
      <w:r>
        <w:separator/>
      </w:r>
    </w:p>
  </w:footnote>
  <w:footnote w:type="continuationSeparator" w:id="1">
    <w:p w:rsidR="000E2A1B" w:rsidRDefault="000E2A1B" w:rsidP="00E33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03677"/>
    <w:multiLevelType w:val="hybridMultilevel"/>
    <w:tmpl w:val="3F9E0634"/>
    <w:lvl w:ilvl="0" w:tplc="5FFE327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CECC16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7B846B8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62B04F3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121C34BE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D734772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53E07A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380CA816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E52C62A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33CCF"/>
    <w:rsid w:val="000E2A1B"/>
    <w:rsid w:val="001B37F9"/>
    <w:rsid w:val="00E3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3CCF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E33CCF"/>
    <w:pPr>
      <w:ind w:left="2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3CC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33CC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33CCF"/>
  </w:style>
  <w:style w:type="paragraph" w:styleId="BalloonText">
    <w:name w:val="Balloon Text"/>
    <w:basedOn w:val="Normal"/>
    <w:link w:val="BalloonTextChar"/>
    <w:uiPriority w:val="99"/>
    <w:semiHidden/>
    <w:unhideWhenUsed/>
    <w:rsid w:val="001B3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7F9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7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7F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1B37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7F9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 EX-3</dc:title>
  <cp:lastModifiedBy>kishore</cp:lastModifiedBy>
  <cp:revision>2</cp:revision>
  <dcterms:created xsi:type="dcterms:W3CDTF">2022-10-12T04:40:00Z</dcterms:created>
  <dcterms:modified xsi:type="dcterms:W3CDTF">2022-10-12T04:42:00Z</dcterms:modified>
</cp:coreProperties>
</file>