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Attendance Lookup System</w:t>
      </w:r>
    </w:p>
    <w:p>
      <w:pPr>
        <w:jc w:val="center"/>
      </w:pPr>
      <w:r>
        <w:rPr>
          <w:i/>
        </w:rPr>
        <w:t>Test Plan and Test Report</w:t>
      </w:r>
    </w:p>
    <w:p>
      <w:pPr>
        <w:jc w:val="center"/>
      </w:pPr>
      <w:r>
        <w:rPr>
          <w:sz w:val="18"/>
        </w:rPr>
        <w:t>Documentation edition | October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practical checks for the current static frontend. The owner reports that attendance lookup works on GitHub Pages; individual edge-case tests below are not claimed as passed unless explicitly indicated.</w:t>
      </w:r>
    </w:p>
    <w:p>
      <w:pPr>
        <w:pStyle w:val="Heading1"/>
      </w:pPr>
      <w:r>
        <w:t>2.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Scenario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AT-01</w:t>
            </w:r>
          </w:p>
        </w:tc>
        <w:tc>
          <w:tcPr>
            <w:tcW w:type="dxa" w:w="2484"/>
          </w:tcPr>
          <w:p>
            <w:r>
              <w:t>Open GitHub Pages site</w:t>
            </w:r>
          </w:p>
        </w:tc>
        <w:tc>
          <w:tcPr>
            <w:tcW w:type="dxa" w:w="2484"/>
          </w:tcPr>
          <w:p>
            <w:r>
              <w:t>Page loads without missing CSS/JS</w:t>
            </w:r>
          </w:p>
        </w:tc>
        <w:tc>
          <w:tcPr>
            <w:tcW w:type="dxa" w:w="2484"/>
          </w:tcPr>
          <w:p>
            <w:r>
              <w:t>Owner reports site working; retest after changes</w:t>
            </w:r>
          </w:p>
        </w:tc>
      </w:tr>
      <w:tr>
        <w:tc>
          <w:tcPr>
            <w:tcW w:type="dxa" w:w="2484"/>
          </w:tcPr>
          <w:p>
            <w:r>
              <w:t>AT-02</w:t>
            </w:r>
          </w:p>
        </w:tc>
        <w:tc>
          <w:tcPr>
            <w:tcW w:type="dxa" w:w="2484"/>
          </w:tcPr>
          <w:p>
            <w:r>
              <w:t>Submit valid sample registration number and DOB</w:t>
            </w:r>
          </w:p>
        </w:tc>
        <w:tc>
          <w:tcPr>
            <w:tcW w:type="dxa" w:w="2484"/>
          </w:tcPr>
          <w:p>
            <w:r>
              <w:t>Matching record is displayed</w:t>
            </w:r>
          </w:p>
        </w:tc>
        <w:tc>
          <w:tcPr>
            <w:tcW w:type="dxa" w:w="2484"/>
          </w:tcPr>
          <w:p>
            <w:r>
              <w:t>Owner reports lookup working</w:t>
            </w:r>
          </w:p>
        </w:tc>
      </w:tr>
      <w:tr>
        <w:tc>
          <w:tcPr>
            <w:tcW w:type="dxa" w:w="2484"/>
          </w:tcPr>
          <w:p>
            <w:r>
              <w:t>AT-03</w:t>
            </w:r>
          </w:p>
        </w:tc>
        <w:tc>
          <w:tcPr>
            <w:tcW w:type="dxa" w:w="2484"/>
          </w:tcPr>
          <w:p>
            <w:r>
              <w:t>Submit unknown registration number</w:t>
            </w:r>
          </w:p>
        </w:tc>
        <w:tc>
          <w:tcPr>
            <w:tcW w:type="dxa" w:w="2484"/>
          </w:tcPr>
          <w:p>
            <w:r>
              <w:t>Clear not-found message; no crash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AT-04</w:t>
            </w:r>
          </w:p>
        </w:tc>
        <w:tc>
          <w:tcPr>
            <w:tcW w:type="dxa" w:w="2484"/>
          </w:tcPr>
          <w:p>
            <w:r>
              <w:t>Leave a required field blank</w:t>
            </w:r>
          </w:p>
        </w:tc>
        <w:tc>
          <w:tcPr>
            <w:tcW w:type="dxa" w:w="2484"/>
          </w:tcPr>
          <w:p>
            <w:r>
              <w:t>Browser or app validation blocks submission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AT-05</w:t>
            </w:r>
          </w:p>
        </w:tc>
        <w:tc>
          <w:tcPr>
            <w:tcW w:type="dxa" w:w="2484"/>
          </w:tcPr>
          <w:p>
            <w:r>
              <w:t>Use mismatched DOB</w:t>
            </w:r>
          </w:p>
        </w:tc>
        <w:tc>
          <w:tcPr>
            <w:tcW w:type="dxa" w:w="2484"/>
          </w:tcPr>
          <w:p>
            <w:r>
              <w:t>Record is not returned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AT-06</w:t>
            </w:r>
          </w:p>
        </w:tc>
        <w:tc>
          <w:tcPr>
            <w:tcW w:type="dxa" w:w="2484"/>
          </w:tcPr>
          <w:p>
            <w:r>
              <w:t>Record with attended=0 and total&gt;0</w:t>
            </w:r>
          </w:p>
        </w:tc>
        <w:tc>
          <w:tcPr>
            <w:tcW w:type="dxa" w:w="2484"/>
          </w:tcPr>
          <w:p>
            <w:r>
              <w:t>Displays 0%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AT-07</w:t>
            </w:r>
          </w:p>
        </w:tc>
        <w:tc>
          <w:tcPr>
            <w:tcW w:type="dxa" w:w="2484"/>
          </w:tcPr>
          <w:p>
            <w:r>
              <w:t>Record with attended=total&gt;0</w:t>
            </w:r>
          </w:p>
        </w:tc>
        <w:tc>
          <w:tcPr>
            <w:tcW w:type="dxa" w:w="2484"/>
          </w:tcPr>
          <w:p>
            <w:r>
              <w:t>Displays 100%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AT-08</w:t>
            </w:r>
          </w:p>
        </w:tc>
        <w:tc>
          <w:tcPr>
            <w:tcW w:type="dxa" w:w="2484"/>
          </w:tcPr>
          <w:p>
            <w:r>
              <w:t>Record with total=0 or invalid counts</w:t>
            </w:r>
          </w:p>
        </w:tc>
        <w:tc>
          <w:tcPr>
            <w:tcW w:type="dxa" w:w="2484"/>
          </w:tcPr>
          <w:p>
            <w:r>
              <w:t>Handled safely; no NaN/Infinity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AT-09</w:t>
            </w:r>
          </w:p>
        </w:tc>
        <w:tc>
          <w:tcPr>
            <w:tcW w:type="dxa" w:w="2484"/>
          </w:tcPr>
          <w:p>
            <w:r>
              <w:t>Student image missing</w:t>
            </w:r>
          </w:p>
        </w:tc>
        <w:tc>
          <w:tcPr>
            <w:tcW w:type="dxa" w:w="2484"/>
          </w:tcPr>
          <w:p>
            <w:r>
              <w:t>Fallback/error handling remains usable</w:t>
            </w:r>
          </w:p>
        </w:tc>
        <w:tc>
          <w:tcPr>
            <w:tcW w:type="dxa" w:w="2484"/>
          </w:tcPr>
          <w:p>
            <w:r>
              <w:t>Not independently verified</w:t>
            </w:r>
          </w:p>
        </w:tc>
      </w:tr>
      <w:tr>
        <w:tc>
          <w:tcPr>
            <w:tcW w:type="dxa" w:w="2484"/>
          </w:tcPr>
          <w:p>
            <w:r>
              <w:t>AT-10</w:t>
            </w:r>
          </w:p>
        </w:tc>
        <w:tc>
          <w:tcPr>
            <w:tcW w:type="dxa" w:w="2484"/>
          </w:tcPr>
          <w:p>
            <w:r>
              <w:t>Test narrow mobile viewport</w:t>
            </w:r>
          </w:p>
        </w:tc>
        <w:tc>
          <w:tcPr>
            <w:tcW w:type="dxa" w:w="2484"/>
          </w:tcPr>
          <w:p>
            <w:r>
              <w:t>Form and popup remain usable</w:t>
            </w:r>
          </w:p>
        </w:tc>
        <w:tc>
          <w:tcPr>
            <w:tcW w:type="dxa" w:w="2484"/>
          </w:tcPr>
          <w:p>
            <w:r>
              <w:t>CSS has responsive rules; not independently verified</w:t>
            </w:r>
          </w:p>
        </w:tc>
      </w:tr>
      <w:tr>
        <w:tc>
          <w:tcPr>
            <w:tcW w:type="dxa" w:w="2484"/>
          </w:tcPr>
          <w:p>
            <w:r>
              <w:t>AT-11</w:t>
            </w:r>
          </w:p>
        </w:tc>
        <w:tc>
          <w:tcPr>
            <w:tcW w:type="dxa" w:w="2484"/>
          </w:tcPr>
          <w:p>
            <w:r>
              <w:t>Refresh after entering DOB</w:t>
            </w:r>
          </w:p>
        </w:tc>
        <w:tc>
          <w:tcPr>
            <w:tcW w:type="dxa" w:w="2484"/>
          </w:tcPr>
          <w:p>
            <w:r>
              <w:t>Review whether DOB persistence is intended</w:t>
            </w:r>
          </w:p>
        </w:tc>
        <w:tc>
          <w:tcPr>
            <w:tcW w:type="dxa" w:w="2484"/>
          </w:tcPr>
          <w:p>
            <w:r>
              <w:t>Storage behaviour visible in source; privacy review recommended</w:t>
            </w:r>
          </w:p>
        </w:tc>
      </w:tr>
      <w:tr>
        <w:tc>
          <w:tcPr>
            <w:tcW w:type="dxa" w:w="2484"/>
          </w:tcPr>
          <w:p>
            <w:r>
              <w:t>AT-12</w:t>
            </w:r>
          </w:p>
        </w:tc>
        <w:tc>
          <w:tcPr>
            <w:tcW w:type="dxa" w:w="2484"/>
          </w:tcPr>
          <w:p>
            <w:r>
              <w:t>Inspect public repository data</w:t>
            </w:r>
          </w:p>
        </w:tc>
        <w:tc>
          <w:tcPr>
            <w:tcW w:type="dxa" w:w="2484"/>
          </w:tcPr>
          <w:p>
            <w:r>
              <w:t>Only fictional data is present</w:t>
            </w:r>
          </w:p>
        </w:tc>
        <w:tc>
          <w:tcPr>
            <w:tcW w:type="dxa" w:w="2484"/>
          </w:tcPr>
          <w:p>
            <w:r>
              <w:t>Owner says dummy data; verify before publishing changes</w:t>
            </w:r>
          </w:p>
        </w:tc>
      </w:tr>
    </w:tbl>
    <w:p>
      <w:pPr>
        <w:pStyle w:val="Heading1"/>
      </w:pPr>
      <w:r>
        <w:t>3. Test Evidence Template</w:t>
      </w:r>
    </w:p>
    <w:p>
      <w:r>
        <w:t>For each run, record date, browser, device/viewport, sample input category (never real identifiers), actual result, pass/fail, and notes. Do not label a test as passed until it has been executed.</w:t>
      </w:r>
    </w:p>
    <w:p>
      <w:pPr>
        <w:pStyle w:val="Heading1"/>
      </w:pPr>
      <w:r>
        <w:t>4. Regression Checklist</w:t>
      </w:r>
    </w:p>
    <w:p>
      <w:pPr>
        <w:pStyle w:val="ListBullet"/>
      </w:pPr>
      <w:r>
        <w:t>Homepage loads and CSS/JS assets resolve.</w:t>
      </w:r>
    </w:p>
    <w:p>
      <w:pPr>
        <w:pStyle w:val="ListBullet"/>
      </w:pPr>
      <w:r>
        <w:t>Valid lookup still returns a result.</w:t>
      </w:r>
    </w:p>
    <w:p>
      <w:pPr>
        <w:pStyle w:val="ListBullet"/>
      </w:pPr>
      <w:r>
        <w:t>Attendance percentage is calculated from attended and total classes.</w:t>
      </w:r>
    </w:p>
    <w:p>
      <w:pPr>
        <w:pStyle w:val="ListBullet"/>
      </w:pPr>
      <w:r>
        <w:t>Popup can be closed and the page remains usable.</w:t>
      </w:r>
    </w:p>
    <w:p>
      <w:pPr>
        <w:pStyle w:val="ListBullet"/>
      </w:pPr>
      <w:r>
        <w:t>Image failure does not break the result view.</w:t>
      </w:r>
    </w:p>
    <w:p>
      <w:pPr>
        <w:pStyle w:val="ListBullet"/>
      </w:pPr>
      <w:r>
        <w:t>GitHub Pages deployment still serves data/users.json.</w:t>
      </w:r>
    </w:p>
    <w:p>
      <w:pPr>
        <w:pStyle w:val="ListBullet"/>
      </w:pPr>
      <w:r>
        <w:t>No private information is added to the public repository.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