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654"/>
        <w:jc w:val="left"/>
        <w:rPr>
          <w:b w:val="0"/>
          <w:bCs w:val="0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200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50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Athletic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9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Club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752" w:right="1752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1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Porto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w w:val="105"/>
        </w:rPr>
        <w:t>Matchday</w:t>
      </w:r>
      <w:r>
        <w:rPr>
          <w:spacing w:val="-19"/>
          <w:w w:val="105"/>
        </w:rPr>
        <w:t> </w:t>
      </w:r>
      <w:r>
        <w:rPr>
          <w:w w:val="105"/>
        </w:rPr>
        <w:t>4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Wednesday</w:t>
      </w:r>
      <w:r>
        <w:rPr>
          <w:spacing w:val="-19"/>
          <w:w w:val="105"/>
        </w:rPr>
        <w:t> </w:t>
      </w:r>
      <w:r>
        <w:rPr>
          <w:w w:val="105"/>
        </w:rPr>
        <w:t>5</w:t>
      </w:r>
      <w:r>
        <w:rPr>
          <w:spacing w:val="-19"/>
          <w:w w:val="105"/>
        </w:rPr>
        <w:t> </w:t>
      </w:r>
      <w:r>
        <w:rPr>
          <w:w w:val="105"/>
        </w:rPr>
        <w:t>November</w:t>
      </w:r>
      <w:r>
        <w:rPr>
          <w:spacing w:val="-19"/>
          <w:w w:val="105"/>
        </w:rPr>
        <w:t> </w:t>
      </w:r>
      <w:r>
        <w:rPr>
          <w:w w:val="105"/>
        </w:rPr>
        <w:t>2014 Group</w:t>
      </w:r>
      <w:r>
        <w:rPr>
          <w:spacing w:val="-14"/>
          <w:w w:val="105"/>
        </w:rPr>
        <w:t> </w:t>
      </w:r>
      <w:r>
        <w:rPr>
          <w:w w:val="105"/>
        </w:rPr>
        <w:t>H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Estadio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San</w:t>
      </w:r>
      <w:r>
        <w:rPr>
          <w:spacing w:val="-14"/>
          <w:w w:val="105"/>
        </w:rPr>
        <w:t> </w:t>
      </w:r>
      <w:r>
        <w:rPr>
          <w:w w:val="105"/>
        </w:rPr>
        <w:t>Mamés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Bilbao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6765" w:val="left" w:leader="none"/>
        </w:tabs>
        <w:spacing w:line="190" w:lineRule="exact" w:before="83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350.079987pt;margin-top:5.195918pt;width:8.4pt;height:17.8pt;mso-position-horizontal-relative:page;mso-position-vertical-relative:paragraph;z-index:-35128" coordorigin="7002,104" coordsize="168,356">
            <v:shape style="position:absolute;left:7002;top:104;width:168;height:168" type="#_x0000_t75" stroked="false">
              <v:imagedata r:id="rId6" o:title=""/>
            </v:shape>
            <v:shape style="position:absolute;left:7002;top:291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 w:hAnsi="Microsoft Sans Serif"/>
          <w:sz w:val="17"/>
        </w:rPr>
        <w:t>56'</w:t>
        <w:tab/>
        <w:t>9 Jackson</w:t>
      </w:r>
      <w:r>
        <w:rPr>
          <w:rFonts w:ascii="Microsoft Sans Serif" w:hAnsi="Microsoft Sans Serif"/>
          <w:spacing w:val="15"/>
          <w:sz w:val="17"/>
        </w:rPr>
        <w:t> </w:t>
      </w:r>
      <w:r>
        <w:rPr>
          <w:rFonts w:ascii="Microsoft Sans Serif" w:hAnsi="Microsoft Sans Serif"/>
          <w:sz w:val="17"/>
        </w:rPr>
        <w:t>Martínez</w:t>
      </w:r>
    </w:p>
    <w:p>
      <w:pPr>
        <w:tabs>
          <w:tab w:pos="6765" w:val="left" w:leader="none"/>
        </w:tabs>
        <w:spacing w:line="190" w:lineRule="exact" w:before="0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73'</w:t>
        <w:tab/>
        <w:t>8 Yacine</w:t>
      </w:r>
      <w:r>
        <w:rPr>
          <w:rFonts w:ascii="Microsoft Sans Serif"/>
          <w:spacing w:val="13"/>
          <w:sz w:val="17"/>
        </w:rPr>
        <w:t> </w:t>
      </w:r>
      <w:r>
        <w:rPr>
          <w:rFonts w:ascii="Microsoft Sans Serif"/>
          <w:sz w:val="17"/>
        </w:rPr>
        <w:t>Brahimi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104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9.665619pt;width:8.7pt;height:24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Athletic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5.688805pt;width:8.7pt;height:18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8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Porto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08.125107pt;margin-top:49.665619pt;width:8.7pt;height:24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Athletic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5.688805pt;width:8.7pt;height:18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8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Porto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59.155090pt;margin-top:49.665619pt;width:8.7pt;height:24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Athletic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636" w:val="left" w:leader="none"/>
          <w:tab w:pos="2154" w:val="left" w:leader="none"/>
        </w:tabs>
        <w:spacing w:before="0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84.6651pt;margin-top:55.688805pt;width:8.7pt;height:18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8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Porto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9.665619pt;width:8.7pt;height:24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Athletic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5.688805pt;width:8.7pt;height:18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8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Porto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12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Average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510"/>
                    <w:gridCol w:w="477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8</w:t>
                          <w:tab/>
                          <w:t>7</w:t>
                          <w:tab/>
                          <w:t>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5</w:t>
                          <w:tab/>
                          <w:t>5</w:t>
                          <w:tab/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1</w:t>
                          <w:tab/>
                          <w:t>8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46'04"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49'01"</w:t>
                          <w:tab/>
                          <w:t>95'05"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44%</w:t>
                          <w:tab/>
                          <w:t>56%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51%</w:t>
                          <w:tab/>
                          <w:t>49%</w:t>
                          <w:tab/>
                          <w:t>47%</w:t>
                          <w:tab/>
                          <w:t>53%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59423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58328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57067   58626  116491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116954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90591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116289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112264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374.75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439.53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112.16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236.25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278.52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309.25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439.25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387.19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205.75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292.5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36.77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33/16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36.8/8.8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38.5/19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18.3/7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24.5/12.8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22.7/11.1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6.5/2.3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10/6.5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Athletic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120141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117537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74 Paris</w:t>
                        </w:r>
                        <w:r>
                          <w:rPr>
                            <w:rFonts w:ascii="Microsoft Sans Serif"/>
                            <w:spacing w:val="-2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49/15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52/28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35/19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04:13:51CET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MD4_2014362_Athletic_Porto_UCL_TeamStatistics_Tournament</dc:subject>
  <dc:title>MD4_2014362_Athletic_Porto_UCL_TeamStatistics_Tournament</dc:title>
  <dcterms:created xsi:type="dcterms:W3CDTF">2015-10-26T03:34:43Z</dcterms:created>
  <dcterms:modified xsi:type="dcterms:W3CDTF">2015-10-26T03:34:43Z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