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752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760" w:right="1760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Juventus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Juventus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Turin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2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Olympiacos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5.195918pt;width:19.1pt;height:27.15pt;mso-position-horizontal-relative:page;mso-position-vertical-relative:paragraph;z-index:-35656" coordorigin="1106,104" coordsize="382,54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285;top:265;width:201;height:202" type="#_x0000_t75" stroked="false">
              <v:imagedata r:id="rId7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21'</w:t>
        <w:tab/>
        <w:t>21 Andrea</w:t>
      </w:r>
      <w:r>
        <w:rPr>
          <w:spacing w:val="12"/>
        </w:rPr>
        <w:t> </w:t>
      </w:r>
      <w:r>
        <w:rPr/>
        <w:t>Pirlo</w:t>
      </w:r>
    </w:p>
    <w:p>
      <w:pPr>
        <w:pStyle w:val="BodyText"/>
        <w:tabs>
          <w:tab w:pos="879" w:val="left" w:leader="none"/>
        </w:tabs>
        <w:spacing w:line="187" w:lineRule="exact"/>
        <w:ind w:right="-19"/>
        <w:jc w:val="left"/>
      </w:pPr>
      <w:r>
        <w:rPr/>
        <w:t>65'</w:t>
        <w:tab/>
      </w:r>
      <w:r>
        <w:rPr>
          <w:rFonts w:ascii="Microsoft Sans Serif"/>
          <w:b/>
        </w:rPr>
        <w:t>O </w:t>
      </w:r>
      <w:r>
        <w:rPr/>
        <w:t>16</w:t>
      </w:r>
      <w:r>
        <w:rPr>
          <w:spacing w:val="8"/>
        </w:rPr>
        <w:t> </w:t>
      </w:r>
      <w:r>
        <w:rPr/>
        <w:t>Roberto</w:t>
      </w:r>
    </w:p>
    <w:p>
      <w:pPr>
        <w:pStyle w:val="BodyText"/>
        <w:tabs>
          <w:tab w:pos="869" w:val="left" w:leader="none"/>
        </w:tabs>
        <w:spacing w:line="190" w:lineRule="exact"/>
        <w:ind w:right="-19"/>
        <w:jc w:val="left"/>
      </w:pPr>
      <w:r>
        <w:rPr/>
        <w:t>66'</w:t>
        <w:tab/>
        <w:t>6 Paul</w:t>
      </w:r>
      <w:r>
        <w:rPr>
          <w:spacing w:val="10"/>
        </w:rPr>
        <w:t> </w:t>
      </w:r>
      <w:r>
        <w:rPr/>
        <w:t>Pogba</w:t>
      </w:r>
    </w:p>
    <w:p>
      <w:pPr>
        <w:pStyle w:val="BodyText"/>
        <w:tabs>
          <w:tab w:pos="869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24'</w:t>
        <w:tab/>
        <w:t>3 Alberto</w:t>
      </w:r>
      <w:r>
        <w:rPr>
          <w:spacing w:val="12"/>
        </w:rPr>
        <w:t> </w:t>
      </w:r>
      <w:r>
        <w:rPr/>
        <w:t>Botía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</w:pPr>
      <w:r>
        <w:rPr/>
        <w:pict>
          <v:group style="position:absolute;margin-left:350.079987pt;margin-top:-8.439373pt;width:8.4pt;height:17.8pt;mso-position-horizontal-relative:page;mso-position-vertical-relative:paragraph;z-index:-35680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/>
        <w:t>61'</w:t>
        <w:tab/>
        <w:t>8 Delvin</w:t>
      </w:r>
      <w:r>
        <w:rPr>
          <w:spacing w:val="13"/>
        </w:rPr>
        <w:t> </w:t>
      </w:r>
      <w:r>
        <w:rPr/>
        <w:t>N'Dinga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052" w:space="3844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632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4.912582pt;width:8.7pt;height:28.8pt;mso-position-horizontal-relative:page;mso-position-vertical-relative:paragraph;z-index:-356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6.676662pt;width:8.7pt;height:37pt;mso-position-horizontal-relative:page;mso-position-vertical-relative:paragraph;z-index:-355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4.912582pt;width:8.7pt;height:28.8pt;mso-position-horizontal-relative:page;mso-position-vertical-relative:paragraph;z-index:-355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6.676662pt;width:8.7pt;height:37pt;mso-position-horizontal-relative:page;mso-position-vertical-relative:paragraph;z-index:-3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4.912582pt;width:8.7pt;height:28.8pt;mso-position-horizontal-relative:page;mso-position-vertical-relative:paragraph;z-index:-355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36.676662pt;width:8.7pt;height:37pt;mso-position-horizontal-relative:page;mso-position-vertical-relative:paragraph;z-index:-354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4.912582pt;width:8.7pt;height:28.8pt;mso-position-horizontal-relative:page;mso-position-vertical-relative:paragraph;z-index:-354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Juventus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6.676662pt;width:8.7pt;height:37pt;mso-position-horizontal-relative:page;mso-position-vertical-relative:paragraph;z-index:-3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6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Olympiacos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4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6</w:t>
                          <w:tab/>
                          <w:t>19</w:t>
                          <w:tab/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6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10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49'45"</w:t>
                          <w:tab/>
                          <w:t>95'55"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59%</w:t>
                          <w:tab/>
                          <w:t>41%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  <w:tab/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57937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55305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57757   54900  115694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110206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109433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109250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305.75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53/23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50.5/16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30.3/13.5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14/10.3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14.8/4.5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5.3/3.5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Olympiacos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115694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15:28:30CET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MD4_2014364_Juventus_Olympiacos_UCL_TeamStatistics_Tournament</dc:subject>
  <dc:title>MD4_2014364_Juventus_Olympiacos_UCL_TeamStatistics_Tournament</dc:title>
  <dcterms:created xsi:type="dcterms:W3CDTF">2015-10-26T03:35:11Z</dcterms:created>
  <dcterms:modified xsi:type="dcterms:W3CDTF">2015-10-26T03:35:11Z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