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242"/>
        <w:ind w:left="143" w:right="-15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-15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176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623" w:right="1624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5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Benfica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</w:t>
      </w:r>
      <w:r>
        <w:rPr>
          <w:spacing w:val="-16"/>
          <w:w w:val="105"/>
        </w:rPr>
        <w:t> </w:t>
      </w:r>
      <w:r>
        <w:rPr>
          <w:w w:val="105"/>
        </w:rPr>
        <w:t>4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6"/>
          <w:w w:val="105"/>
        </w:rPr>
        <w:t> </w:t>
      </w:r>
      <w:r>
        <w:rPr>
          <w:w w:val="105"/>
        </w:rPr>
        <w:t>Tuesday</w:t>
      </w:r>
      <w:r>
        <w:rPr>
          <w:spacing w:val="-16"/>
          <w:w w:val="105"/>
        </w:rPr>
        <w:t> </w:t>
      </w:r>
      <w:r>
        <w:rPr>
          <w:w w:val="105"/>
        </w:rPr>
        <w:t>4</w:t>
      </w:r>
      <w:r>
        <w:rPr>
          <w:spacing w:val="-16"/>
          <w:w w:val="105"/>
        </w:rPr>
        <w:t> </w:t>
      </w:r>
      <w:r>
        <w:rPr>
          <w:w w:val="105"/>
        </w:rPr>
        <w:t>November</w:t>
      </w:r>
      <w:r>
        <w:rPr>
          <w:spacing w:val="-16"/>
          <w:w w:val="105"/>
        </w:rPr>
        <w:t> </w:t>
      </w:r>
      <w:r>
        <w:rPr>
          <w:w w:val="105"/>
        </w:rPr>
        <w:t>2014 Group</w:t>
      </w:r>
      <w:r>
        <w:rPr>
          <w:spacing w:val="-14"/>
          <w:w w:val="105"/>
        </w:rPr>
        <w:t> </w:t>
      </w:r>
      <w:r>
        <w:rPr>
          <w:w w:val="105"/>
        </w:rPr>
        <w:t>C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Estádio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SL</w:t>
      </w:r>
      <w:r>
        <w:rPr>
          <w:spacing w:val="-14"/>
          <w:w w:val="105"/>
        </w:rPr>
        <w:t> </w:t>
      </w:r>
      <w:r>
        <w:rPr>
          <w:w w:val="105"/>
        </w:rPr>
        <w:t>Benfica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Lisbon</w:t>
      </w:r>
      <w:r>
        <w:rPr>
          <w:b w:val="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-35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334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AS Monaco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5028" w:space="40"/>
            <w:col w:w="5962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869" w:val="left" w:leader="none"/>
        </w:tabs>
        <w:spacing w:before="83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55.279999pt;margin-top:5.195918pt;width:8.4pt;height:8.4pt;mso-position-horizontal-relative:page;mso-position-vertical-relative:paragraph;z-index:-35104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82'</w:t>
        <w:tab/>
        <w:t>30</w:t>
      </w:r>
      <w:r>
        <w:rPr>
          <w:rFonts w:ascii="Microsoft Sans Serif"/>
          <w:spacing w:val="8"/>
          <w:sz w:val="17"/>
        </w:rPr>
        <w:t> </w:t>
      </w:r>
      <w:r>
        <w:rPr>
          <w:rFonts w:ascii="Microsoft Sans Serif"/>
          <w:sz w:val="17"/>
        </w:rPr>
        <w:t>Talisca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83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080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3.481369pt;width:8.7pt;height:24.35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2.037407pt;width:8.7pt;height:25.8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3.481369pt;width:8.7pt;height:24.35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2.037407pt;width:8.7pt;height:25.8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3.481369pt;width:8.7pt;height:24.35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2.037407pt;width:8.7pt;height:25.8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3.481369pt;width:8.7pt;height:24.35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Benfica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2.037407pt;width:8.7pt;height:25.8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8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02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11</w:t>
                          <w:tab/>
                          <w:t>16</w:t>
                          <w:tab/>
                          <w:t>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4</w:t>
                          <w:tab/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4</w:t>
                          <w:tab/>
                          <w:t>6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3</w:t>
                          <w:tab/>
                          <w:t>7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1</w:t>
                          <w:tab/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5</w:t>
                          <w:tab/>
                          <w:t>6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46'13"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49'13"</w:t>
                          <w:tab/>
                          <w:t>95'26"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52%</w:t>
                          <w:tab/>
                          <w:t>48%</w:t>
                          <w:tab/>
                          <w:t>54%</w:t>
                          <w:tab/>
                          <w:t>46%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57473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56566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57980   57506  115453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114072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111873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114758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111979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385.75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329.5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435.74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110.58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251.5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276.72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323.25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253.59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36.52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17/12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24/6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22.8/15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34.5/12.5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9/8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17/12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15.8/9.5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9.5/4.3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5.8/4.5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9.5/4.8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Benfica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Monaco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115453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116728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36/23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40/18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16:09:59CET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MD4_2014368_Benfica_Monaco_UCL_TeamStatistics_Tournament</dc:subject>
  <dc:title>MD4_2014368_Benfica_Monaco_UCL_TeamStatistics_Tournament</dc:title>
  <dcterms:created xsi:type="dcterms:W3CDTF">2015-10-26T03:36:28Z</dcterms:created>
  <dcterms:modified xsi:type="dcterms:W3CDTF">2015-10-26T03:36:28Z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