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Понятие об ошибке ПО</w:t>
      </w:r>
    </w:p>
    <w:p>
      <w:pPr>
        <w:pStyle w:val="Heading1"/>
        <w:bidi w:val="0"/>
        <w:ind w:hanging="0" w:start="0"/>
        <w:jc w:val="start"/>
        <w:rPr/>
      </w:pPr>
      <w:r>
        <w:rPr/>
        <w:t>Термины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Ошибка ПО — любая проблема в коде или логике программы, которая приводит к некорректному или неожиданному поведению системы.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Тестирование ПО — процесс анализа и верификации программы с цель выявления дефектов, ошибок и недочётов, которые могут возникнуть в её работе.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Отладка ПО — процесс выявления, локализации и исправления ошибок в коде программы.</w:t>
      </w:r>
    </w:p>
    <w:p>
      <w:pPr>
        <w:pStyle w:val="Heading1"/>
        <w:bidi w:val="0"/>
        <w:ind w:hanging="0" w:start="0"/>
        <w:jc w:val="start"/>
        <w:rPr/>
      </w:pPr>
      <w:r>
        <w:rPr/>
        <w:t>Виды ошибок: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Системная ошибка.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Слабое место — некоторая черта ПО, которая может привести к ошибке.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Системный сбой.</w:t>
      </w:r>
    </w:p>
    <w:p>
      <w:pPr>
        <w:pStyle w:val="BodyText"/>
        <w:numPr>
          <w:ilvl w:val="0"/>
          <w:numId w:val="3"/>
        </w:numPr>
        <w:bidi w:val="0"/>
        <w:jc w:val="start"/>
        <w:rPr/>
      </w:pPr>
      <w:r>
        <w:rPr/>
        <w:t>Человеческий фактор.</w:t>
      </w:r>
    </w:p>
    <w:p>
      <w:pPr>
        <w:pStyle w:val="Heading1"/>
        <w:bidi w:val="0"/>
        <w:ind w:hanging="0" w:start="0"/>
        <w:jc w:val="start"/>
        <w:rPr/>
      </w:pPr>
      <w:r>
        <w:rPr/>
        <w:t>Причины возникновения ошибок:</w:t>
      </w:r>
    </w:p>
    <w:p>
      <w:pPr>
        <w:pStyle w:val="BodyText"/>
        <w:numPr>
          <w:ilvl w:val="0"/>
          <w:numId w:val="4"/>
        </w:numPr>
        <w:bidi w:val="0"/>
        <w:jc w:val="start"/>
        <w:rPr>
          <w:lang w:val="ru-RU"/>
        </w:rPr>
      </w:pPr>
      <w:r>
        <w:rPr>
          <w:lang w:val="ru-RU"/>
        </w:rPr>
        <w:t>Человеческий фактор.</w:t>
      </w:r>
    </w:p>
    <w:p>
      <w:pPr>
        <w:pStyle w:val="BodyText"/>
        <w:numPr>
          <w:ilvl w:val="0"/>
          <w:numId w:val="4"/>
        </w:numPr>
        <w:bidi w:val="0"/>
        <w:jc w:val="start"/>
        <w:rPr>
          <w:lang w:val="ru-RU"/>
        </w:rPr>
      </w:pPr>
      <w:r>
        <w:rPr>
          <w:lang w:val="ru-RU"/>
        </w:rPr>
        <w:t>Недостатки проектирования — неудачи проектирования, проблемы с масштабированием.</w:t>
      </w:r>
    </w:p>
    <w:p>
      <w:pPr>
        <w:pStyle w:val="BodyText"/>
        <w:numPr>
          <w:ilvl w:val="0"/>
          <w:numId w:val="4"/>
        </w:numPr>
        <w:bidi w:val="0"/>
        <w:jc w:val="start"/>
        <w:rPr>
          <w:lang w:val="ru-RU"/>
        </w:rPr>
      </w:pPr>
      <w:r>
        <w:rPr>
          <w:lang w:val="ru-RU"/>
        </w:rPr>
        <w:t>Недостатки реализации — ошибки в коде, неправильный синтаксис.</w:t>
      </w:r>
    </w:p>
    <w:p>
      <w:pPr>
        <w:pStyle w:val="BodyText"/>
        <w:numPr>
          <w:ilvl w:val="0"/>
          <w:numId w:val="4"/>
        </w:numPr>
        <w:bidi w:val="0"/>
        <w:jc w:val="start"/>
        <w:rPr>
          <w:lang w:val="ru-RU"/>
        </w:rPr>
      </w:pPr>
      <w:r>
        <w:rPr>
          <w:lang w:val="ru-RU"/>
        </w:rPr>
        <w:t>Неучтённые условия эксплуатации.</w:t>
      </w:r>
    </w:p>
    <w:p>
      <w:pPr>
        <w:pStyle w:val="Heading1"/>
        <w:bidi w:val="0"/>
        <w:ind w:hanging="0" w:start="0"/>
        <w:jc w:val="start"/>
        <w:rPr/>
      </w:pPr>
      <w:r>
        <w:rPr/>
        <w:t>Классификации: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Классификация по этапу возникновения: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На этапе требований;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На этапе проектирования;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На этапе кодирования;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На этапе тестирования;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На этапе эксплуатации .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Деление по характеру ошибки: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Синтаксические;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Логические;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Ошибки времени выполнения;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Ошибки производительности;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Ошибки безопасности.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 xml:space="preserve">По </w:t>
      </w:r>
      <w:r>
        <w:rPr>
          <w:lang w:val="ru-RU"/>
        </w:rPr>
        <w:t xml:space="preserve">степени </w:t>
      </w:r>
      <w:r>
        <w:rPr/>
        <w:t>влияния на систему: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Критические ошибки;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Средней тяжести;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Некритические ошибки.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По частоте воспроизведения: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Постоянные;</w:t>
      </w:r>
    </w:p>
    <w:p>
      <w:pPr>
        <w:pStyle w:val="BodyText"/>
        <w:numPr>
          <w:ilvl w:val="1"/>
          <w:numId w:val="5"/>
        </w:numPr>
        <w:bidi w:val="0"/>
        <w:jc w:val="start"/>
        <w:rPr/>
      </w:pPr>
      <w:r>
        <w:rPr/>
        <w:t>Случайные (фантомные).</w:t>
      </w:r>
    </w:p>
    <w:p>
      <w:pPr>
        <w:pStyle w:val="Heading1"/>
        <w:bidi w:val="0"/>
        <w:ind w:hanging="0" w:start="0"/>
        <w:jc w:val="start"/>
        <w:rPr/>
      </w:pPr>
      <w:r>
        <w:rPr/>
        <w:t>Методы обнаружения ошибок: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Рецензирование кода.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Статический анализ кода;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Динамический анализ (во время выполнения программы).</w:t>
      </w:r>
    </w:p>
    <w:p>
      <w:pPr>
        <w:pStyle w:val="Heading1"/>
        <w:bidi w:val="0"/>
        <w:ind w:hanging="0" w:start="0"/>
        <w:jc w:val="start"/>
        <w:rPr/>
      </w:pPr>
      <w:r>
        <w:rPr/>
        <w:t>Методы устранения ошибок: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Рефакторинг кода;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Обновление компонентов;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Отладка;</w:t>
      </w:r>
    </w:p>
    <w:p>
      <w:pPr>
        <w:pStyle w:val="Heading1"/>
        <w:bidi w:val="0"/>
        <w:ind w:hanging="0" w:start="0"/>
        <w:jc w:val="start"/>
        <w:rPr/>
      </w:pPr>
      <w:r>
        <w:rPr>
          <w:lang w:val="ru-RU"/>
        </w:rPr>
        <w:t xml:space="preserve">Классификация </w:t>
      </w:r>
      <w:r>
        <w:rPr/>
        <w:t>тестирования: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По запуску кода на исполнения: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Статическое тестирование;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Динамическое тестирование — тестирование с запуском кода на исполнение.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По доступу к коду и архитектуре приложения: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Тестирование «Чёрный ящик»— пользователь не имеет доступа к коду.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Тестирование «Белый(стеклянный) ящик» — есть доступ к коду приложения.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Тестирование «Серый ящик» - объединение метода «Белого ящика» и «Чёрного ящика».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Тестирование по степени автоматизации:</w:t>
      </w:r>
    </w:p>
    <w:p>
      <w:pPr>
        <w:pStyle w:val="BodyText"/>
        <w:numPr>
          <w:ilvl w:val="1"/>
          <w:numId w:val="8"/>
        </w:numPr>
        <w:bidi w:val="0"/>
        <w:jc w:val="start"/>
        <w:rPr/>
      </w:pPr>
      <w:r>
        <w:rPr/>
        <w:t>Ручное;</w:t>
      </w:r>
    </w:p>
    <w:p>
      <w:pPr>
        <w:pStyle w:val="BodyText"/>
        <w:numPr>
          <w:ilvl w:val="1"/>
          <w:numId w:val="8"/>
        </w:numPr>
        <w:bidi w:val="0"/>
        <w:spacing w:before="0" w:after="140"/>
        <w:jc w:val="start"/>
        <w:rPr/>
      </w:pPr>
      <w:r>
        <w:rPr/>
        <w:t>Автоматическое.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5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Style15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LibreOffice/25.2.4.3$Windows_X86_64 LibreOffice_project/33e196637044ead23f5c3226cde09b47731f7e27</Application>
  <AppVersion>15.0000</AppVersion>
  <Pages>2</Pages>
  <Words>270</Words>
  <Characters>1735</Characters>
  <CharactersWithSpaces>1913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2025-09-03T10:01:29Z</dcterms:created>
  <dc:creator/>
  <dc:description/>
  <dc:language>ru-RU</dc:language>
  <cp:lastModifiedBy/>
  <dcterms:modified xsi:type="dcterms:W3CDTF">2025-09-03T11:10:29Z</dcterms:modified>
  <cp:revision>1</cp:revision>
  <dc:subject/>
  <dc:title/>
</cp:coreProperties>
</file>