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25E" w:rsidRPr="00824955" w:rsidRDefault="0073625E" w:rsidP="0073625E">
      <w:pPr>
        <w:pStyle w:val="10"/>
        <w:tabs>
          <w:tab w:val="clear" w:pos="709"/>
        </w:tabs>
      </w:pPr>
      <w:r>
        <w:t>Отчёт по лабораторной работе</w:t>
      </w:r>
      <w:r w:rsidRPr="00824955">
        <w:t xml:space="preserve"> №</w:t>
      </w:r>
      <w:r>
        <w:t>10</w:t>
      </w:r>
      <w:r w:rsidRPr="00824955">
        <w:br/>
      </w:r>
      <w:r>
        <w:t xml:space="preserve">Использование </w:t>
      </w:r>
      <w:proofErr w:type="spellStart"/>
      <w:r>
        <w:t>корутин</w:t>
      </w:r>
      <w:proofErr w:type="spellEnd"/>
    </w:p>
    <w:p w:rsidR="0073625E" w:rsidRDefault="0073625E" w:rsidP="0073625E">
      <w:pPr>
        <w:pStyle w:val="1"/>
        <w:numPr>
          <w:ilvl w:val="0"/>
          <w:numId w:val="2"/>
        </w:numPr>
        <w:ind w:left="0"/>
      </w:pPr>
      <w:r>
        <w:t>Цель работы</w:t>
      </w:r>
    </w:p>
    <w:p w:rsidR="0073625E" w:rsidRDefault="0073625E" w:rsidP="0073625E">
      <w:pPr>
        <w:pStyle w:val="2"/>
        <w:numPr>
          <w:ilvl w:val="1"/>
          <w:numId w:val="2"/>
        </w:numPr>
      </w:pPr>
      <w:r>
        <w:t xml:space="preserve">Изучить процесс создания и использования сопрограмм в приложениях на </w:t>
      </w:r>
      <w:proofErr w:type="spellStart"/>
      <w:r>
        <w:t>Kotlin</w:t>
      </w:r>
      <w:proofErr w:type="spellEnd"/>
      <w:r>
        <w:t>.</w:t>
      </w:r>
    </w:p>
    <w:p w:rsidR="0073625E" w:rsidRPr="0073625E" w:rsidRDefault="0073625E" w:rsidP="0073625E">
      <w:pPr>
        <w:pStyle w:val="1"/>
      </w:pPr>
      <w:r>
        <w:t>Ход работы</w:t>
      </w:r>
    </w:p>
    <w:p w:rsidR="0073625E" w:rsidRDefault="0073625E" w:rsidP="0073625E">
      <w:pPr>
        <w:pStyle w:val="2"/>
      </w:pPr>
      <w:r>
        <w:t>Задание №1 и №4.1</w:t>
      </w:r>
    </w:p>
    <w:p w:rsidR="0073625E" w:rsidRDefault="0073625E" w:rsidP="0073625E">
      <w:pPr>
        <w:pStyle w:val="1"/>
        <w:numPr>
          <w:ilvl w:val="0"/>
          <w:numId w:val="0"/>
        </w:numPr>
      </w:pPr>
      <w:r w:rsidRPr="0073625E">
        <w:drawing>
          <wp:inline distT="0" distB="0" distL="0" distR="0" wp14:anchorId="036C33B2" wp14:editId="333B76F2">
            <wp:extent cx="3689350" cy="1711617"/>
            <wp:effectExtent l="0" t="0" r="635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9439" cy="173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A48" w:rsidRDefault="0073625E" w:rsidP="0073625E">
      <w:pPr>
        <w:pStyle w:val="2"/>
      </w:pPr>
      <w:r>
        <w:t>Задание №2 и №4.2</w:t>
      </w:r>
    </w:p>
    <w:p w:rsidR="0073625E" w:rsidRDefault="0073625E" w:rsidP="0073625E">
      <w:pPr>
        <w:pStyle w:val="1"/>
        <w:numPr>
          <w:ilvl w:val="0"/>
          <w:numId w:val="0"/>
        </w:numPr>
      </w:pPr>
      <w:r w:rsidRPr="0073625E">
        <w:drawing>
          <wp:inline distT="0" distB="0" distL="0" distR="0" wp14:anchorId="766F5FDC" wp14:editId="61F3315B">
            <wp:extent cx="3689406" cy="3857106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9082" cy="386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25E" w:rsidRDefault="0073625E" w:rsidP="0073625E">
      <w:pPr>
        <w:pStyle w:val="2"/>
      </w:pPr>
      <w:r>
        <w:t>Задание №3</w:t>
      </w:r>
    </w:p>
    <w:p w:rsidR="0073625E" w:rsidRDefault="0073625E" w:rsidP="0073625E">
      <w:pPr>
        <w:pStyle w:val="1"/>
        <w:numPr>
          <w:ilvl w:val="0"/>
          <w:numId w:val="0"/>
        </w:numPr>
      </w:pPr>
      <w:r w:rsidRPr="0073625E">
        <w:lastRenderedPageBreak/>
        <w:drawing>
          <wp:inline distT="0" distB="0" distL="0" distR="0" wp14:anchorId="123B1881" wp14:editId="1354D563">
            <wp:extent cx="5334000" cy="3752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25E" w:rsidRDefault="0073625E" w:rsidP="0073625E">
      <w:pPr>
        <w:pStyle w:val="2"/>
      </w:pPr>
      <w:r>
        <w:t>Задание №5</w:t>
      </w:r>
    </w:p>
    <w:p w:rsidR="008A4744" w:rsidRDefault="008A4744" w:rsidP="008A4744">
      <w:pPr>
        <w:pStyle w:val="1"/>
        <w:numPr>
          <w:ilvl w:val="0"/>
          <w:numId w:val="0"/>
        </w:numPr>
      </w:pPr>
      <w:r w:rsidRPr="008A4744">
        <w:drawing>
          <wp:inline distT="0" distB="0" distL="0" distR="0" wp14:anchorId="3702263E" wp14:editId="5A1F43C5">
            <wp:extent cx="5810250" cy="2705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744" w:rsidRDefault="008A4744" w:rsidP="008A4744">
      <w:pPr>
        <w:pStyle w:val="1"/>
      </w:pPr>
      <w:r>
        <w:t>Ответы на контрольные вопросы</w:t>
      </w:r>
    </w:p>
    <w:p w:rsidR="008A4744" w:rsidRDefault="008A4744" w:rsidP="008A4744">
      <w:pPr>
        <w:pStyle w:val="2"/>
      </w:pPr>
      <w:proofErr w:type="spellStart"/>
      <w:r>
        <w:t>Корутина</w:t>
      </w:r>
      <w:proofErr w:type="spellEnd"/>
      <w:r>
        <w:t xml:space="preserve"> </w:t>
      </w:r>
      <w:r w:rsidRPr="008A4744">
        <w:t>— это функция, которая позволяет асинхронно программировать.</w:t>
      </w:r>
    </w:p>
    <w:p w:rsidR="008A4744" w:rsidRDefault="008A4744" w:rsidP="008A4744">
      <w:pPr>
        <w:pStyle w:val="2"/>
      </w:pPr>
      <w:r>
        <w:t xml:space="preserve">Для асинхронного запуска </w:t>
      </w:r>
      <w:proofErr w:type="spellStart"/>
      <w:r>
        <w:t>корутинной</w:t>
      </w:r>
      <w:proofErr w:type="spellEnd"/>
      <w:r>
        <w:t xml:space="preserve"> функции.</w:t>
      </w:r>
    </w:p>
    <w:p w:rsidR="008A4744" w:rsidRPr="008A4744" w:rsidRDefault="008A4744" w:rsidP="008A4744">
      <w:pPr>
        <w:pStyle w:val="2"/>
      </w:pPr>
      <w:r>
        <w:t xml:space="preserve">Если необходимо использовать внутренний вызов другой </w:t>
      </w:r>
      <w:proofErr w:type="spellStart"/>
      <w:r>
        <w:t>корутинной</w:t>
      </w:r>
      <w:proofErr w:type="spellEnd"/>
      <w:r>
        <w:t xml:space="preserve"> функции, то нужно обернуть тело функции в </w:t>
      </w:r>
      <w:proofErr w:type="spellStart"/>
      <w:r w:rsidRPr="008A4744">
        <w:t>coroutineScope</w:t>
      </w:r>
      <w:proofErr w:type="spellEnd"/>
      <w:r w:rsidRPr="008A4744">
        <w:t xml:space="preserve">. </w:t>
      </w:r>
      <w:r>
        <w:t xml:space="preserve">Также после вызова в асинхронном режим </w:t>
      </w:r>
      <w:proofErr w:type="spellStart"/>
      <w:r>
        <w:t>корутинной</w:t>
      </w:r>
      <w:proofErr w:type="spellEnd"/>
      <w:r>
        <w:t xml:space="preserve"> функции нужно либо вызвать обычную функцию, либо указать в качестве возврата </w:t>
      </w:r>
      <w:r>
        <w:rPr>
          <w:lang w:val="en-US"/>
        </w:rPr>
        <w:t>Unit</w:t>
      </w:r>
      <w:r>
        <w:t>.</w:t>
      </w:r>
    </w:p>
    <w:p w:rsidR="008A4744" w:rsidRPr="008A4744" w:rsidRDefault="008A4744" w:rsidP="008A4744">
      <w:pPr>
        <w:pStyle w:val="2"/>
      </w:pPr>
      <w:r>
        <w:rPr>
          <w:lang w:val="en-US"/>
        </w:rPr>
        <w:t>Delay(</w:t>
      </w:r>
      <w:proofErr w:type="spellStart"/>
      <w:r>
        <w:t>время_в_милисекундах</w:t>
      </w:r>
      <w:proofErr w:type="spellEnd"/>
      <w:r>
        <w:rPr>
          <w:lang w:val="en-US"/>
        </w:rPr>
        <w:t>)</w:t>
      </w:r>
    </w:p>
    <w:p w:rsidR="008A4744" w:rsidRPr="008A4744" w:rsidRDefault="008A4744" w:rsidP="008A4744">
      <w:pPr>
        <w:pStyle w:val="2"/>
      </w:pPr>
      <w:r>
        <w:t>Функция</w:t>
      </w:r>
      <w:r>
        <w:rPr>
          <w:lang w:val="en-US"/>
        </w:rPr>
        <w:t>.cancel()</w:t>
      </w:r>
    </w:p>
    <w:p w:rsidR="008A4744" w:rsidRPr="008A4744" w:rsidRDefault="008A4744" w:rsidP="008A4744">
      <w:pPr>
        <w:pStyle w:val="2"/>
      </w:pPr>
      <w:r>
        <w:lastRenderedPageBreak/>
        <w:t>В</w:t>
      </w:r>
      <w:r w:rsidRPr="008A4744">
        <w:rPr>
          <w:lang w:val="en-US"/>
        </w:rPr>
        <w:t xml:space="preserve"> </w:t>
      </w:r>
      <w:r>
        <w:t>меню</w:t>
      </w:r>
      <w:r w:rsidRPr="008A4744">
        <w:rPr>
          <w:lang w:val="en-US"/>
        </w:rPr>
        <w:t xml:space="preserve"> File </w:t>
      </w:r>
      <w:proofErr w:type="spellStart"/>
      <w:r w:rsidRPr="008A4744">
        <w:rPr>
          <w:lang w:val="en-US"/>
        </w:rPr>
        <w:t>перей</w:t>
      </w:r>
      <w:r>
        <w:rPr>
          <w:lang w:val="en-US"/>
        </w:rPr>
        <w:t>дем</w:t>
      </w:r>
      <w:proofErr w:type="spellEnd"/>
      <w:r>
        <w:rPr>
          <w:lang w:val="en-US"/>
        </w:rPr>
        <w:t xml:space="preserve"> к </w:t>
      </w:r>
      <w:proofErr w:type="spellStart"/>
      <w:r>
        <w:rPr>
          <w:lang w:val="en-US"/>
        </w:rPr>
        <w:t>пункту</w:t>
      </w:r>
      <w:proofErr w:type="spellEnd"/>
      <w:r>
        <w:rPr>
          <w:lang w:val="en-US"/>
        </w:rPr>
        <w:t xml:space="preserve"> Project Structure. </w:t>
      </w:r>
      <w:r w:rsidRPr="008A4744">
        <w:t>Далее на вкладке "</w:t>
      </w:r>
      <w:r w:rsidRPr="008A4744">
        <w:rPr>
          <w:lang w:val="en-US"/>
        </w:rPr>
        <w:t>Project</w:t>
      </w:r>
      <w:r w:rsidRPr="008A4744">
        <w:t xml:space="preserve"> </w:t>
      </w:r>
      <w:r w:rsidRPr="008A4744">
        <w:rPr>
          <w:lang w:val="en-US"/>
        </w:rPr>
        <w:t>Settings</w:t>
      </w:r>
      <w:r w:rsidRPr="008A4744">
        <w:t xml:space="preserve">" перейдем к пункту </w:t>
      </w:r>
      <w:r w:rsidRPr="008A4744">
        <w:rPr>
          <w:lang w:val="en-US"/>
        </w:rPr>
        <w:t>Libraries</w:t>
      </w:r>
      <w:r w:rsidRPr="008A4744">
        <w:t>. В центральном поле отобразятся библиотеки, добавленные в проект.</w:t>
      </w:r>
      <w:r>
        <w:t xml:space="preserve"> </w:t>
      </w:r>
      <w:r w:rsidRPr="008A4744">
        <w:t xml:space="preserve">И для добавления новой библиотеки нажмем на знак плюса и в контекстном </w:t>
      </w:r>
      <w:r>
        <w:t xml:space="preserve">меню выберем пункт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Maven</w:t>
      </w:r>
      <w:proofErr w:type="spellEnd"/>
      <w:r>
        <w:t xml:space="preserve">. </w:t>
      </w:r>
      <w:r w:rsidRPr="008A4744">
        <w:t xml:space="preserve">После этого нам откроется окно для добавления библиотеки через </w:t>
      </w:r>
      <w:proofErr w:type="spellStart"/>
      <w:r w:rsidRPr="008A4744">
        <w:t>Maven</w:t>
      </w:r>
      <w:proofErr w:type="spellEnd"/>
      <w:r w:rsidRPr="008A4744">
        <w:t xml:space="preserve">. В этом окне в поле ввода введем название нужной нам библиотеки - </w:t>
      </w:r>
      <w:proofErr w:type="spellStart"/>
      <w:r w:rsidRPr="008A4744">
        <w:t>kotlinx-coroutines-core-jvm</w:t>
      </w:r>
      <w:proofErr w:type="spellEnd"/>
      <w:r w:rsidRPr="008A4744">
        <w:t xml:space="preserve"> и нажмем на кнопку поиска. Если соответствующая библиотека найдена, то нам отобразится выпадающий список с результатами</w:t>
      </w:r>
      <w:r>
        <w:t xml:space="preserve">. </w:t>
      </w:r>
      <w:r w:rsidRPr="008A4744">
        <w:t xml:space="preserve">Выберем из него последнюю версию, которая называется наподобие </w:t>
      </w:r>
      <w:proofErr w:type="gramStart"/>
      <w:r w:rsidRPr="008A4744">
        <w:t>org.jetbrains</w:t>
      </w:r>
      <w:proofErr w:type="gramEnd"/>
      <w:r w:rsidRPr="008A4744">
        <w:t>.kotlinx:kotlinx-coroutines-core-jvm:1.6.4 - в данном случае используется версия 1.6.4, но конкретный номер версии может отличаться.</w:t>
      </w:r>
      <w:r>
        <w:t xml:space="preserve"> </w:t>
      </w:r>
      <w:r w:rsidRPr="008A4744">
        <w:t>Отметим все необходимые флажки и нажмем на кнопку OK</w:t>
      </w:r>
      <w:r>
        <w:t xml:space="preserve">. </w:t>
      </w:r>
      <w:r w:rsidRPr="008A4744">
        <w:t>После установки библиотеки мы сможем найти ее файл в списке библиотек</w:t>
      </w:r>
      <w:r>
        <w:t>.</w:t>
      </w:r>
    </w:p>
    <w:p w:rsidR="008A4744" w:rsidRDefault="008A4744" w:rsidP="008A4744">
      <w:pPr>
        <w:pStyle w:val="1"/>
      </w:pPr>
      <w:r>
        <w:t>Вывод</w:t>
      </w:r>
    </w:p>
    <w:p w:rsidR="008A4744" w:rsidRPr="008A4744" w:rsidRDefault="008A4744" w:rsidP="008A4744">
      <w:pPr>
        <w:pStyle w:val="2"/>
      </w:pPr>
      <w:r>
        <w:t>Я изучил</w:t>
      </w:r>
      <w:r>
        <w:t xml:space="preserve"> процесс создания и использования сопрограмм в приложениях на </w:t>
      </w:r>
      <w:proofErr w:type="spellStart"/>
      <w:r>
        <w:t>Kotlin</w:t>
      </w:r>
      <w:proofErr w:type="spellEnd"/>
      <w:r>
        <w:t>.</w:t>
      </w:r>
      <w:bookmarkStart w:id="0" w:name="_GoBack"/>
      <w:bookmarkEnd w:id="0"/>
    </w:p>
    <w:sectPr w:rsidR="008A4744" w:rsidRPr="008A47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1103700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0"/>
  </w:num>
  <w:num w:numId="2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709"/>
    <w:rsid w:val="00352A48"/>
    <w:rsid w:val="0073625E"/>
    <w:rsid w:val="008A4744"/>
    <w:rsid w:val="0093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044BD"/>
  <w15:chartTrackingRefBased/>
  <w15:docId w15:val="{0FA9756B-7F0D-4286-AA7D-133F28018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73625E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73625E"/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numbering" w:customStyle="1" w:styleId="a">
    <w:name w:val="Основная нумерация"/>
    <w:uiPriority w:val="99"/>
    <w:rsid w:val="0073625E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73625E"/>
    <w:pPr>
      <w:keepNext/>
      <w:widowControl w:val="0"/>
      <w:numPr>
        <w:numId w:val="1"/>
      </w:numPr>
      <w:spacing w:before="280" w:after="0" w:line="240" w:lineRule="auto"/>
      <w:ind w:left="0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paragraph" w:customStyle="1" w:styleId="2">
    <w:name w:val="Основная нумерация 2"/>
    <w:basedOn w:val="a0"/>
    <w:link w:val="20"/>
    <w:qFormat/>
    <w:rsid w:val="0073625E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rsid w:val="0073625E"/>
    <w:rPr>
      <w:rFonts w:ascii="Times New Roman" w:hAnsi="Times New Roman" w:cs="Times New Roman"/>
      <w:bCs/>
      <w:kern w:val="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2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2</cp:revision>
  <dcterms:created xsi:type="dcterms:W3CDTF">2026-02-21T10:36:00Z</dcterms:created>
  <dcterms:modified xsi:type="dcterms:W3CDTF">2026-02-21T10:55:00Z</dcterms:modified>
</cp:coreProperties>
</file>