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B64" w:rsidRPr="000901A3" w:rsidRDefault="000901A3" w:rsidP="000901A3">
      <w:pPr>
        <w:pStyle w:val="a3"/>
        <w:jc w:val="center"/>
        <w:rPr>
          <w:lang w:val="en-US"/>
        </w:rPr>
      </w:pPr>
      <w:r>
        <w:t>Фоновые</w:t>
      </w:r>
      <w:r w:rsidRPr="000901A3">
        <w:rPr>
          <w:lang w:val="en-US"/>
        </w:rPr>
        <w:t xml:space="preserve"> </w:t>
      </w:r>
      <w:r>
        <w:t>сервисы</w:t>
      </w:r>
    </w:p>
    <w:p w:rsidR="000901A3" w:rsidRDefault="000901A3" w:rsidP="000901A3">
      <w:pPr>
        <w:rPr>
          <w:lang w:val="en-US"/>
        </w:rPr>
      </w:pPr>
      <w:r>
        <w:rPr>
          <w:lang w:val="en-US"/>
        </w:rPr>
        <w:t>Worker Service</w:t>
      </w:r>
    </w:p>
    <w:p w:rsidR="000901A3" w:rsidRDefault="000901A3" w:rsidP="000901A3">
      <w:pPr>
        <w:rPr>
          <w:lang w:val="en-US"/>
        </w:rPr>
      </w:pPr>
      <w:proofErr w:type="spellStart"/>
      <w:r>
        <w:rPr>
          <w:lang w:val="en-US"/>
        </w:rPr>
        <w:t>IHostedService</w:t>
      </w:r>
      <w:proofErr w:type="spellEnd"/>
      <w:r>
        <w:rPr>
          <w:lang w:val="en-US"/>
        </w:rPr>
        <w:t>:</w:t>
      </w:r>
    </w:p>
    <w:p w:rsidR="000901A3" w:rsidRPr="000901A3" w:rsidRDefault="000901A3" w:rsidP="000901A3">
      <w:pPr>
        <w:pStyle w:val="a5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0901A3">
        <w:rPr>
          <w:lang w:val="en-US"/>
        </w:rPr>
        <w:t>StartAsync</w:t>
      </w:r>
      <w:proofErr w:type="spellEnd"/>
      <w:r w:rsidRPr="000901A3">
        <w:rPr>
          <w:lang w:val="en-US"/>
        </w:rPr>
        <w:t>(</w:t>
      </w:r>
      <w:proofErr w:type="gramEnd"/>
      <w:r w:rsidRPr="000901A3">
        <w:rPr>
          <w:lang w:val="en-US"/>
        </w:rPr>
        <w:t>)</w:t>
      </w:r>
      <w:r>
        <w:rPr>
          <w:lang w:val="en-US"/>
        </w:rPr>
        <w:t xml:space="preserve"> – </w:t>
      </w:r>
      <w:r>
        <w:t>при запуске сервиса</w:t>
      </w:r>
    </w:p>
    <w:p w:rsidR="000901A3" w:rsidRPr="000901A3" w:rsidRDefault="000901A3" w:rsidP="000901A3">
      <w:pPr>
        <w:pStyle w:val="a5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0901A3">
        <w:rPr>
          <w:lang w:val="en-US"/>
        </w:rPr>
        <w:t>StopAsync</w:t>
      </w:r>
      <w:proofErr w:type="spellEnd"/>
      <w:r w:rsidRPr="000901A3">
        <w:rPr>
          <w:lang w:val="en-US"/>
        </w:rPr>
        <w:t>(</w:t>
      </w:r>
      <w:proofErr w:type="gramEnd"/>
      <w:r w:rsidRPr="000901A3">
        <w:rPr>
          <w:lang w:val="en-US"/>
        </w:rPr>
        <w:t>)</w:t>
      </w:r>
      <w:r>
        <w:t xml:space="preserve"> </w:t>
      </w:r>
      <w:r>
        <w:rPr>
          <w:lang w:val="en-US"/>
        </w:rPr>
        <w:t>–</w:t>
      </w:r>
      <w:r>
        <w:t xml:space="preserve"> при завершении сервиса</w:t>
      </w:r>
    </w:p>
    <w:p w:rsidR="000901A3" w:rsidRDefault="000901A3" w:rsidP="000901A3">
      <w:pPr>
        <w:rPr>
          <w:lang w:val="en-US"/>
        </w:rPr>
      </w:pPr>
      <w:proofErr w:type="spellStart"/>
      <w:r>
        <w:rPr>
          <w:lang w:val="en-US"/>
        </w:rPr>
        <w:t>BackgroundService</w:t>
      </w:r>
      <w:proofErr w:type="spellEnd"/>
      <w:r>
        <w:rPr>
          <w:lang w:val="en-US"/>
        </w:rPr>
        <w:t>:</w:t>
      </w:r>
    </w:p>
    <w:p w:rsidR="007660FE" w:rsidRDefault="007660FE" w:rsidP="007660FE">
      <w:pPr>
        <w:pStyle w:val="a5"/>
        <w:numPr>
          <w:ilvl w:val="0"/>
          <w:numId w:val="2"/>
        </w:numPr>
      </w:pPr>
      <w:proofErr w:type="spellStart"/>
      <w:proofErr w:type="gramStart"/>
      <w:r>
        <w:rPr>
          <w:lang w:val="en-US"/>
        </w:rPr>
        <w:t>ExecuteAsync</w:t>
      </w:r>
      <w:proofErr w:type="spellEnd"/>
      <w:r w:rsidRPr="007660FE">
        <w:t>(</w:t>
      </w:r>
      <w:proofErr w:type="gramEnd"/>
      <w:r w:rsidRPr="007660FE">
        <w:t xml:space="preserve">) – </w:t>
      </w:r>
      <w:r>
        <w:t>должен содержать логику выполнения сервиса</w:t>
      </w:r>
    </w:p>
    <w:p w:rsidR="007660FE" w:rsidRDefault="007660FE" w:rsidP="007660FE"/>
    <w:p w:rsidR="007660FE" w:rsidRDefault="007660FE" w:rsidP="007660FE">
      <w:r>
        <w:t xml:space="preserve">Добавление </w:t>
      </w:r>
      <w:proofErr w:type="spellStart"/>
      <w:r>
        <w:t>воркера</w:t>
      </w:r>
      <w:proofErr w:type="spellEnd"/>
      <w:r>
        <w:t xml:space="preserve"> в приложение</w:t>
      </w:r>
    </w:p>
    <w:p w:rsidR="007660FE" w:rsidRPr="00FB51CF" w:rsidRDefault="007660FE" w:rsidP="007660FE">
      <w:pPr>
        <w:rPr>
          <w:lang w:val="en-US"/>
        </w:rPr>
      </w:pPr>
      <w:r w:rsidRPr="007660FE">
        <w:t>builder.Services.AddHostedService&lt;Worker&gt;();</w:t>
      </w:r>
      <w:bookmarkStart w:id="0" w:name="_GoBack"/>
      <w:bookmarkEnd w:id="0"/>
    </w:p>
    <w:sectPr w:rsidR="007660FE" w:rsidRPr="00FB5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3762B"/>
    <w:multiLevelType w:val="hybridMultilevel"/>
    <w:tmpl w:val="30721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446E0"/>
    <w:multiLevelType w:val="hybridMultilevel"/>
    <w:tmpl w:val="8DBAA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F8F"/>
    <w:rsid w:val="000901A3"/>
    <w:rsid w:val="00140F8F"/>
    <w:rsid w:val="007660FE"/>
    <w:rsid w:val="00D50B64"/>
    <w:rsid w:val="00FB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B62BA"/>
  <w15:chartTrackingRefBased/>
  <w15:docId w15:val="{F0CB85FA-D10E-4A36-9313-6A4C1AF2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01A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901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090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</cp:revision>
  <dcterms:created xsi:type="dcterms:W3CDTF">2026-06-16T06:46:00Z</dcterms:created>
  <dcterms:modified xsi:type="dcterms:W3CDTF">2026-06-16T07:43:00Z</dcterms:modified>
</cp:coreProperties>
</file>