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pPr>
        <w:pStyle w:val="Heading1"/>
        <w:jc w:val="center"/>
      </w:pPr>
      <w:r>
        <w:t>Manual de Usuario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both"/>
            </w:pPr>
            <w:r>
              <w:rPr>
                <w:b/>
              </w:rPr>
              <w:t>1. Introducción</w:t>
              <w:br/>
            </w:r>
            <w:r>
              <w:t>El Sistema GR5 permite medir el tiempo de reacción ante estímulos auditivos y visuales.</w:t>
            </w:r>
          </w:p>
        </w:tc>
        <w:tc>
          <w:tcPr>
            <w:tcW w:type="dxa" w:w="4320"/>
          </w:tcPr>
          <w:p>
            <w:pPr>
              <w:jc w:val="both"/>
            </w:pPr>
            <w:r>
              <w:rPr>
                <w:b/>
              </w:rPr>
              <w:t>2. Requisitos del Sistema</w:t>
              <w:br/>
            </w:r>
            <w:r>
              <w:t>Requiere Java, Arduino con código cargado, conexión USB y base de datos MySQL activa.</w:t>
            </w:r>
          </w:p>
        </w:tc>
      </w:tr>
      <w:tr>
        <w:tc>
          <w:tcPr>
            <w:tcW w:type="dxa" w:w="4320"/>
          </w:tcPr>
          <w:p>
            <w:pPr>
              <w:jc w:val="both"/>
            </w:pPr>
            <w:r>
              <w:rPr>
                <w:b/>
              </w:rPr>
              <w:t>3. Inicio de la Aplicación</w:t>
              <w:br/>
            </w:r>
            <w:r>
              <w:t>Conecte Arduino, ejecute GR5.jar. Se abre la ventana de pre-registro.</w:t>
            </w:r>
          </w:p>
        </w:tc>
        <w:tc>
          <w:tcPr>
            <w:tcW w:type="dxa" w:w="4320"/>
          </w:tcPr>
          <w:p>
            <w:pPr>
              <w:jc w:val="both"/>
            </w:pPr>
            <w:r>
              <w:rPr>
                <w:b/>
              </w:rPr>
              <w:t>4. Gestión de Usuarios</w:t>
              <w:br/>
            </w:r>
            <w:r>
              <w:t>Permite agregar, modificar, eliminar y seleccionar usuarios para el examen.</w:t>
            </w:r>
          </w:p>
        </w:tc>
      </w:tr>
      <w:tr>
        <w:tc>
          <w:tcPr>
            <w:tcW w:type="dxa" w:w="4320"/>
          </w:tcPr>
          <w:p>
            <w:pPr>
              <w:jc w:val="both"/>
            </w:pPr>
            <w:r>
              <w:rPr>
                <w:b/>
              </w:rPr>
              <w:t>5. Realización del Examen</w:t>
              <w:br/>
            </w:r>
            <w:r>
              <w:t>Configure intensidad, tipo de estímulo, inicie la prueba y visualice resultados.</w:t>
            </w:r>
          </w:p>
        </w:tc>
        <w:tc>
          <w:tcPr>
            <w:tcW w:type="dxa" w:w="4320"/>
          </w:tcPr>
          <w:p>
            <w:pPr>
              <w:jc w:val="both"/>
            </w:pPr>
            <w:r>
              <w:rPr>
                <w:b/>
              </w:rPr>
              <w:t>6. Mensajes Importantes</w:t>
              <w:br/>
            </w:r>
            <w:r>
              <w:t>Verifique los datos ingresados, conexión con base de datos y con Arduino.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Manual Técnico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both"/>
            </w:pPr>
            <w:r>
              <w:rPr>
                <w:b/>
              </w:rPr>
              <w:t>1. Introducción</w:t>
              <w:br/>
            </w:r>
            <w:r>
              <w:t>Describe la arquitectura interna del sistema GR5 para soporte y mantenimiento.</w:t>
            </w:r>
          </w:p>
        </w:tc>
        <w:tc>
          <w:tcPr>
            <w:tcW w:type="dxa" w:w="4320"/>
          </w:tcPr>
          <w:p>
            <w:pPr>
              <w:jc w:val="both"/>
            </w:pPr>
            <w:r>
              <w:rPr>
                <w:b/>
              </w:rPr>
              <w:t>2. Arquitectura del Sistema</w:t>
              <w:br/>
            </w:r>
            <w:r>
              <w:t>Divide en capas: presentación, lógica Java, base de datos MySQL y Arduino.</w:t>
            </w:r>
          </w:p>
        </w:tc>
      </w:tr>
      <w:tr>
        <w:tc>
          <w:tcPr>
            <w:tcW w:type="dxa" w:w="4320"/>
          </w:tcPr>
          <w:p>
            <w:pPr>
              <w:jc w:val="both"/>
            </w:pPr>
            <w:r>
              <w:rPr>
                <w:b/>
              </w:rPr>
              <w:t>3. Herramientas Utilizadas</w:t>
              <w:br/>
            </w:r>
            <w:r>
              <w:t>Java, Arduino IDE, MySQL, Swing, JDBC, jSerialComm.</w:t>
            </w:r>
          </w:p>
        </w:tc>
        <w:tc>
          <w:tcPr>
            <w:tcW w:type="dxa" w:w="4320"/>
          </w:tcPr>
          <w:p>
            <w:pPr>
              <w:jc w:val="both"/>
            </w:pPr>
            <w:r>
              <w:rPr>
                <w:b/>
              </w:rPr>
              <w:t>4. Estructura del Proyecto</w:t>
              <w:br/>
            </w:r>
            <w:r>
              <w:t>Clases Java organizadas para GUI, conexión serial y base de datos.</w:t>
            </w:r>
          </w:p>
        </w:tc>
      </w:tr>
      <w:tr>
        <w:tc>
          <w:tcPr>
            <w:tcW w:type="dxa" w:w="4320"/>
          </w:tcPr>
          <w:p>
            <w:pPr>
              <w:jc w:val="both"/>
            </w:pPr>
            <w:r>
              <w:rPr>
                <w:b/>
              </w:rPr>
              <w:t>5. Base de Datos</w:t>
              <w:br/>
            </w:r>
            <w:r>
              <w:t>Dos tablas: usuarios y resultados; relacionadas por claves foráneas.</w:t>
            </w:r>
          </w:p>
        </w:tc>
        <w:tc>
          <w:tcPr>
            <w:tcW w:type="dxa" w:w="4320"/>
          </w:tcPr>
          <w:p>
            <w:pPr>
              <w:jc w:val="both"/>
            </w:pPr>
            <w:r>
              <w:rPr>
                <w:b/>
              </w:rPr>
              <w:t>6. Flujo de Comunicación</w:t>
              <w:br/>
            </w:r>
            <w:r>
              <w:t>Java envía config a Arduino, recibe respuestas y guarda resultados.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Manual de Estándares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both"/>
            </w:pPr>
            <w:r>
              <w:rPr>
                <w:b/>
              </w:rPr>
              <w:t>1. Nomenclatura</w:t>
              <w:br/>
            </w:r>
            <w:r>
              <w:t>Todo inicia con GR5_, menos variables muy locales. CamelCase para métodos.</w:t>
            </w:r>
          </w:p>
        </w:tc>
        <w:tc>
          <w:tcPr>
            <w:tcW w:type="dxa" w:w="4320"/>
          </w:tcPr>
          <w:p>
            <w:pPr>
              <w:jc w:val="both"/>
            </w:pPr>
            <w:r>
              <w:rPr>
                <w:b/>
              </w:rPr>
              <w:t>2. Variables</w:t>
              <w:br/>
            </w:r>
            <w:r>
              <w:t>Privadas con prefijo GR5_, constantes en mayúsculas, inicializar al declarar.</w:t>
            </w:r>
          </w:p>
        </w:tc>
      </w:tr>
      <w:tr>
        <w:tc>
          <w:tcPr>
            <w:tcW w:type="dxa" w:w="4320"/>
          </w:tcPr>
          <w:p>
            <w:pPr>
              <w:jc w:val="both"/>
            </w:pPr>
            <w:r>
              <w:rPr>
                <w:b/>
              </w:rPr>
              <w:t>3. Métodos</w:t>
              <w:br/>
            </w:r>
            <w:r>
              <w:t>GR5_métodoNombre, visibilidad mínima posible, Javadoc para documentar.</w:t>
            </w:r>
          </w:p>
        </w:tc>
        <w:tc>
          <w:tcPr>
            <w:tcW w:type="dxa" w:w="4320"/>
          </w:tcPr>
          <w:p>
            <w:pPr>
              <w:jc w:val="both"/>
            </w:pPr>
            <w:r>
              <w:rPr>
                <w:b/>
              </w:rPr>
              <w:t>4. Parámetros</w:t>
              <w:br/>
            </w:r>
            <w:r>
              <w:t>CamelCase, sin GR5_ salvo ambigüedad, agrupados lógicamente.</w:t>
            </w:r>
          </w:p>
        </w:tc>
      </w:tr>
      <w:tr>
        <w:tc>
          <w:tcPr>
            <w:tcW w:type="dxa" w:w="4320"/>
          </w:tcPr>
          <w:p>
            <w:pPr>
              <w:jc w:val="both"/>
            </w:pPr>
            <w:r>
              <w:rPr>
                <w:b/>
              </w:rPr>
              <w:t>5. Librerías e Import</w:t>
              <w:br/>
            </w:r>
            <w:r>
              <w:t>Import específicos, organizados arriba, evitar wildcard imports.</w:t>
            </w:r>
          </w:p>
        </w:tc>
        <w:tc>
          <w:tcPr>
            <w:tcW w:type="dxa" w:w="4320"/>
          </w:tcPr>
          <w:p>
            <w:pPr>
              <w:jc w:val="both"/>
            </w:pPr>
            <w:r>
              <w:rPr>
                <w:b/>
              </w:rPr>
              <w:t>6. Estructura del Proyecto</w:t>
              <w:br/>
            </w:r>
            <w:r>
              <w:t>Clases organizadas por tipo; comentarios explican lógica, no solo el qué.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