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Cantarell" w:hAnsi="Cantarell" w:cs="Cantarell"/>
          <w:b/>
          <w:bCs/>
          <w:color w:val="ff0000"/>
          <w:sz w:val="32"/>
          <w:szCs w:val="32"/>
          <w:highlight w:val="none"/>
        </w:rPr>
      </w:pPr>
      <w:r>
        <w:rPr>
          <w:rFonts w:ascii="Cantarell" w:hAnsi="Cantarell" w:cs="Cantarell"/>
          <w:b/>
          <w:bCs/>
          <w:color w:val="ff0000"/>
          <w:sz w:val="32"/>
          <w:szCs w:val="32"/>
        </w:rPr>
        <w:t xml:space="preserve">Lista di Greatest Hits</w:t>
      </w:r>
      <w:r>
        <w:rPr>
          <w:rFonts w:ascii="Cantarell" w:hAnsi="Cantarell" w:cs="Cantarell"/>
          <w:b/>
          <w:bCs/>
          <w:color w:val="ff0000"/>
          <w:sz w:val="32"/>
          <w:szCs w:val="32"/>
        </w:rPr>
      </w:r>
    </w:p>
    <w:p>
      <w:pPr>
        <w:jc w:val="both"/>
        <w:rPr>
          <w:rFonts w:ascii="Cantarell" w:hAnsi="Cantarell" w:cs="Cantarell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Cantarell" w:hAnsi="Cantarell" w:cs="Cantarell"/>
          <w:b w:val="0"/>
          <w:bCs w:val="0"/>
          <w:color w:val="c00000"/>
          <w:sz w:val="24"/>
          <w:szCs w:val="24"/>
          <w:highlight w:val="none"/>
        </w:rPr>
        <w:t xml:space="preserve">Lista di Angela Mileti</w:t>
      </w:r>
      <w:r>
        <w:rPr>
          <w:rFonts w:ascii="Cantarell" w:hAnsi="Cantarell" w:cs="Cantarell"/>
          <w:b w:val="0"/>
          <w:bCs w:val="0"/>
          <w:color w:val="auto"/>
          <w:sz w:val="24"/>
          <w:szCs w:val="24"/>
          <w:highlight w:val="none"/>
        </w:rPr>
        <w:t xml:space="preserve">:</w:t>
      </w:r>
      <w:r>
        <w:rPr>
          <w:rFonts w:ascii="Cantarell" w:hAnsi="Cantarell" w:cs="Cantarell"/>
          <w:b w:val="0"/>
          <w:bCs w:val="0"/>
          <w:color w:val="auto"/>
          <w:sz w:val="24"/>
          <w:szCs w:val="24"/>
        </w:rPr>
      </w:r>
    </w:p>
    <w:p>
      <w:pPr>
        <w:pStyle w:val="602"/>
        <w:numPr>
          <w:ilvl w:val="0"/>
          <w:numId w:val="2"/>
        </w:numPr>
        <w:jc w:val="both"/>
        <w:rPr>
          <w:rFonts w:ascii="Cantarell" w:hAnsi="Cantarell" w:cs="Cantarell"/>
        </w:rPr>
      </w:pPr>
      <w:r>
        <w:rPr>
          <w:rFonts w:ascii="Cantarell" w:hAnsi="Cantarell" w:cs="Cantarell"/>
          <w:sz w:val="24"/>
          <w:szCs w:val="24"/>
        </w:rPr>
        <w:t xml:space="preserve">Le varie sezioni sono contrassegnate da piccole icone che rappresentano il funzionamento di quella sezione</w:t>
      </w:r>
      <w:r>
        <w:rPr>
          <w:rFonts w:ascii="Cantarell" w:hAnsi="Cantarell" w:cs="Cantarell"/>
          <w:sz w:val="24"/>
          <w:szCs w:val="24"/>
        </w:rPr>
      </w:r>
      <w:r/>
    </w:p>
    <w:p>
      <w:pPr>
        <w:pStyle w:val="602"/>
        <w:numPr>
          <w:ilvl w:val="0"/>
          <w:numId w:val="3"/>
        </w:numPr>
        <w:jc w:val="both"/>
        <w:spacing w:after="200" w:line="276" w:lineRule="auto"/>
      </w:pPr>
      <w:r>
        <w:rPr>
          <w:rFonts w:ascii="Cantarell" w:hAnsi="Cantarell" w:eastAsia="Calibri" w:cs="Cantarell"/>
          <w:sz w:val="24"/>
          <w:szCs w:val="24"/>
        </w:rPr>
        <w:t xml:space="preserve">La g</w:t>
      </w:r>
      <w:r>
        <w:rPr>
          <w:rFonts w:ascii="Cantarell" w:hAnsi="Cantarell" w:eastAsia="Calibri" w:cs="Cantarell"/>
          <w:sz w:val="24"/>
          <w:szCs w:val="24"/>
        </w:rPr>
        <w:t xml:space="preserve">estione delle prenotazioni</w:t>
      </w:r>
      <w:r>
        <w:rPr>
          <w:rFonts w:ascii="Cantarell" w:hAnsi="Cantarell" w:eastAsia="Calibri" w:cs="Cantarell"/>
          <w:sz w:val="24"/>
          <w:szCs w:val="24"/>
        </w:rPr>
        <w:t xml:space="preserve"> prevede più elementi</w:t>
      </w:r>
      <w:r>
        <w:rPr>
          <w:rFonts w:ascii="Cantarell" w:hAnsi="Cantarell" w:cs="Cantarell"/>
          <w:sz w:val="24"/>
          <w:szCs w:val="24"/>
        </w:rPr>
      </w:r>
      <w:r/>
    </w:p>
    <w:p>
      <w:pPr>
        <w:pStyle w:val="602"/>
        <w:numPr>
          <w:ilvl w:val="1"/>
          <w:numId w:val="4"/>
        </w:numPr>
        <w:jc w:val="both"/>
        <w:spacing w:after="200" w:line="276" w:lineRule="auto"/>
      </w:pPr>
      <w:r>
        <w:rPr>
          <w:rFonts w:ascii="Cantarell" w:hAnsi="Cantarell" w:eastAsia="Calibri" w:cs="Cantarell"/>
          <w:sz w:val="24"/>
          <w:szCs w:val="24"/>
        </w:rPr>
        <w:t xml:space="preserve">Prenotazioni esami specialistici</w:t>
      </w:r>
      <w:r>
        <w:rPr>
          <w:rFonts w:ascii="Cantarell" w:hAnsi="Cantarell" w:cs="Cantarell"/>
          <w:sz w:val="24"/>
          <w:szCs w:val="24"/>
        </w:rPr>
      </w:r>
      <w:r/>
    </w:p>
    <w:p>
      <w:pPr>
        <w:pStyle w:val="602"/>
        <w:numPr>
          <w:ilvl w:val="1"/>
          <w:numId w:val="4"/>
        </w:numPr>
        <w:jc w:val="both"/>
        <w:spacing w:after="200" w:line="276" w:lineRule="auto"/>
      </w:pPr>
      <w:r>
        <w:rPr>
          <w:rFonts w:ascii="Cantarell" w:hAnsi="Cantarell" w:eastAsia="Calibri" w:cs="Cantarell"/>
          <w:sz w:val="24"/>
          <w:szCs w:val="24"/>
        </w:rPr>
        <w:t xml:space="preserve">Prenotazioni visite</w:t>
      </w:r>
      <w:r>
        <w:rPr>
          <w:rFonts w:ascii="Cantarell" w:hAnsi="Cantarell" w:cs="Cantarell"/>
          <w:sz w:val="24"/>
          <w:szCs w:val="24"/>
        </w:rPr>
      </w:r>
      <w:r/>
    </w:p>
    <w:p>
      <w:pPr>
        <w:pStyle w:val="602"/>
        <w:numPr>
          <w:ilvl w:val="1"/>
          <w:numId w:val="4"/>
        </w:numPr>
        <w:jc w:val="both"/>
        <w:spacing w:after="200" w:line="276" w:lineRule="auto"/>
      </w:pPr>
      <w:r>
        <w:rPr>
          <w:rFonts w:ascii="Cantarell" w:hAnsi="Cantarell" w:eastAsia="Calibri" w:cs="Cantarell"/>
          <w:sz w:val="24"/>
          <w:szCs w:val="24"/>
        </w:rPr>
        <w:t xml:space="preserve">Pagamento ticket</w:t>
      </w:r>
      <w:r>
        <w:rPr>
          <w:rFonts w:ascii="Cantarell" w:hAnsi="Cantarell" w:cs="Cantarell"/>
          <w:sz w:val="24"/>
          <w:szCs w:val="24"/>
        </w:rPr>
      </w:r>
      <w:r/>
    </w:p>
    <w:p>
      <w:pPr>
        <w:pStyle w:val="602"/>
        <w:numPr>
          <w:ilvl w:val="1"/>
          <w:numId w:val="4"/>
        </w:numPr>
        <w:jc w:val="both"/>
        <w:spacing w:after="200" w:line="276" w:lineRule="auto"/>
      </w:pPr>
      <w:r>
        <w:rPr>
          <w:rFonts w:ascii="Cantarell" w:hAnsi="Cantarell" w:eastAsia="Calibri" w:cs="Cantarell"/>
          <w:sz w:val="24"/>
          <w:szCs w:val="24"/>
        </w:rPr>
        <w:t xml:space="preserve">Stampa promemoria</w:t>
      </w:r>
      <w:r>
        <w:rPr>
          <w:rFonts w:ascii="Cantarell" w:hAnsi="Cantarell" w:cs="Cantarell"/>
          <w:sz w:val="24"/>
          <w:szCs w:val="24"/>
        </w:rPr>
      </w:r>
      <w:r/>
    </w:p>
    <w:p>
      <w:pPr>
        <w:pStyle w:val="602"/>
        <w:numPr>
          <w:ilvl w:val="1"/>
          <w:numId w:val="4"/>
        </w:numPr>
        <w:jc w:val="both"/>
        <w:spacing w:after="200" w:line="276" w:lineRule="auto"/>
        <w:rPr>
          <w:rFonts w:ascii="Cantarell" w:hAnsi="Cantarell" w:eastAsia="Calibri" w:cs="Cantarell"/>
        </w:rPr>
      </w:pPr>
      <w:r>
        <w:rPr>
          <w:rFonts w:ascii="Cantarell" w:hAnsi="Cantarell" w:eastAsia="Calibri" w:cs="Cantarell"/>
          <w:sz w:val="24"/>
          <w:szCs w:val="24"/>
        </w:rPr>
        <w:t xml:space="preserve">Spostare/annullare appuntamento</w:t>
      </w:r>
      <w:r>
        <w:rPr>
          <w:rFonts w:ascii="Cantarell" w:hAnsi="Cantarell" w:eastAsia="Calibri" w:cs="Cantarell"/>
          <w:sz w:val="24"/>
          <w:szCs w:val="24"/>
        </w:rPr>
      </w:r>
      <w:r/>
    </w:p>
    <w:p>
      <w:pPr>
        <w:pStyle w:val="602"/>
        <w:numPr>
          <w:ilvl w:val="0"/>
          <w:numId w:val="5"/>
        </w:numPr>
        <w:jc w:val="both"/>
        <w:spacing w:after="200" w:line="276" w:lineRule="auto"/>
      </w:pPr>
      <w:r>
        <w:rPr>
          <w:rFonts w:ascii="Cantarell" w:hAnsi="Cantarell" w:eastAsia="Calibri" w:cs="Cantarell"/>
          <w:sz w:val="24"/>
          <w:szCs w:val="24"/>
        </w:rPr>
        <w:t xml:space="preserve">Disdetta della prenotazione</w:t>
      </w:r>
      <w:r>
        <w:rPr>
          <w:rFonts w:ascii="Cantarell" w:hAnsi="Cantarell" w:cs="Cantarell"/>
          <w:sz w:val="24"/>
          <w:szCs w:val="24"/>
        </w:rPr>
        <w:t xml:space="preserve"> (SCELTA)</w:t>
      </w:r>
      <w:r/>
    </w:p>
    <w:p>
      <w:pPr>
        <w:pStyle w:val="602"/>
        <w:numPr>
          <w:ilvl w:val="0"/>
          <w:numId w:val="5"/>
        </w:numPr>
        <w:jc w:val="both"/>
        <w:spacing w:after="200" w:line="276" w:lineRule="auto"/>
        <w:rPr>
          <w:rFonts w:ascii="Cantarell" w:hAnsi="Cantarell" w:cs="Cantarell"/>
        </w:rPr>
      </w:pPr>
      <w:r>
        <w:rPr>
          <w:rFonts w:ascii="Cantarell" w:hAnsi="Cantarell" w:eastAsia="Calibri" w:cs="Cantarell"/>
          <w:sz w:val="24"/>
          <w:szCs w:val="24"/>
        </w:rPr>
        <w:t xml:space="preserve">La schermata home presenta tutte le operazioni disponibili, disposte a griglia, con simboli di dimensioni maggiori rispetto alle scritte</w:t>
      </w:r>
      <w:r>
        <w:rPr>
          <w:rFonts w:ascii="Cantarell" w:hAnsi="Cantarell" w:cs="Cantarell"/>
          <w:sz w:val="24"/>
          <w:szCs w:val="24"/>
        </w:rPr>
      </w:r>
      <w:r/>
      <w:r>
        <w:rPr>
          <w:rFonts w:ascii="Cantarell" w:hAnsi="Cantarell" w:cs="Cantarell"/>
          <w:b w:val="0"/>
          <w:bCs w:val="0"/>
          <w:color w:val="auto"/>
          <w:sz w:val="24"/>
          <w:szCs w:val="24"/>
          <w:highlight w:val="none"/>
        </w:rPr>
      </w:r>
      <w:r>
        <w:rPr>
          <w:rFonts w:ascii="Cantarell" w:hAnsi="Cantarell" w:cs="Cantarell"/>
          <w:b w:val="0"/>
          <w:bCs w:val="0"/>
          <w:color w:val="auto"/>
          <w:sz w:val="24"/>
          <w:szCs w:val="24"/>
          <w:highlight w:val="none"/>
        </w:rPr>
      </w:r>
      <w:r>
        <w:rPr>
          <w:rFonts w:ascii="Cantarell" w:hAnsi="Cantarell" w:cs="Cantarell"/>
          <w:sz w:val="24"/>
          <w:szCs w:val="24"/>
        </w:rPr>
      </w:r>
      <w:r>
        <w:rPr>
          <w:rFonts w:ascii="Cantarell" w:hAnsi="Cantarell" w:cs="Cantarell"/>
          <w:b w:val="0"/>
          <w:bCs w:val="0"/>
          <w:color w:val="auto"/>
          <w:sz w:val="24"/>
          <w:szCs w:val="24"/>
          <w:highlight w:val="none"/>
        </w:rPr>
      </w:r>
      <w:r>
        <w:rPr>
          <w:rFonts w:ascii="Cantarell" w:hAnsi="Cantarell" w:cs="Cantarell"/>
          <w:b w:val="0"/>
          <w:bCs w:val="0"/>
          <w:color w:val="auto"/>
          <w:sz w:val="24"/>
          <w:szCs w:val="24"/>
          <w:highlight w:val="none"/>
        </w:rPr>
      </w:r>
      <w:r>
        <w:rPr>
          <w:rFonts w:ascii="Cantarell" w:hAnsi="Cantarell" w:cs="Cantarell"/>
          <w:sz w:val="24"/>
          <w:szCs w:val="24"/>
        </w:rPr>
      </w:r>
    </w:p>
    <w:p>
      <w:pPr>
        <w:ind w:left="0" w:firstLine="0"/>
        <w:jc w:val="both"/>
        <w:spacing w:after="200" w:line="276" w:lineRule="auto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eastAsia="Calibri" w:cs="Cantarell"/>
          <w:sz w:val="24"/>
          <w:szCs w:val="24"/>
          <w:highlight w:val="none"/>
        </w:rPr>
      </w:r>
      <w:r>
        <w:rPr>
          <w:rFonts w:ascii="Cantarell" w:hAnsi="Cantarell" w:eastAsia="Calibri" w:cs="Cantarell"/>
          <w:sz w:val="24"/>
          <w:szCs w:val="24"/>
          <w:highlight w:val="none"/>
        </w:rPr>
      </w:r>
    </w:p>
    <w:p>
      <w:pPr>
        <w:jc w:val="both"/>
      </w:pPr>
      <w:r>
        <w:rPr>
          <w:rFonts w:ascii="Cantarell" w:hAnsi="Cantarell" w:cs="Cantarell"/>
          <w:b w:val="0"/>
          <w:bCs w:val="0"/>
          <w:color w:val="c00000"/>
          <w:sz w:val="24"/>
          <w:szCs w:val="24"/>
          <w:highlight w:val="none"/>
        </w:rPr>
        <w:t xml:space="preserve">Lista di Gianmarco Rutigliano</w:t>
      </w:r>
      <w:r>
        <w:rPr>
          <w:rFonts w:ascii="Cantarell" w:hAnsi="Cantarell" w:cs="Cantarell"/>
          <w:b w:val="0"/>
          <w:bCs w:val="0"/>
          <w:color w:val="auto"/>
          <w:sz w:val="24"/>
          <w:szCs w:val="24"/>
          <w:highlight w:val="none"/>
        </w:rPr>
        <w:t xml:space="preserve">:</w:t>
      </w:r>
      <w:r>
        <w:rPr>
          <w:rFonts w:ascii="Cantarell" w:hAnsi="Cantarell" w:cs="Cantarell"/>
          <w:b w:val="0"/>
          <w:bCs w:val="0"/>
          <w:color w:val="auto"/>
          <w:sz w:val="24"/>
          <w:szCs w:val="24"/>
          <w:highlight w:val="none"/>
        </w:rPr>
      </w:r>
      <w:r/>
    </w:p>
    <w:p>
      <w:pPr>
        <w:pStyle w:val="602"/>
        <w:numPr>
          <w:ilvl w:val="0"/>
          <w:numId w:val="9"/>
        </w:numPr>
        <w:jc w:val="both"/>
        <w:spacing w:after="200" w:line="276" w:lineRule="auto"/>
        <w:rPr>
          <w:rFonts w:ascii="Cantarell" w:hAnsi="Cantarell" w:eastAsia="Calibri" w:cs="Cantarell"/>
          <w:b w:val="0"/>
          <w:bCs w:val="0"/>
          <w:color w:val="auto"/>
          <w:highlight w:val="none"/>
        </w:rPr>
      </w:pPr>
      <w:r>
        <w:rPr>
          <w:rFonts w:ascii="Cantarell" w:hAnsi="Cantarell" w:eastAsia="Calibri" w:cs="Cantarell"/>
          <w:sz w:val="24"/>
          <w:szCs w:val="24"/>
        </w:rPr>
        <w:t xml:space="preserve">La schermata home presenta tutte le operazioni disponibili, disposte a griglia, con simboli di dimensioni maggiori rispetto alle scritte</w:t>
      </w:r>
      <w:r>
        <w:rPr>
          <w:rFonts w:ascii="Cantarell" w:hAnsi="Cantarell" w:cs="Cantarell"/>
          <w:sz w:val="24"/>
          <w:szCs w:val="24"/>
        </w:rPr>
        <w:t xml:space="preserve"> (SCELTA)</w:t>
      </w:r>
      <w:r/>
    </w:p>
    <w:p>
      <w:pPr>
        <w:pStyle w:val="602"/>
        <w:numPr>
          <w:ilvl w:val="0"/>
          <w:numId w:val="9"/>
        </w:numPr>
        <w:jc w:val="both"/>
        <w:spacing w:after="200" w:line="276" w:lineRule="auto"/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Cantarell" w:hAnsi="Cantarell" w:cs="Cantarell"/>
          <w:sz w:val="24"/>
          <w:szCs w:val="24"/>
          <w:highlight w:val="none"/>
        </w:rPr>
      </w:r>
      <w:r>
        <w:rPr>
          <w:rFonts w:ascii="Cantarell" w:hAnsi="Cantarell" w:eastAsia="Calibri" w:cs="Cantarell"/>
          <w:sz w:val="24"/>
          <w:szCs w:val="24"/>
        </w:rPr>
        <w:t xml:space="preserve">Il paziente ha un calendario in cui può visualizzare le visite </w:t>
      </w:r>
      <w:r>
        <w:rPr>
          <w:rFonts w:ascii="Cantarell" w:hAnsi="Cantarell" w:eastAsia="Calibri" w:cs="Cantarell"/>
          <w:sz w:val="24"/>
          <w:szCs w:val="24"/>
        </w:rPr>
        <w:t xml:space="preserve">effettuate,</w:t>
      </w:r>
      <w:r>
        <w:rPr>
          <w:rFonts w:ascii="Cantarell" w:hAnsi="Cantarell" w:eastAsia="Calibri" w:cs="Cantarell"/>
          <w:sz w:val="24"/>
          <w:szCs w:val="24"/>
        </w:rPr>
        <w:t xml:space="preserve"> annullarle  e prenotarle</w:t>
      </w:r>
      <w:r>
        <w:rPr>
          <w:rFonts w:ascii="Cantarell" w:hAnsi="Cantarell" w:eastAsia="Calibri" w:cs="Cantarell"/>
          <w:sz w:val="24"/>
          <w:szCs w:val="24"/>
        </w:rPr>
        <w:t xml:space="preserve">.</w:t>
      </w:r>
      <w:r/>
      <w:r>
        <w:rPr>
          <w:rFonts w:ascii="Cantarell" w:hAnsi="Cantarell" w:cs="Cantarell"/>
          <w:sz w:val="24"/>
          <w:szCs w:val="24"/>
          <w:highlight w:val="none"/>
        </w:rPr>
      </w:r>
      <w:r>
        <w:rPr>
          <w:rFonts w:ascii="Cantarell" w:hAnsi="Cantarell" w:cs="Cantarell"/>
          <w:sz w:val="24"/>
          <w:szCs w:val="24"/>
          <w:highlight w:val="none"/>
        </w:rPr>
      </w:r>
    </w:p>
    <w:p>
      <w:pPr>
        <w:pStyle w:val="602"/>
        <w:numPr>
          <w:ilvl w:val="0"/>
          <w:numId w:val="9"/>
        </w:numPr>
        <w:jc w:val="both"/>
        <w:spacing w:after="200" w:line="276" w:lineRule="auto"/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Cantarell" w:hAnsi="Cantarell" w:cs="Cantarell"/>
          <w:sz w:val="24"/>
          <w:szCs w:val="24"/>
          <w:highlight w:val="none"/>
        </w:rPr>
        <w:t xml:space="preserve">La schermata permette di regolare i contrasti e le dimensioni del font delle scritte.</w:t>
      </w:r>
      <w:r>
        <w:rPr>
          <w:rFonts w:ascii="Cantarell" w:hAnsi="Cantarell" w:cs="Cantarell"/>
          <w:sz w:val="24"/>
          <w:szCs w:val="24"/>
          <w:highlight w:val="none"/>
        </w:rPr>
      </w:r>
    </w:p>
    <w:p>
      <w:pPr>
        <w:ind w:left="0" w:firstLine="0"/>
        <w:jc w:val="both"/>
        <w:spacing w:after="200" w:line="276" w:lineRule="auto"/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</w:p>
    <w:p>
      <w:pPr>
        <w:jc w:val="both"/>
        <w:rPr>
          <w:rFonts w:ascii="Cantarell" w:hAnsi="Cantarell" w:cs="Cantarell"/>
          <w:sz w:val="24"/>
          <w:szCs w:val="24"/>
          <w:highlight w:val="none"/>
        </w:rPr>
      </w:pPr>
      <w:r>
        <w:rPr>
          <w:rFonts w:ascii="Cantarell" w:hAnsi="Cantarell" w:cs="Cantarell"/>
          <w:b w:val="0"/>
          <w:bCs w:val="0"/>
          <w:color w:val="c00000"/>
          <w:sz w:val="24"/>
          <w:szCs w:val="24"/>
          <w:highlight w:val="none"/>
        </w:rPr>
        <w:t xml:space="preserve">Lista di Maria Grazia Miccoli</w:t>
      </w:r>
      <w:r>
        <w:rPr>
          <w:rFonts w:ascii="Cantarell" w:hAnsi="Cantarell" w:cs="Cantarell"/>
          <w:sz w:val="24"/>
          <w:szCs w:val="24"/>
          <w:highlight w:val="none"/>
        </w:rPr>
        <w:t xml:space="preserve">:</w:t>
      </w:r>
      <w:r>
        <w:rPr>
          <w:rFonts w:ascii="Cantarell" w:hAnsi="Cantarell" w:cs="Cantarell"/>
          <w:sz w:val="24"/>
          <w:szCs w:val="24"/>
          <w:highlight w:val="none"/>
        </w:rPr>
      </w:r>
    </w:p>
    <w:p>
      <w:pPr>
        <w:pStyle w:val="602"/>
        <w:numPr>
          <w:ilvl w:val="0"/>
          <w:numId w:val="11"/>
        </w:numPr>
        <w:jc w:val="both"/>
        <w:spacing w:after="200" w:line="276" w:lineRule="auto"/>
      </w:pP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  <w:t xml:space="preserve">Grafica minimalista e colori tenui (SCELTA)</w:t>
      </w: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</w:p>
    <w:p>
      <w:pPr>
        <w:pStyle w:val="602"/>
        <w:numPr>
          <w:ilvl w:val="0"/>
          <w:numId w:val="11"/>
        </w:numPr>
        <w:jc w:val="both"/>
        <w:spacing w:after="200" w:line="276" w:lineRule="auto"/>
      </w:pP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  <w:t xml:space="preserve">Sezione prenotazione centrale nell’home page </w:t>
      </w: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</w:p>
    <w:p>
      <w:pPr>
        <w:pStyle w:val="602"/>
        <w:numPr>
          <w:ilvl w:val="0"/>
          <w:numId w:val="11"/>
        </w:numPr>
        <w:jc w:val="both"/>
        <w:spacing w:after="200" w:line="276" w:lineRule="auto"/>
      </w:pP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  <w:t xml:space="preserve">Informazioni generali rese facilmente disponibili tramite sezioni minimaliste </w:t>
      </w: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</w:p>
    <w:p>
      <w:pPr>
        <w:pStyle w:val="602"/>
        <w:numPr>
          <w:ilvl w:val="0"/>
          <w:numId w:val="11"/>
        </w:numPr>
        <w:jc w:val="both"/>
        <w:spacing w:after="200" w:line="276" w:lineRule="auto"/>
      </w:pP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  <w:t xml:space="preserve">Centri di specializzazione resi facilmente visibili tramite una sezione apposita ed icone auto esplicative. </w:t>
      </w: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</w:p>
    <w:p>
      <w:pPr>
        <w:pStyle w:val="602"/>
        <w:numPr>
          <w:ilvl w:val="0"/>
          <w:numId w:val="11"/>
        </w:numPr>
        <w:jc w:val="both"/>
        <w:spacing w:after="200" w:line="276" w:lineRule="auto"/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  <w:t xml:space="preserve">Servizi offerti facilmente visibili tramite icone auto esplicative</w:t>
      </w: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</w:p>
    <w:p>
      <w:pPr>
        <w:ind w:left="0" w:firstLine="0"/>
        <w:jc w:val="both"/>
        <w:spacing w:after="200" w:line="276" w:lineRule="auto"/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</w:p>
    <w:p>
      <w:pPr>
        <w:ind w:left="0" w:firstLine="0"/>
        <w:jc w:val="both"/>
        <w:spacing w:after="200" w:line="276" w:lineRule="auto"/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</w:p>
    <w:p>
      <w:pPr>
        <w:jc w:val="both"/>
        <w:rPr>
          <w:rFonts w:ascii="Cantarell" w:hAnsi="Cantarell" w:cs="Cantarell"/>
          <w:sz w:val="24"/>
          <w:szCs w:val="24"/>
          <w:highlight w:val="none"/>
        </w:rPr>
      </w:pPr>
      <w:r>
        <w:rPr>
          <w:rFonts w:ascii="Cantarell" w:hAnsi="Cantarell" w:cs="Cantarell"/>
          <w:b w:val="0"/>
          <w:bCs w:val="0"/>
          <w:color w:val="c00000"/>
          <w:sz w:val="24"/>
          <w:szCs w:val="24"/>
          <w:highlight w:val="none"/>
        </w:rPr>
        <w:t xml:space="preserve">Lista di Emanuele Tanzi</w:t>
      </w:r>
      <w:r>
        <w:rPr>
          <w:rFonts w:ascii="Cantarell" w:hAnsi="Cantarell" w:cs="Cantarell"/>
          <w:sz w:val="24"/>
          <w:szCs w:val="24"/>
          <w:highlight w:val="none"/>
        </w:rPr>
        <w:t xml:space="preserve">:</w:t>
      </w:r>
      <w:r>
        <w:rPr>
          <w:rFonts w:ascii="Cantarell" w:hAnsi="Cantarell" w:cs="Cantarell"/>
          <w:sz w:val="24"/>
          <w:szCs w:val="24"/>
          <w:highlight w:val="none"/>
        </w:rPr>
      </w:r>
    </w:p>
    <w:p>
      <w:pPr>
        <w:ind w:left="0" w:firstLine="0"/>
        <w:jc w:val="both"/>
        <w:spacing w:after="200" w:line="276" w:lineRule="auto"/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</w:p>
    <w:p>
      <w:pPr>
        <w:ind w:left="0" w:firstLine="0"/>
        <w:jc w:val="both"/>
        <w:spacing w:after="200" w:line="276" w:lineRule="auto"/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</w:p>
    <w:p>
      <w:pPr>
        <w:jc w:val="both"/>
        <w:rPr>
          <w:rFonts w:ascii="Cantarell" w:hAnsi="Cantarell" w:cs="Cantarell"/>
          <w:sz w:val="24"/>
          <w:szCs w:val="24"/>
          <w:highlight w:val="none"/>
        </w:rPr>
      </w:pPr>
      <w:r>
        <w:rPr>
          <w:rFonts w:ascii="Cantarell" w:hAnsi="Cantarell" w:cs="Cantarell"/>
          <w:b w:val="0"/>
          <w:bCs w:val="0"/>
          <w:color w:val="c00000"/>
          <w:sz w:val="24"/>
          <w:szCs w:val="24"/>
          <w:highlight w:val="none"/>
        </w:rPr>
        <w:t xml:space="preserve">Lista di Alessia Marsico</w:t>
      </w:r>
      <w:r>
        <w:rPr>
          <w:rFonts w:ascii="Cantarell" w:hAnsi="Cantarell" w:cs="Cantarell"/>
          <w:sz w:val="24"/>
          <w:szCs w:val="24"/>
          <w:highlight w:val="none"/>
        </w:rPr>
        <w:t xml:space="preserve">:</w:t>
      </w:r>
      <w:r>
        <w:rPr>
          <w:rFonts w:ascii="Cantarell" w:hAnsi="Cantarell" w:cs="Cantarell"/>
          <w:sz w:val="24"/>
          <w:szCs w:val="24"/>
          <w:highlight w:val="none"/>
        </w:rPr>
      </w:r>
    </w:p>
    <w:p>
      <w:pPr>
        <w:ind w:left="0" w:firstLine="0"/>
        <w:jc w:val="both"/>
        <w:spacing w:after="200" w:line="276" w:lineRule="auto"/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</w:p>
    <w:p>
      <w:pPr>
        <w:ind w:left="0" w:firstLine="0"/>
        <w:jc w:val="both"/>
        <w:spacing w:after="200" w:line="276" w:lineRule="auto"/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</w:p>
    <w:p>
      <w:pPr>
        <w:jc w:val="both"/>
        <w:rPr>
          <w:rFonts w:ascii="Cantarell" w:hAnsi="Cantarell" w:cs="Cantarell"/>
          <w:sz w:val="24"/>
          <w:szCs w:val="24"/>
          <w:highlight w:val="none"/>
        </w:rPr>
      </w:pPr>
      <w:r>
        <w:rPr>
          <w:rFonts w:ascii="Cantarell" w:hAnsi="Cantarell" w:cs="Cantarell"/>
          <w:b w:val="0"/>
          <w:bCs w:val="0"/>
          <w:color w:val="c00000"/>
          <w:sz w:val="24"/>
          <w:szCs w:val="24"/>
          <w:highlight w:val="none"/>
        </w:rPr>
        <w:t xml:space="preserve">Lista di Raffaella Ricciardi</w:t>
      </w:r>
      <w:r>
        <w:rPr>
          <w:rFonts w:ascii="Cantarell" w:hAnsi="Cantarell" w:cs="Cantarell"/>
          <w:sz w:val="24"/>
          <w:szCs w:val="24"/>
          <w:highlight w:val="none"/>
        </w:rPr>
        <w:t xml:space="preserve">:</w:t>
      </w:r>
      <w:r>
        <w:rPr>
          <w:rFonts w:ascii="Cantarell" w:hAnsi="Cantarell" w:cs="Cantarell"/>
          <w:sz w:val="24"/>
          <w:szCs w:val="24"/>
          <w:highlight w:val="none"/>
        </w:rPr>
      </w:r>
    </w:p>
    <w:p>
      <w:pPr>
        <w:ind w:left="0" w:firstLine="0"/>
        <w:jc w:val="both"/>
        <w:spacing w:after="200" w:line="276" w:lineRule="auto"/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Cantarell" w:hAnsi="Cantarell" w:cs="Cantarell"/>
          <w:sz w:val="24"/>
          <w:szCs w:val="24"/>
          <w:highlight w:val="none"/>
        </w:rPr>
      </w:r>
      <w:r>
        <w:rPr>
          <w:rFonts w:ascii="Cantarell" w:hAnsi="Cantarell" w:cs="Cantarell"/>
          <w:sz w:val="24"/>
          <w:szCs w:val="24"/>
          <w:highlight w:val="none"/>
        </w:rPr>
      </w:r>
    </w:p>
    <w:p>
      <w:pPr>
        <w:ind w:left="0" w:firstLine="0"/>
        <w:jc w:val="both"/>
        <w:spacing w:after="200" w:line="276" w:lineRule="auto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cs="Cantarell"/>
          <w:b w:val="0"/>
          <w:bCs w:val="0"/>
          <w:color w:val="auto"/>
          <w:sz w:val="24"/>
          <w:szCs w:val="24"/>
          <w:highlight w:val="none"/>
        </w:rPr>
      </w:r>
      <w:r>
        <w:rPr>
          <w:rFonts w:ascii="Cantarell" w:hAnsi="Cantarell" w:cs="Cantarell"/>
          <w:b w:val="0"/>
          <w:bCs w:val="0"/>
          <w:color w:val="auto"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Courier New">
    <w:panose1 w:val="02070409020205020404"/>
  </w:font>
  <w:font w:name="Cantarell">
    <w:panose1 w:val="02000603000000000000"/>
  </w:font>
  <w:font w:name="Wingdings">
    <w:panose1 w:val="05010000000000000000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¨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¨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¨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2022-12-03T16:41:50Z</dcterms:modified>
</cp:coreProperties>
</file>