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PERSONE CON MALATTIE RARE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MEDICI SPECIALIZZATI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CHI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PERCHÉ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COSA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DOVE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QUANDO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  <w:t xml:space="preserve">QUANTO</w:t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antarell" w:hAnsi="Cantarell" w:cs="Cantarell"/>
                <w:sz w:val="24"/>
                <w:szCs w:val="24"/>
              </w:rPr>
            </w:pPr>
            <w:r>
              <w:rPr>
                <w:rFonts w:ascii="Cantarell" w:hAnsi="Cantarell" w:cs="Cantarell"/>
                <w:sz w:val="24"/>
                <w:szCs w:val="24"/>
              </w:rPr>
            </w:r>
            <w:r>
              <w:rPr>
                <w:rFonts w:ascii="Cantarell" w:hAnsi="Cantarell" w:cs="Cantarell"/>
                <w:sz w:val="24"/>
                <w:szCs w:val="24"/>
              </w:rPr>
            </w:r>
          </w:p>
        </w:tc>
      </w:tr>
    </w:tbl>
    <w:p>
      <w:pPr>
        <w:rPr>
          <w:rFonts w:ascii="Cantarell" w:hAnsi="Cantarell" w:cs="Cantarell"/>
          <w:sz w:val="24"/>
          <w:szCs w:val="24"/>
        </w:rPr>
      </w:pPr>
      <w:r>
        <w:rPr>
          <w:rFonts w:ascii="Cantarell" w:hAnsi="Cantarell" w:cs="Cantarell"/>
          <w:sz w:val="24"/>
          <w:szCs w:val="24"/>
        </w:rPr>
      </w:r>
      <w:r>
        <w:rPr>
          <w:rFonts w:ascii="Cantarell" w:hAnsi="Cantarell" w:cs="Cantarel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2022-11-06T14:12:24Z</dcterms:modified>
</cp:coreProperties>
</file>