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chitects Daughter" w:cs="Architects Daughter" w:eastAsia="Architects Daughter" w:hAnsi="Architects Daughter"/>
          <w:color w:val="ff0000"/>
          <w:sz w:val="60"/>
          <w:szCs w:val="60"/>
          <w:shd w:fill="ebebeb" w:val="clear"/>
        </w:rPr>
      </w:pP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372904" cy="414338"/>
            <wp:effectExtent b="0" l="0" r="0" t="0"/>
            <wp:docPr descr="circulos rojos.jpg" id="1"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372904" cy="414338"/>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44312" cy="263106"/>
            <wp:effectExtent b="0" l="0" r="0" t="0"/>
            <wp:docPr descr="circulos rojos.jpg" id="3"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44312" cy="263106"/>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349087" cy="383996"/>
            <wp:effectExtent b="0" l="0" r="0" t="0"/>
            <wp:docPr descr="circulos rojos.jpg" id="2"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349087" cy="383996"/>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51354" cy="271463"/>
            <wp:effectExtent b="0" l="0" r="0" t="0"/>
            <wp:docPr descr="circulos rojos.jpg" id="5"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51354" cy="271463"/>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331367" cy="357188"/>
            <wp:effectExtent b="0" l="0" r="0" t="0"/>
            <wp:docPr descr="circulos rojos.jpg" id="4"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331367" cy="357188"/>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10975" cy="226603"/>
            <wp:effectExtent b="0" l="0" r="0" t="0"/>
            <wp:docPr descr="circulos rojos.jpg" id="7"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10975" cy="226603"/>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82412" cy="304137"/>
            <wp:effectExtent b="0" l="0" r="0" t="0"/>
            <wp:docPr descr="circulos rojos.jpg" id="6"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282412" cy="304137"/>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60675" cy="280988"/>
            <wp:effectExtent b="0" l="0" r="0" t="0"/>
            <wp:docPr descr="circulos rojos.jpg" id="9"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60675" cy="280988"/>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428965" cy="461963"/>
            <wp:effectExtent b="0" l="0" r="0" t="0"/>
            <wp:docPr descr="circulos rojos.jpg" id="8"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428965" cy="461963"/>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87184" cy="309563"/>
            <wp:effectExtent b="0" l="0" r="0" t="0"/>
            <wp:docPr descr="circulos rojos.jpg" id="12"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87184" cy="309563"/>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06212" cy="222709"/>
            <wp:effectExtent b="0" l="0" r="0" t="0"/>
            <wp:docPr descr="circulos rojos.jpg" id="10"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206212" cy="222709"/>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363375" cy="394521"/>
            <wp:effectExtent b="0" l="0" r="0" t="0"/>
            <wp:docPr descr="circulos rojos.jpg" id="11"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363375" cy="394521"/>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58600" cy="278751"/>
            <wp:effectExtent b="0" l="0" r="0" t="0"/>
            <wp:docPr descr="circulos rojos.jpg" id="13"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258600" cy="278751"/>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349087" cy="375940"/>
            <wp:effectExtent b="0" l="0" r="0" t="0"/>
            <wp:docPr descr="circulos rojos.jpg" id="14"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349087" cy="375940"/>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96700" cy="328776"/>
            <wp:effectExtent b="0" l="0" r="0" t="0"/>
            <wp:docPr descr="circulos rojos.jpg" id="15"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296700" cy="328776"/>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16694" cy="233363"/>
            <wp:effectExtent b="0" l="0" r="0" t="0"/>
            <wp:docPr descr="circulos rojos.jpg" id="16" name="image1.png"/>
            <a:graphic>
              <a:graphicData uri="http://schemas.openxmlformats.org/drawingml/2006/picture">
                <pic:pic>
                  <pic:nvPicPr>
                    <pic:cNvPr descr="circulos rojos.jpg" id="0" name="image1.png"/>
                    <pic:cNvPicPr preferRelativeResize="0"/>
                  </pic:nvPicPr>
                  <pic:blipFill>
                    <a:blip r:embed="rId7"/>
                    <a:srcRect b="0" l="0" r="0" t="0"/>
                    <a:stretch>
                      <a:fillRect/>
                    </a:stretch>
                  </pic:blipFill>
                  <pic:spPr>
                    <a:xfrm>
                      <a:off x="0" y="0"/>
                      <a:ext cx="216694" cy="233363"/>
                    </a:xfrm>
                    <a:prstGeom prst="rect"/>
                    <a:ln/>
                  </pic:spPr>
                </pic:pic>
              </a:graphicData>
            </a:graphic>
          </wp:inline>
        </w:drawing>
      </w:r>
      <w:r w:rsidDel="00000000" w:rsidR="00000000" w:rsidRPr="00000000">
        <w:rPr>
          <w:rFonts w:ascii="Architects Daughter" w:cs="Architects Daughter" w:eastAsia="Architects Daughter" w:hAnsi="Architects Daughter"/>
          <w:color w:val="ff0000"/>
          <w:sz w:val="60"/>
          <w:szCs w:val="60"/>
          <w:shd w:fill="ebebeb" w:val="clear"/>
        </w:rPr>
        <w:drawing>
          <wp:inline distB="114300" distT="114300" distL="114300" distR="114300">
            <wp:extent cx="287184" cy="309563"/>
            <wp:effectExtent b="0" l="0" r="0" t="0"/>
            <wp:docPr descr="circulos rojos.jpg" id="17" name="image3.jpg"/>
            <a:graphic>
              <a:graphicData uri="http://schemas.openxmlformats.org/drawingml/2006/picture">
                <pic:pic>
                  <pic:nvPicPr>
                    <pic:cNvPr descr="circulos rojos.jpg" id="0" name="image3.jpg"/>
                    <pic:cNvPicPr preferRelativeResize="0"/>
                  </pic:nvPicPr>
                  <pic:blipFill>
                    <a:blip r:embed="rId6"/>
                    <a:srcRect b="0" l="0" r="0" t="0"/>
                    <a:stretch>
                      <a:fillRect/>
                    </a:stretch>
                  </pic:blipFill>
                  <pic:spPr>
                    <a:xfrm>
                      <a:off x="0" y="0"/>
                      <a:ext cx="287184" cy="309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chitects Daughter" w:cs="Architects Daughter" w:eastAsia="Architects Daughter" w:hAnsi="Architects Daughter"/>
          <w:color w:val="ff0000"/>
          <w:sz w:val="60"/>
          <w:szCs w:val="60"/>
          <w:shd w:fill="ebebeb" w:val="clear"/>
        </w:rPr>
      </w:pPr>
      <w:r w:rsidDel="00000000" w:rsidR="00000000" w:rsidRPr="00000000">
        <w:rPr>
          <w:rFonts w:ascii="Architects Daughter" w:cs="Architects Daughter" w:eastAsia="Architects Daughter" w:hAnsi="Architects Daughter"/>
          <w:color w:val="ff0000"/>
          <w:sz w:val="60"/>
          <w:szCs w:val="60"/>
          <w:shd w:fill="ebebeb" w:val="clear"/>
        </w:rPr>
        <w:drawing>
          <wp:inline distB="0" distT="0" distL="0" distR="0">
            <wp:extent cx="4181475" cy="685800"/>
            <wp:effectExtent b="0" l="0" r="0" t="0"/>
            <wp:docPr descr="C:\Users\dev\Downloads\cooltext256523453370996.png" id="18" name="image2.png"/>
            <a:graphic>
              <a:graphicData uri="http://schemas.openxmlformats.org/drawingml/2006/picture">
                <pic:pic>
                  <pic:nvPicPr>
                    <pic:cNvPr descr="C:\Users\dev\Downloads\cooltext256523453370996.png" id="0" name="image2.png"/>
                    <pic:cNvPicPr preferRelativeResize="0"/>
                  </pic:nvPicPr>
                  <pic:blipFill>
                    <a:blip r:embed="rId8"/>
                    <a:srcRect b="0" l="0" r="0" t="0"/>
                    <a:stretch>
                      <a:fillRect/>
                    </a:stretch>
                  </pic:blipFill>
                  <pic:spPr>
                    <a:xfrm>
                      <a:off x="0" y="0"/>
                      <a:ext cx="41814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Comic Sans MS" w:cs="Comic Sans MS" w:eastAsia="Comic Sans MS" w:hAnsi="Comic Sans MS"/>
          <w:color w:val="363634"/>
          <w:sz w:val="28"/>
          <w:szCs w:val="28"/>
          <w:shd w:fill="ebebeb" w:val="clear"/>
        </w:rPr>
      </w:pPr>
      <w:r w:rsidDel="00000000" w:rsidR="00000000" w:rsidRPr="00000000">
        <w:rPr>
          <w:rtl w:val="0"/>
        </w:rPr>
      </w:r>
    </w:p>
    <w:p w:rsidR="00000000" w:rsidDel="00000000" w:rsidP="00000000" w:rsidRDefault="00000000" w:rsidRPr="00000000" w14:paraId="00000004">
      <w:pPr>
        <w:jc w:val="both"/>
        <w:rPr>
          <w:color w:val="363634"/>
          <w:sz w:val="24"/>
          <w:szCs w:val="24"/>
          <w:shd w:fill="ebebeb" w:val="clear"/>
        </w:rPr>
      </w:pPr>
      <w:r w:rsidDel="00000000" w:rsidR="00000000" w:rsidRPr="00000000">
        <w:rPr>
          <w:color w:val="363634"/>
          <w:sz w:val="24"/>
          <w:szCs w:val="24"/>
          <w:shd w:fill="ebebeb" w:val="clear"/>
          <w:rtl w:val="0"/>
        </w:rPr>
        <w:t xml:space="preserve">El nombre de este proyecto deriva del funcionamiento del mismo. Pues Contrata.me se trata de un servicio que innovara en el mercado laboral, por ello tiene ese nombre.</w:t>
      </w:r>
    </w:p>
    <w:p w:rsidR="00000000" w:rsidDel="00000000" w:rsidP="00000000" w:rsidRDefault="00000000" w:rsidRPr="00000000" w14:paraId="00000005">
      <w:pPr>
        <w:jc w:val="both"/>
        <w:rPr>
          <w:color w:val="363634"/>
          <w:sz w:val="24"/>
          <w:szCs w:val="24"/>
          <w:shd w:fill="ebebeb" w:val="clear"/>
        </w:rPr>
      </w:pPr>
      <w:r w:rsidDel="00000000" w:rsidR="00000000" w:rsidRPr="00000000">
        <w:rPr>
          <w:rtl w:val="0"/>
        </w:rPr>
      </w:r>
    </w:p>
    <w:p w:rsidR="00000000" w:rsidDel="00000000" w:rsidP="00000000" w:rsidRDefault="00000000" w:rsidRPr="00000000" w14:paraId="00000006">
      <w:pPr>
        <w:jc w:val="both"/>
        <w:rPr>
          <w:sz w:val="24"/>
          <w:szCs w:val="24"/>
          <w:shd w:fill="ebebeb" w:val="clear"/>
        </w:rPr>
      </w:pPr>
      <w:r w:rsidDel="00000000" w:rsidR="00000000" w:rsidRPr="00000000">
        <w:rPr>
          <w:sz w:val="24"/>
          <w:szCs w:val="24"/>
          <w:shd w:fill="ebebeb" w:val="clear"/>
          <w:rtl w:val="0"/>
        </w:rPr>
        <w:t xml:space="preserve">El propósito del proyecto es facilitar la búsqueda de trabajadores y elaboradores que puedan efectuar diversos tipos de trabajo, además de darles un mayor campo de trabajo a aquellas personas que desean trabajar (profesionistas, elaboradores) .</w:t>
      </w:r>
    </w:p>
    <w:p w:rsidR="00000000" w:rsidDel="00000000" w:rsidP="00000000" w:rsidRDefault="00000000" w:rsidRPr="00000000" w14:paraId="00000007">
      <w:pPr>
        <w:jc w:val="both"/>
        <w:rPr>
          <w:sz w:val="24"/>
          <w:szCs w:val="24"/>
          <w:shd w:fill="ebebeb" w:val="clear"/>
        </w:rPr>
      </w:pPr>
      <w:r w:rsidDel="00000000" w:rsidR="00000000" w:rsidRPr="00000000">
        <w:rPr>
          <w:rtl w:val="0"/>
        </w:rPr>
      </w:r>
    </w:p>
    <w:p w:rsidR="00000000" w:rsidDel="00000000" w:rsidP="00000000" w:rsidRDefault="00000000" w:rsidRPr="00000000" w14:paraId="00000008">
      <w:pPr>
        <w:jc w:val="both"/>
        <w:rPr>
          <w:sz w:val="24"/>
          <w:szCs w:val="24"/>
          <w:shd w:fill="ebebeb" w:val="clear"/>
        </w:rPr>
      </w:pPr>
      <w:r w:rsidDel="00000000" w:rsidR="00000000" w:rsidRPr="00000000">
        <w:rPr>
          <w:sz w:val="24"/>
          <w:szCs w:val="24"/>
          <w:shd w:fill="ebebeb" w:val="clear"/>
          <w:rtl w:val="0"/>
        </w:rPr>
        <w:t xml:space="preserve">Esta aplicación web contará con un servicio de inicio de sesión, tanto para las personas que quieren laborar, como las personas que quieren contratar, contamos con encriptación de los documentos confidenciales de los trabajadores, garantizando así su seguridad, aparte de contar con un sistema de referencias, en el cual los usuarios dirán sus opiniones sobre el trabajo realizado por el trabajador.</w:t>
      </w:r>
    </w:p>
    <w:p w:rsidR="00000000" w:rsidDel="00000000" w:rsidP="00000000" w:rsidRDefault="00000000" w:rsidRPr="00000000" w14:paraId="00000009">
      <w:pPr>
        <w:rPr>
          <w:sz w:val="24"/>
          <w:szCs w:val="24"/>
          <w:shd w:fill="ebebeb" w:val="clear"/>
        </w:rPr>
      </w:pPr>
      <w:r w:rsidDel="00000000" w:rsidR="00000000" w:rsidRPr="00000000">
        <w:rPr>
          <w:sz w:val="24"/>
          <w:szCs w:val="24"/>
          <w:shd w:fill="ebebeb" w:val="clear"/>
          <w:rtl w:val="0"/>
        </w:rPr>
        <w:t xml:space="preserve"> </w:t>
      </w:r>
    </w:p>
    <w:p w:rsidR="00000000" w:rsidDel="00000000" w:rsidP="00000000" w:rsidRDefault="00000000" w:rsidRPr="00000000" w14:paraId="0000000A">
      <w:pPr>
        <w:rPr>
          <w:sz w:val="24"/>
          <w:szCs w:val="24"/>
          <w:shd w:fill="ebebeb" w:val="clear"/>
        </w:rPr>
      </w:pPr>
      <w:r w:rsidDel="00000000" w:rsidR="00000000" w:rsidRPr="00000000">
        <w:rPr>
          <w:rtl w:val="0"/>
        </w:rPr>
      </w:r>
    </w:p>
    <w:p w:rsidR="00000000" w:rsidDel="00000000" w:rsidP="00000000" w:rsidRDefault="00000000" w:rsidRPr="00000000" w14:paraId="0000000B">
      <w:pPr>
        <w:rPr>
          <w:sz w:val="24"/>
          <w:szCs w:val="24"/>
          <w:shd w:fill="ebebeb" w:val="clear"/>
        </w:rPr>
      </w:pPr>
      <w:r w:rsidDel="00000000" w:rsidR="00000000" w:rsidRPr="00000000">
        <w:rPr>
          <w:rtl w:val="0"/>
        </w:rPr>
      </w:r>
    </w:p>
    <w:p w:rsidR="00000000" w:rsidDel="00000000" w:rsidP="00000000" w:rsidRDefault="00000000" w:rsidRPr="00000000" w14:paraId="0000000C">
      <w:pPr>
        <w:rPr>
          <w:rFonts w:ascii="Comic Sans MS" w:cs="Comic Sans MS" w:eastAsia="Comic Sans MS" w:hAnsi="Comic Sans MS"/>
          <w:color w:val="363634"/>
          <w:sz w:val="28"/>
          <w:szCs w:val="28"/>
          <w:shd w:fill="ebebeb" w:val="clear"/>
        </w:rPr>
      </w:pPr>
      <w:r w:rsidDel="00000000" w:rsidR="00000000" w:rsidRPr="00000000">
        <w:rPr>
          <w:rtl w:val="0"/>
        </w:rPr>
      </w:r>
    </w:p>
    <w:p w:rsidR="00000000" w:rsidDel="00000000" w:rsidP="00000000" w:rsidRDefault="00000000" w:rsidRPr="00000000" w14:paraId="0000000D">
      <w:pPr>
        <w:rPr>
          <w:rFonts w:ascii="Comic Sans MS" w:cs="Comic Sans MS" w:eastAsia="Comic Sans MS" w:hAnsi="Comic Sans MS"/>
          <w:color w:val="363634"/>
          <w:sz w:val="28"/>
          <w:szCs w:val="28"/>
          <w:shd w:fill="ebebeb" w:val="clear"/>
        </w:rPr>
      </w:pPr>
      <w:r w:rsidDel="00000000" w:rsidR="00000000" w:rsidRPr="00000000">
        <w:rPr>
          <w:rtl w:val="0"/>
        </w:rPr>
      </w:r>
    </w:p>
    <w:p w:rsidR="00000000" w:rsidDel="00000000" w:rsidP="00000000" w:rsidRDefault="00000000" w:rsidRPr="00000000" w14:paraId="0000000E">
      <w:pPr>
        <w:rPr>
          <w:rFonts w:ascii="Comic Sans MS" w:cs="Comic Sans MS" w:eastAsia="Comic Sans MS" w:hAnsi="Comic Sans MS"/>
          <w:color w:val="363634"/>
          <w:sz w:val="28"/>
          <w:szCs w:val="28"/>
          <w:shd w:fill="ebebeb" w:val="clear"/>
        </w:rPr>
      </w:pPr>
      <w:r w:rsidDel="00000000" w:rsidR="00000000" w:rsidRPr="00000000">
        <w:rPr>
          <w:rtl w:val="0"/>
        </w:rPr>
      </w:r>
    </w:p>
    <w:p w:rsidR="00000000" w:rsidDel="00000000" w:rsidP="00000000" w:rsidRDefault="00000000" w:rsidRPr="00000000" w14:paraId="0000000F">
      <w:pPr>
        <w:rPr>
          <w:rFonts w:ascii="Comic Sans MS" w:cs="Comic Sans MS" w:eastAsia="Comic Sans MS" w:hAnsi="Comic Sans MS"/>
          <w:color w:val="363634"/>
          <w:sz w:val="28"/>
          <w:szCs w:val="28"/>
          <w:shd w:fill="ebebeb" w:val="clea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Architects Daugh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