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САНКТ-ПЕТЕРБУРГСКИЙ ГОСУДАРСТВЕННЫЙ ЭЛЕКТРОТЕХНИЧЕСКИЙ УНИВЕРСИТЕТ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Кафедра САПР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дисциплине «Организация ЭВМ и систем»</w:t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Тема: ИССЛЕДОВАНИЕ ВИДЕОСИСТЕМЫ (ТЕКСТОВЫЙ РЕЖИМ)</w:t>
      </w:r>
    </w:p>
    <w:p w:rsidR="00000000" w:rsidDel="00000000" w:rsidP="00000000" w:rsidRDefault="00000000" w:rsidRPr="00000000" w14:paraId="0000001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3405"/>
        <w:gridCol w:w="3405"/>
        <w:tblGridChange w:id="0">
          <w:tblGrid>
            <w:gridCol w:w="3405"/>
            <w:gridCol w:w="3405"/>
            <w:gridCol w:w="34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3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Студенты гр. 2302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4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5">
            <w:pPr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Николаев В.Ю.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6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7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8">
            <w:pPr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Анисимов А.В.</w:t>
            </w:r>
          </w:p>
        </w:tc>
      </w:tr>
    </w:tbl>
    <w:p w:rsidR="00000000" w:rsidDel="00000000" w:rsidP="00000000" w:rsidRDefault="00000000" w:rsidRPr="00000000" w14:paraId="0000002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30">
      <w:pPr>
        <w:widowControl w:val="0"/>
        <w:spacing w:before="80" w:line="240" w:lineRule="auto"/>
        <w:ind w:left="0" w:right="-4.724409448817823" w:firstLine="0"/>
        <w:jc w:val="center"/>
        <w:rPr/>
      </w:pPr>
      <w:r w:rsidDel="00000000" w:rsidR="00000000" w:rsidRPr="00000000">
        <w:rPr>
          <w:rtl w:val="0"/>
        </w:rPr>
        <w:t xml:space="preserve">2023 г.</w:t>
      </w:r>
    </w:p>
    <w:p w:rsidR="00000000" w:rsidDel="00000000" w:rsidP="00000000" w:rsidRDefault="00000000" w:rsidRPr="00000000" w14:paraId="00000031">
      <w:pPr>
        <w:pStyle w:val="Heading1"/>
        <w:widowControl w:val="0"/>
        <w:spacing w:line="240" w:lineRule="auto"/>
        <w:ind w:left="0" w:right="0" w:firstLine="0"/>
        <w:rPr/>
      </w:pPr>
      <w:bookmarkStart w:colFirst="0" w:colLast="0" w:name="_55xhagejf21n" w:id="0"/>
      <w:bookmarkEnd w:id="0"/>
      <w:r w:rsidDel="00000000" w:rsidR="00000000" w:rsidRPr="00000000">
        <w:rPr>
          <w:rtl w:val="0"/>
        </w:rPr>
        <w:t xml:space="preserve">Тестовые примеры запуска программы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9"/>
        <w:tblGridChange w:id="0">
          <w:tblGrid>
            <w:gridCol w:w="102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ind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</w:rPr>
              <w:drawing>
                <wp:inline distB="114300" distT="114300" distL="114300" distR="114300">
                  <wp:extent cx="6343650" cy="35687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356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9"/>
        <w:tblGridChange w:id="0">
          <w:tblGrid>
            <w:gridCol w:w="102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ind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</w:rPr>
              <w:drawing>
                <wp:inline distB="114300" distT="114300" distL="114300" distR="114300">
                  <wp:extent cx="6343650" cy="35687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356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Style w:val="Heading1"/>
        <w:widowControl w:val="0"/>
        <w:rPr/>
      </w:pPr>
      <w:bookmarkStart w:colFirst="0" w:colLast="0" w:name="_selscthg6znu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widowControl w:val="0"/>
        <w:rPr/>
      </w:pPr>
      <w:bookmarkStart w:colFirst="0" w:colLast="0" w:name="_5mw2sbpkabfr" w:id="2"/>
      <w:bookmarkEnd w:id="2"/>
      <w:r w:rsidDel="00000000" w:rsidR="00000000" w:rsidRPr="00000000">
        <w:rPr>
          <w:rtl w:val="0"/>
        </w:rPr>
        <w:t xml:space="preserve">Текст программы</w:t>
      </w:r>
    </w:p>
    <w:tbl>
      <w:tblPr>
        <w:tblStyle w:val="Table4"/>
        <w:tblW w:w="102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5100"/>
        <w:tblGridChange w:id="0">
          <w:tblGrid>
            <w:gridCol w:w="5100"/>
            <w:gridCol w:w="51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9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00"/>
              <w:tblGridChange w:id="0">
                <w:tblGrid>
                  <w:gridCol w:w="49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Style w:val="Heading2"/>
                    <w:rPr/>
                  </w:pPr>
                  <w:bookmarkStart w:colFirst="0" w:colLast="0" w:name="_kpo98d1g6hl0" w:id="3"/>
                  <w:bookmarkEnd w:id="3"/>
                  <w:r w:rsidDel="00000000" w:rsidR="00000000" w:rsidRPr="00000000">
                    <w:rPr>
                      <w:rtl w:val="0"/>
                    </w:rPr>
                    <w:t xml:space="preserve">1.C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A">
                  <w:pPr>
                    <w:ind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&lt;stdio.h&gt;</w:t>
                  </w:r>
                </w:p>
                <w:p w:rsidR="00000000" w:rsidDel="00000000" w:rsidP="00000000" w:rsidRDefault="00000000" w:rsidRPr="00000000" w14:paraId="0000003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&lt;conio.h&gt;</w:t>
                  </w:r>
                </w:p>
                <w:p w:rsidR="00000000" w:rsidDel="00000000" w:rsidP="00000000" w:rsidRDefault="00000000" w:rsidRPr="00000000" w14:paraId="0000003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&lt;dos.h&gt;</w:t>
                  </w:r>
                </w:p>
                <w:p w:rsidR="00000000" w:rsidDel="00000000" w:rsidP="00000000" w:rsidRDefault="00000000" w:rsidRPr="00000000" w14:paraId="0000003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main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() {</w:t>
                  </w:r>
                </w:p>
                <w:p w:rsidR="00000000" w:rsidDel="00000000" w:rsidP="00000000" w:rsidRDefault="00000000" w:rsidRPr="00000000" w14:paraId="0000004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X1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4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Y1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4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X2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55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4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Y2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4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float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0.02f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4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4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4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window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X1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Y1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X2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Y2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4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for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16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++) {</w:t>
                  </w:r>
                </w:p>
                <w:p w:rsidR="00000000" w:rsidDel="00000000" w:rsidP="00000000" w:rsidRDefault="00000000" w:rsidRPr="00000000" w14:paraId="0000004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for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16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++) {</w:t>
                  </w:r>
                </w:p>
                <w:p w:rsidR="00000000" w:rsidDel="00000000" w:rsidP="00000000" w:rsidRDefault="00000000" w:rsidRPr="00000000" w14:paraId="0000004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textbackground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4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textcolor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4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gotoxy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5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cprintf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%d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%d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5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%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Y2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Y1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5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delay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*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1000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5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clrscr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05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05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05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return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5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9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00"/>
              <w:tblGridChange w:id="0">
                <w:tblGrid>
                  <w:gridCol w:w="49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Style w:val="Heading2"/>
                    <w:rPr/>
                  </w:pPr>
                  <w:bookmarkStart w:colFirst="0" w:colLast="0" w:name="_4w1iw1xkebpe" w:id="4"/>
                  <w:bookmarkEnd w:id="4"/>
                  <w:r w:rsidDel="00000000" w:rsidR="00000000" w:rsidRPr="00000000">
                    <w:rPr>
                      <w:rtl w:val="0"/>
                    </w:rPr>
                    <w:t xml:space="preserve">2.C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F">
                  <w:pPr>
                    <w:ind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&lt;stdio.h&gt;</w:t>
                  </w:r>
                </w:p>
                <w:p w:rsidR="00000000" w:rsidDel="00000000" w:rsidP="00000000" w:rsidRDefault="00000000" w:rsidRPr="00000000" w14:paraId="0000006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&lt;conio.h&gt;</w:t>
                  </w:r>
                </w:p>
                <w:p w:rsidR="00000000" w:rsidDel="00000000" w:rsidP="00000000" w:rsidRDefault="00000000" w:rsidRPr="00000000" w14:paraId="0000006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&lt;dos.h&gt;</w:t>
                  </w:r>
                </w:p>
                <w:p w:rsidR="00000000" w:rsidDel="00000000" w:rsidP="00000000" w:rsidRDefault="00000000" w:rsidRPr="00000000" w14:paraId="0000006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enum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{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21"/>
                      <w:szCs w:val="21"/>
                      <w:rtl w:val="0"/>
                    </w:rPr>
                    <w:t xml:space="preserve">ENTIRE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21"/>
                      <w:szCs w:val="21"/>
                      <w:rtl w:val="0"/>
                    </w:rPr>
                    <w:t xml:space="preserve">UP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21"/>
                      <w:szCs w:val="21"/>
                      <w:rtl w:val="0"/>
                    </w:rPr>
                    <w:t xml:space="preserve">DOWN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};</w:t>
                  </w:r>
                </w:p>
                <w:p w:rsidR="00000000" w:rsidDel="00000000" w:rsidP="00000000" w:rsidRDefault="00000000" w:rsidRPr="00000000" w14:paraId="0000006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scroll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direction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l_row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l_col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r_row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r_col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attr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6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06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union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1"/>
                      <w:szCs w:val="21"/>
                      <w:rtl w:val="0"/>
                    </w:rPr>
                    <w:t xml:space="preserve">REGS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6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if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direction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21"/>
                      <w:szCs w:val="21"/>
                      <w:rtl w:val="0"/>
                    </w:rPr>
                    <w:t xml:space="preserve">DOWN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6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7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6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else</w:t>
                  </w:r>
                </w:p>
                <w:p w:rsidR="00000000" w:rsidDel="00000000" w:rsidP="00000000" w:rsidRDefault="00000000" w:rsidRPr="00000000" w14:paraId="0000006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6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6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06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6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ch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l_row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cl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l_col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dh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r_row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dl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r_col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7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bh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attr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7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int86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0x10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7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07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main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() {</w:t>
                  </w:r>
                </w:p>
                <w:p w:rsidR="00000000" w:rsidDel="00000000" w:rsidP="00000000" w:rsidRDefault="00000000" w:rsidRPr="00000000" w14:paraId="0000007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X1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7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Y1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7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X2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55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7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Y2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7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float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0.02f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7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7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7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window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X1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Y1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X2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Y2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8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for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16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++) {</w:t>
                  </w:r>
                </w:p>
                <w:p w:rsidR="00000000" w:rsidDel="00000000" w:rsidP="00000000" w:rsidRDefault="00000000" w:rsidRPr="00000000" w14:paraId="0000008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for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16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++) {</w:t>
                  </w:r>
                </w:p>
                <w:p w:rsidR="00000000" w:rsidDel="00000000" w:rsidP="00000000" w:rsidRDefault="00000000" w:rsidRPr="00000000" w14:paraId="0000008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textbackground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8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textcolor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8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gotoxy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8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cprintf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%d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%d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8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%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Y2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Y1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8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delay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*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1000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8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scroll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70c1"/>
                      <w:sz w:val="21"/>
                      <w:szCs w:val="21"/>
                      <w:rtl w:val="0"/>
                    </w:rPr>
                    <w:t xml:space="preserve">DOWN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24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79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0x07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8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clrscr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08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08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08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return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9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pStyle w:val="Heading1"/>
        <w:widowControl w:val="0"/>
        <w:rPr/>
      </w:pPr>
      <w:bookmarkStart w:colFirst="0" w:colLast="0" w:name="_dmkkgxv4xatx" w:id="5"/>
      <w:bookmarkEnd w:id="5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В этой лабораторной работе мы изучили работу с видеосистемой в текстовом режиме, освоили приемы использования цветовой палитры: изменение цвета символов и фона на всем экране и в отдельном окне.</w:t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4" w:w="11909" w:orient="portrait"/>
      <w:pgMar w:bottom="832.9133858267733" w:top="708.6614173228347" w:left="850.3937007874016" w:right="850.2755905511822" w:header="720.0000000000001" w:footer="283.4645669291338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ind w:right="-288.18897637795203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ind w:left="141.73228346456688" w:right="-4.724409448817823" w:firstLine="0"/>
      <w:jc w:val="left"/>
    </w:pPr>
    <w:rPr/>
  </w:style>
  <w:style w:type="paragraph" w:styleId="Heading4">
    <w:name w:val="heading 4"/>
    <w:basedOn w:val="Normal"/>
    <w:next w:val="Normal"/>
    <w:pPr>
      <w:keepNext w:val="1"/>
      <w:keepLines w:val="1"/>
      <w:ind w:firstLine="118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