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2EDA3" w14:textId="77777777" w:rsidR="002E4A84" w:rsidRPr="00D428B0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1DD35677" w14:textId="77777777" w:rsidR="002E4A84" w:rsidRPr="00D428B0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14:paraId="4FA8DB50" w14:textId="77777777" w:rsidR="002E4A84" w:rsidRPr="00D428B0" w:rsidRDefault="002E4A84" w:rsidP="002E4A84">
      <w:pPr>
        <w:rPr>
          <w:rFonts w:ascii="Times New Roman" w:hAnsi="Times New Roman" w:cs="Times New Roman"/>
        </w:rPr>
      </w:pPr>
    </w:p>
    <w:p w14:paraId="1BF25BDD" w14:textId="77777777" w:rsidR="002E4A84" w:rsidRPr="00D428B0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</w:rPr>
        <w:tab/>
      </w:r>
      <w:r w:rsidRPr="00D428B0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3BBAF1EC" w14:textId="77777777" w:rsidR="002E4A84" w:rsidRPr="00D428B0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0DDFACE6" w14:textId="77777777" w:rsidR="002E4A84" w:rsidRPr="00D428B0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58F8B5F1" w14:textId="77777777" w:rsidR="002E4A84" w:rsidRPr="00D428B0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5868B5D7" w14:textId="77777777" w:rsidR="002E4A84" w:rsidRPr="00D428B0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28B0">
        <w:rPr>
          <w:rFonts w:ascii="Times New Roman" w:hAnsi="Times New Roman" w:cs="Times New Roman"/>
          <w:b/>
          <w:sz w:val="40"/>
          <w:szCs w:val="40"/>
        </w:rPr>
        <w:t>ОТЧЕТ</w:t>
      </w:r>
    </w:p>
    <w:p w14:paraId="4414EA66" w14:textId="2CF94E4E" w:rsidR="002E4A84" w:rsidRPr="00D428B0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28B0">
        <w:rPr>
          <w:rFonts w:ascii="Times New Roman" w:hAnsi="Times New Roman" w:cs="Times New Roman"/>
          <w:b/>
          <w:sz w:val="40"/>
          <w:szCs w:val="40"/>
        </w:rPr>
        <w:t>по лаборато</w:t>
      </w:r>
      <w:r w:rsidR="008A4F0D" w:rsidRPr="00D428B0">
        <w:rPr>
          <w:rFonts w:ascii="Times New Roman" w:hAnsi="Times New Roman" w:cs="Times New Roman"/>
          <w:b/>
          <w:sz w:val="40"/>
          <w:szCs w:val="40"/>
        </w:rPr>
        <w:t>р</w:t>
      </w:r>
      <w:r w:rsidRPr="00D428B0">
        <w:rPr>
          <w:rFonts w:ascii="Times New Roman" w:hAnsi="Times New Roman" w:cs="Times New Roman"/>
          <w:b/>
          <w:sz w:val="40"/>
          <w:szCs w:val="40"/>
        </w:rPr>
        <w:t xml:space="preserve">ной работе № </w:t>
      </w:r>
      <w:r w:rsidR="00DE6D4C" w:rsidRPr="00D428B0">
        <w:rPr>
          <w:rFonts w:ascii="Times New Roman" w:hAnsi="Times New Roman" w:cs="Times New Roman"/>
          <w:b/>
          <w:sz w:val="40"/>
          <w:szCs w:val="40"/>
        </w:rPr>
        <w:t>1</w:t>
      </w:r>
    </w:p>
    <w:p w14:paraId="1A904EA9" w14:textId="67ACE774" w:rsidR="002E4A84" w:rsidRPr="00D428B0" w:rsidRDefault="002E4A84" w:rsidP="00DE6D4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28B0">
        <w:rPr>
          <w:rFonts w:ascii="Times New Roman" w:hAnsi="Times New Roman" w:cs="Times New Roman"/>
          <w:b/>
          <w:sz w:val="40"/>
          <w:szCs w:val="40"/>
        </w:rPr>
        <w:t>«</w:t>
      </w:r>
      <w:bookmarkStart w:id="0" w:name="_Hlk190604295"/>
      <w:r w:rsidR="00DE6D4C" w:rsidRPr="00D428B0">
        <w:rPr>
          <w:rFonts w:ascii="Times New Roman" w:hAnsi="Times New Roman" w:cs="Times New Roman"/>
          <w:b/>
          <w:sz w:val="40"/>
          <w:szCs w:val="40"/>
        </w:rPr>
        <w:t>Исследование электростатического поля методом моделирования в проводящей среде</w:t>
      </w:r>
      <w:bookmarkEnd w:id="0"/>
      <w:r w:rsidRPr="00D428B0">
        <w:rPr>
          <w:rFonts w:ascii="Times New Roman" w:hAnsi="Times New Roman" w:cs="Times New Roman"/>
          <w:b/>
          <w:sz w:val="40"/>
          <w:szCs w:val="40"/>
        </w:rPr>
        <w:t>»</w:t>
      </w:r>
    </w:p>
    <w:p w14:paraId="2AA56601" w14:textId="77777777" w:rsidR="00DE6D4C" w:rsidRPr="00D428B0" w:rsidRDefault="00DE6D4C" w:rsidP="00DE6D4C">
      <w:pPr>
        <w:tabs>
          <w:tab w:val="left" w:pos="3960"/>
        </w:tabs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3922"/>
      </w:tblGrid>
      <w:tr w:rsidR="00DE6D4C" w:rsidRPr="00D428B0" w14:paraId="1F1DD7FF" w14:textId="77777777" w:rsidTr="00DE6D4C">
        <w:tc>
          <w:tcPr>
            <w:tcW w:w="0" w:type="auto"/>
          </w:tcPr>
          <w:p w14:paraId="7C530A3D" w14:textId="68E1D5F4" w:rsidR="00DE6D4C" w:rsidRPr="00D428B0" w:rsidRDefault="00DE6D4C" w:rsidP="00DE6D4C">
            <w:pPr>
              <w:rPr>
                <w:rFonts w:ascii="Times New Roman" w:hAnsi="Times New Roman" w:cs="Times New Roman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0" w:type="auto"/>
          </w:tcPr>
          <w:p w14:paraId="718F798A" w14:textId="77777777" w:rsidR="00DE6D4C" w:rsidRPr="00D428B0" w:rsidRDefault="00DE6D4C" w:rsidP="00DE6D4C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Николаев Всеволод Юрьевич</w:t>
            </w:r>
          </w:p>
          <w:p w14:paraId="18BCD401" w14:textId="77777777" w:rsidR="00DE6D4C" w:rsidRPr="00D428B0" w:rsidRDefault="00DE6D4C" w:rsidP="00DE6D4C">
            <w:pPr>
              <w:rPr>
                <w:rFonts w:ascii="Times New Roman" w:hAnsi="Times New Roman" w:cs="Times New Roman"/>
              </w:rPr>
            </w:pPr>
          </w:p>
        </w:tc>
      </w:tr>
      <w:tr w:rsidR="00DE6D4C" w:rsidRPr="00D428B0" w14:paraId="320718FC" w14:textId="77777777" w:rsidTr="00DE6D4C">
        <w:tc>
          <w:tcPr>
            <w:tcW w:w="0" w:type="auto"/>
          </w:tcPr>
          <w:p w14:paraId="56F41CDD" w14:textId="5020A92F" w:rsidR="00DE6D4C" w:rsidRPr="00D428B0" w:rsidRDefault="00DE6D4C" w:rsidP="00DE6D4C">
            <w:pPr>
              <w:rPr>
                <w:rFonts w:ascii="Times New Roman" w:hAnsi="Times New Roman" w:cs="Times New Roman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Группа №</w:t>
            </w:r>
          </w:p>
        </w:tc>
        <w:tc>
          <w:tcPr>
            <w:tcW w:w="0" w:type="auto"/>
          </w:tcPr>
          <w:p w14:paraId="6E043235" w14:textId="2D549452" w:rsidR="00DE6D4C" w:rsidRPr="00D428B0" w:rsidRDefault="00DE6D4C" w:rsidP="00DE6D4C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4395</w:t>
            </w:r>
          </w:p>
        </w:tc>
      </w:tr>
      <w:tr w:rsidR="00DE6D4C" w:rsidRPr="00D428B0" w14:paraId="6AE9A9F9" w14:textId="77777777" w:rsidTr="00DE6D4C">
        <w:tc>
          <w:tcPr>
            <w:tcW w:w="0" w:type="auto"/>
          </w:tcPr>
          <w:p w14:paraId="55564D98" w14:textId="72A87FD7" w:rsidR="00DE6D4C" w:rsidRPr="00D428B0" w:rsidRDefault="00DE6D4C" w:rsidP="00DE6D4C">
            <w:pPr>
              <w:rPr>
                <w:rFonts w:ascii="Times New Roman" w:hAnsi="Times New Roman" w:cs="Times New Roman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0" w:type="auto"/>
          </w:tcPr>
          <w:p w14:paraId="6AEB9616" w14:textId="4E083E8D" w:rsidR="00DE6D4C" w:rsidRPr="00D428B0" w:rsidRDefault="00DE6D4C" w:rsidP="00DE6D4C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Малышев Михаил Николаевич</w:t>
            </w:r>
          </w:p>
        </w:tc>
      </w:tr>
    </w:tbl>
    <w:p w14:paraId="639D988A" w14:textId="4171AABA" w:rsidR="002E4A84" w:rsidRPr="00D428B0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6B2A44ED" w14:textId="77777777" w:rsidR="00883C9F" w:rsidRPr="00D428B0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95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2268"/>
        <w:gridCol w:w="1701"/>
      </w:tblGrid>
      <w:tr w:rsidR="008A4F0D" w:rsidRPr="00D428B0" w14:paraId="45677202" w14:textId="77777777" w:rsidTr="008A4F0D">
        <w:trPr>
          <w:trHeight w:val="395"/>
        </w:trPr>
        <w:tc>
          <w:tcPr>
            <w:tcW w:w="1986" w:type="dxa"/>
            <w:gridSpan w:val="2"/>
          </w:tcPr>
          <w:p w14:paraId="4FA31B27" w14:textId="77777777" w:rsidR="008A4F0D" w:rsidRPr="00D428B0" w:rsidRDefault="008A4F0D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2268" w:type="dxa"/>
            <w:vMerge w:val="restart"/>
            <w:vAlign w:val="center"/>
          </w:tcPr>
          <w:p w14:paraId="3F55861A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</w:tcPr>
          <w:p w14:paraId="4F06729B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</w:tr>
      <w:tr w:rsidR="008A4F0D" w:rsidRPr="00D428B0" w14:paraId="31ED4F58" w14:textId="77777777" w:rsidTr="008A4F0D">
        <w:tc>
          <w:tcPr>
            <w:tcW w:w="993" w:type="dxa"/>
            <w:vAlign w:val="center"/>
          </w:tcPr>
          <w:p w14:paraId="2C8D9E6E" w14:textId="77B6F14C" w:rsidR="008A4F0D" w:rsidRPr="00D428B0" w:rsidRDefault="008A4F0D" w:rsidP="005E2E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003A46C" w14:textId="00D31716" w:rsidR="008A4F0D" w:rsidRPr="00D428B0" w:rsidRDefault="008A4F0D" w:rsidP="005E2E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36C7A17F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38B4BF2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:rsidRPr="00D428B0" w14:paraId="2F729B5C" w14:textId="77777777" w:rsidTr="008A4F0D">
        <w:tc>
          <w:tcPr>
            <w:tcW w:w="993" w:type="dxa"/>
            <w:vMerge w:val="restart"/>
            <w:vAlign w:val="center"/>
          </w:tcPr>
          <w:p w14:paraId="7809A0EE" w14:textId="77777777" w:rsidR="008A4F0D" w:rsidRPr="00D428B0" w:rsidRDefault="008A4F0D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246FD2FB" w14:textId="77777777" w:rsidR="008A4F0D" w:rsidRPr="00D428B0" w:rsidRDefault="008A4F0D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0FDBF39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14:paraId="519DD7F4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:rsidRPr="00D428B0" w14:paraId="6DA62C8E" w14:textId="77777777" w:rsidTr="008A4F0D">
        <w:tc>
          <w:tcPr>
            <w:tcW w:w="993" w:type="dxa"/>
            <w:vMerge/>
          </w:tcPr>
          <w:p w14:paraId="5ABEEB97" w14:textId="77777777" w:rsidR="008A4F0D" w:rsidRPr="00D428B0" w:rsidRDefault="008A4F0D" w:rsidP="007E4B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6960F185" w14:textId="77777777" w:rsidR="008A4F0D" w:rsidRPr="00D428B0" w:rsidRDefault="008A4F0D" w:rsidP="007E4B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71E6A36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4DD6CDC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:rsidRPr="00D428B0" w14:paraId="7C775004" w14:textId="77777777" w:rsidTr="008A4F0D">
        <w:tc>
          <w:tcPr>
            <w:tcW w:w="993" w:type="dxa"/>
            <w:vMerge/>
          </w:tcPr>
          <w:p w14:paraId="1B082E83" w14:textId="77777777" w:rsidR="008A4F0D" w:rsidRPr="00D428B0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23ED12DC" w14:textId="77777777" w:rsidR="008A4F0D" w:rsidRPr="00D428B0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8F94F66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6F67CED9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:rsidRPr="00D428B0" w14:paraId="586D7D08" w14:textId="77777777" w:rsidTr="008A4F0D">
        <w:tc>
          <w:tcPr>
            <w:tcW w:w="993" w:type="dxa"/>
            <w:vMerge/>
          </w:tcPr>
          <w:p w14:paraId="0845ACF5" w14:textId="77777777" w:rsidR="008A4F0D" w:rsidRPr="00D428B0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7408DE16" w14:textId="77777777" w:rsidR="008A4F0D" w:rsidRPr="00D428B0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33CDCD8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0F0FED9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F0D" w:rsidRPr="00D428B0" w14:paraId="3D6376BB" w14:textId="77777777" w:rsidTr="008A4F0D">
        <w:tc>
          <w:tcPr>
            <w:tcW w:w="993" w:type="dxa"/>
            <w:vMerge/>
          </w:tcPr>
          <w:p w14:paraId="7B629091" w14:textId="77777777" w:rsidR="008A4F0D" w:rsidRPr="00D428B0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0F5103C3" w14:textId="77777777" w:rsidR="008A4F0D" w:rsidRPr="00D428B0" w:rsidRDefault="008A4F0D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320A17B2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483BE8EC" w14:textId="77777777" w:rsidR="008A4F0D" w:rsidRPr="00D428B0" w:rsidRDefault="008A4F0D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CECB56" w14:textId="77777777" w:rsidR="00883C9F" w:rsidRPr="00D428B0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75B6F32" w14:textId="77777777" w:rsidR="008A4F0D" w:rsidRPr="00D428B0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D428B0"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49C5998B" w14:textId="6D7B6234" w:rsidR="00883C9F" w:rsidRPr="00D428B0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D428B0">
        <w:rPr>
          <w:rFonts w:ascii="Times New Roman" w:hAnsi="Times New Roman" w:cs="Times New Roman"/>
          <w:sz w:val="32"/>
          <w:szCs w:val="32"/>
        </w:rPr>
        <w:t>20</w:t>
      </w:r>
      <w:r w:rsidR="008A4F0D" w:rsidRPr="00D428B0">
        <w:rPr>
          <w:rFonts w:ascii="Times New Roman" w:hAnsi="Times New Roman" w:cs="Times New Roman"/>
          <w:sz w:val="32"/>
          <w:szCs w:val="32"/>
        </w:rPr>
        <w:t>2</w:t>
      </w:r>
      <w:r w:rsidR="00DE6D4C" w:rsidRPr="00D428B0">
        <w:rPr>
          <w:rFonts w:ascii="Times New Roman" w:hAnsi="Times New Roman" w:cs="Times New Roman"/>
          <w:sz w:val="32"/>
          <w:szCs w:val="32"/>
        </w:rPr>
        <w:t>5</w:t>
      </w:r>
    </w:p>
    <w:p w14:paraId="3CA0552B" w14:textId="77777777" w:rsidR="00883C9F" w:rsidRPr="00D428B0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32"/>
          <w:szCs w:val="32"/>
        </w:rPr>
        <w:br w:type="page"/>
      </w:r>
      <w:r w:rsidRPr="00D428B0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8A4F0D" w:rsidRPr="00D428B0">
        <w:rPr>
          <w:rFonts w:ascii="Times New Roman" w:hAnsi="Times New Roman" w:cs="Times New Roman"/>
          <w:sz w:val="28"/>
          <w:szCs w:val="28"/>
        </w:rPr>
        <w:t>ндивидуальные вопросы к подготовке:</w:t>
      </w:r>
    </w:p>
    <w:p w14:paraId="32005B60" w14:textId="7BA3D5C0" w:rsidR="00883C9F" w:rsidRPr="00D428B0" w:rsidRDefault="00883C9F" w:rsidP="0062210E">
      <w:pPr>
        <w:spacing w:after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8B0">
        <w:rPr>
          <w:rFonts w:ascii="Times New Roman" w:hAnsi="Times New Roman" w:cs="Times New Roman"/>
          <w:sz w:val="28"/>
          <w:szCs w:val="28"/>
        </w:rPr>
        <w:t xml:space="preserve">(Вариант № </w:t>
      </w:r>
      <w:r w:rsidR="00DE6D4C" w:rsidRPr="00D428B0">
        <w:rPr>
          <w:rFonts w:ascii="Times New Roman" w:hAnsi="Times New Roman" w:cs="Times New Roman"/>
          <w:sz w:val="28"/>
          <w:szCs w:val="28"/>
        </w:rPr>
        <w:t>14</w:t>
      </w:r>
      <w:r w:rsidRPr="00D428B0">
        <w:rPr>
          <w:rFonts w:ascii="Times New Roman" w:hAnsi="Times New Roman" w:cs="Times New Roman"/>
          <w:sz w:val="28"/>
          <w:szCs w:val="28"/>
        </w:rPr>
        <w:t>)</w:t>
      </w:r>
    </w:p>
    <w:p w14:paraId="52BE4C9D" w14:textId="5480D1AE" w:rsidR="00883C9F" w:rsidRPr="00D428B0" w:rsidRDefault="008A4F0D" w:rsidP="00E37DC5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 xml:space="preserve">Вопрос </w:t>
      </w:r>
      <w:r w:rsidR="00883C9F" w:rsidRPr="00D428B0">
        <w:rPr>
          <w:rFonts w:ascii="Times New Roman" w:hAnsi="Times New Roman" w:cs="Times New Roman"/>
          <w:sz w:val="28"/>
          <w:szCs w:val="28"/>
        </w:rPr>
        <w:t xml:space="preserve">№ </w:t>
      </w:r>
      <w:r w:rsidR="00DE6D4C" w:rsidRPr="00D428B0">
        <w:rPr>
          <w:rFonts w:ascii="Times New Roman" w:hAnsi="Times New Roman" w:cs="Times New Roman"/>
          <w:sz w:val="28"/>
          <w:szCs w:val="28"/>
        </w:rPr>
        <w:t>14. Что</w:t>
      </w:r>
      <w:r w:rsidR="00DE6D4C" w:rsidRPr="00D428B0">
        <w:rPr>
          <w:rFonts w:ascii="Times New Roman" w:hAnsi="Times New Roman" w:cs="Times New Roman"/>
          <w:sz w:val="28"/>
          <w:szCs w:val="28"/>
        </w:rPr>
        <w:t xml:space="preserve"> называется линией напряженности? Как строятся линии напряженности электрического поля? Для чего они предназначены?</w:t>
      </w:r>
    </w:p>
    <w:p w14:paraId="26FB8E52" w14:textId="2C58A721" w:rsidR="0062210E" w:rsidRPr="0062210E" w:rsidRDefault="0062210E" w:rsidP="00E37DC5">
      <w:pPr>
        <w:spacing w:after="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 xml:space="preserve">Ответ: Линии напряженности (силовые линии) – это воображаемые линии, касательные к которым в каждой точке совпадают с направлением вектора напряженности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62210E">
        <w:rPr>
          <w:rFonts w:ascii="Times New Roman" w:hAnsi="Times New Roman" w:cs="Times New Roman"/>
          <w:sz w:val="28"/>
          <w:szCs w:val="28"/>
        </w:rPr>
        <w:t xml:space="preserve"> электрического поля. Линии напряженности:</w:t>
      </w:r>
    </w:p>
    <w:p w14:paraId="1B8F960A" w14:textId="77777777" w:rsidR="0062210E" w:rsidRPr="0062210E" w:rsidRDefault="0062210E" w:rsidP="00E37DC5">
      <w:pPr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Начинаются на положительных зарядах и заканчиваются на отрицательных.</w:t>
      </w:r>
    </w:p>
    <w:p w14:paraId="6E7BC496" w14:textId="77777777" w:rsidR="0062210E" w:rsidRPr="0062210E" w:rsidRDefault="0062210E" w:rsidP="00E37DC5">
      <w:pPr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Не пересекаются.</w:t>
      </w:r>
    </w:p>
    <w:p w14:paraId="1D31AF39" w14:textId="77777777" w:rsidR="0062210E" w:rsidRPr="0062210E" w:rsidRDefault="0062210E" w:rsidP="00E37DC5">
      <w:pPr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Показывают направление силы, действующей на пробный положительный заряд.</w:t>
      </w:r>
    </w:p>
    <w:p w14:paraId="161BD395" w14:textId="77777777" w:rsidR="0062210E" w:rsidRPr="0062210E" w:rsidRDefault="0062210E" w:rsidP="00E37DC5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Построение линий напряженности:</w:t>
      </w:r>
    </w:p>
    <w:p w14:paraId="4490C59C" w14:textId="77777777" w:rsidR="0062210E" w:rsidRPr="0062210E" w:rsidRDefault="0062210E" w:rsidP="00E37DC5">
      <w:pPr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Найти эквипотенциальные поверхности.</w:t>
      </w:r>
    </w:p>
    <w:p w14:paraId="00F9BA48" w14:textId="77777777" w:rsidR="0062210E" w:rsidRPr="0062210E" w:rsidRDefault="0062210E" w:rsidP="00E37DC5">
      <w:pPr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Провести перпендикуляры к эквипотенциальным линиям.</w:t>
      </w:r>
    </w:p>
    <w:p w14:paraId="076C1003" w14:textId="77777777" w:rsidR="0062210E" w:rsidRPr="0062210E" w:rsidRDefault="0062210E" w:rsidP="00E37DC5">
      <w:pPr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Соединить полученные точки плавной линией.</w:t>
      </w:r>
    </w:p>
    <w:p w14:paraId="57AEEAE0" w14:textId="77777777" w:rsidR="0062210E" w:rsidRPr="0062210E" w:rsidRDefault="0062210E" w:rsidP="00E37DC5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Назначение линий напряженности:</w:t>
      </w:r>
    </w:p>
    <w:p w14:paraId="6C758A06" w14:textId="77777777" w:rsidR="0062210E" w:rsidRPr="0062210E" w:rsidRDefault="0062210E" w:rsidP="00E37DC5">
      <w:pPr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Визуализация электростатического поля.</w:t>
      </w:r>
    </w:p>
    <w:p w14:paraId="743CE6E3" w14:textId="77777777" w:rsidR="0062210E" w:rsidRPr="0062210E" w:rsidRDefault="0062210E" w:rsidP="00E37DC5">
      <w:pPr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Определение направления и относительной величины напряженности.</w:t>
      </w:r>
    </w:p>
    <w:p w14:paraId="4CCC1B7F" w14:textId="77777777" w:rsidR="0062210E" w:rsidRPr="00D428B0" w:rsidRDefault="0062210E" w:rsidP="00E37DC5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5CD26217" w14:textId="7FF33C3D" w:rsidR="008A4F0D" w:rsidRPr="00D428B0" w:rsidRDefault="008A4F0D" w:rsidP="00E37DC5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 xml:space="preserve">Вопрос № </w:t>
      </w:r>
      <w:r w:rsidR="00DE6D4C" w:rsidRPr="00D428B0">
        <w:rPr>
          <w:rFonts w:ascii="Times New Roman" w:hAnsi="Times New Roman" w:cs="Times New Roman"/>
          <w:sz w:val="28"/>
          <w:szCs w:val="28"/>
        </w:rPr>
        <w:t>44</w:t>
      </w:r>
      <w:r w:rsidRPr="00D428B0">
        <w:rPr>
          <w:rFonts w:ascii="Times New Roman" w:hAnsi="Times New Roman" w:cs="Times New Roman"/>
          <w:sz w:val="28"/>
          <w:szCs w:val="28"/>
        </w:rPr>
        <w:t>.</w:t>
      </w:r>
      <w:r w:rsidR="0062210E" w:rsidRPr="00D428B0">
        <w:rPr>
          <w:rFonts w:ascii="Times New Roman" w:hAnsi="Times New Roman" w:cs="Times New Roman"/>
          <w:sz w:val="28"/>
          <w:szCs w:val="28"/>
        </w:rPr>
        <w:t xml:space="preserve"> </w:t>
      </w:r>
      <w:r w:rsidR="0062210E" w:rsidRPr="00D428B0">
        <w:rPr>
          <w:rFonts w:ascii="Times New Roman" w:hAnsi="Times New Roman" w:cs="Times New Roman"/>
          <w:sz w:val="28"/>
          <w:szCs w:val="28"/>
        </w:rPr>
        <w:t>Как расположены силовые линии по отношению к эквипотенциальным линиям? Почему? Покажите вид тех и других линий на примерах.</w:t>
      </w:r>
    </w:p>
    <w:p w14:paraId="24C1F16E" w14:textId="77777777" w:rsidR="0062210E" w:rsidRPr="00D428B0" w:rsidRDefault="0062210E" w:rsidP="00E37DC5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Ответ: Силовые линии всегда перпендикулярны эквипотенциальным линиям, так как работа электрического поля по перемещению заряда вдоль эквипотенциальной поверхности равна нулю:</w:t>
      </w:r>
    </w:p>
    <w:p w14:paraId="08154320" w14:textId="31B4AED4" w:rsidR="0062210E" w:rsidRPr="0062210E" w:rsidRDefault="0062210E" w:rsidP="00E37DC5">
      <w:pPr>
        <w:spacing w:after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*dl=0</m:t>
          </m:r>
        </m:oMath>
      </m:oMathPara>
    </w:p>
    <w:p w14:paraId="24270363" w14:textId="77777777" w:rsidR="0062210E" w:rsidRPr="0062210E" w:rsidRDefault="0062210E" w:rsidP="00E37DC5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Примеры:</w:t>
      </w:r>
    </w:p>
    <w:p w14:paraId="07B9B44D" w14:textId="77777777" w:rsidR="0062210E" w:rsidRPr="0062210E" w:rsidRDefault="0062210E" w:rsidP="00E37DC5">
      <w:pPr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Для точечного заряда: Эквипотенциальные поверхности – концентрические сферы, силовые линии – радиальные.</w:t>
      </w:r>
    </w:p>
    <w:p w14:paraId="7A469E73" w14:textId="77777777" w:rsidR="0062210E" w:rsidRPr="0062210E" w:rsidRDefault="0062210E" w:rsidP="00E37DC5">
      <w:pPr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Для плоского конденсатора: Эквипотенциальные линии – параллельные плоскости, силовые линии – прямые перпендикуляры.</w:t>
      </w:r>
    </w:p>
    <w:p w14:paraId="2DFB7545" w14:textId="5DCC5005" w:rsidR="00DE6D4C" w:rsidRPr="00D428B0" w:rsidRDefault="0062210E" w:rsidP="00E37DC5">
      <w:pPr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62210E">
        <w:rPr>
          <w:rFonts w:ascii="Times New Roman" w:hAnsi="Times New Roman" w:cs="Times New Roman"/>
          <w:sz w:val="28"/>
          <w:szCs w:val="28"/>
        </w:rPr>
        <w:t>Для диполя: Эквипотенциальные линии располагаются симметрично вокруг зарядов, силовые линии направлены от положительного заряда к отрицательному.</w:t>
      </w:r>
      <w:r w:rsidR="00DE6D4C" w:rsidRPr="00D428B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6062B9" w14:textId="18B68AE7" w:rsidR="00883C9F" w:rsidRPr="00D428B0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№ </w:t>
      </w:r>
      <w:r w:rsidR="00DE6D4C" w:rsidRPr="00D428B0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FB82CC1" w14:textId="385C64B0" w:rsidR="00883C9F" w:rsidRPr="00D428B0" w:rsidRDefault="00DE6D4C" w:rsidP="00DE6D4C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t>Исследование электростатического поля методом моделирования в проводящей среде</w:t>
      </w:r>
    </w:p>
    <w:p w14:paraId="27998E8E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8FE9808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A53C857" w14:textId="19D11C00" w:rsidR="00DE6D4C" w:rsidRPr="00D428B0" w:rsidRDefault="00DE6D4C" w:rsidP="00DE6D4C">
      <w:pPr>
        <w:pStyle w:val="a4"/>
        <w:numPr>
          <w:ilvl w:val="0"/>
          <w:numId w:val="3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Исследовать конфигурацию электростатического поля.</w:t>
      </w:r>
    </w:p>
    <w:p w14:paraId="3B39927D" w14:textId="78D917F2" w:rsidR="00DE6D4C" w:rsidRPr="00D428B0" w:rsidRDefault="00DE6D4C" w:rsidP="00DE6D4C">
      <w:pPr>
        <w:pStyle w:val="a4"/>
        <w:numPr>
          <w:ilvl w:val="0"/>
          <w:numId w:val="3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Построить эквипотенциальные линии и линии напряженности для заданной формы электродов.</w:t>
      </w:r>
    </w:p>
    <w:p w14:paraId="36F46A14" w14:textId="6C34B2C4" w:rsidR="00883C9F" w:rsidRPr="00D428B0" w:rsidRDefault="00DE6D4C" w:rsidP="00883C9F">
      <w:pPr>
        <w:pStyle w:val="a4"/>
        <w:numPr>
          <w:ilvl w:val="0"/>
          <w:numId w:val="3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Овладеть навыками применения теоремы Гаусса для определения электроемкости системы на основе экспериментальных данных.</w:t>
      </w:r>
    </w:p>
    <w:p w14:paraId="59964F1D" w14:textId="3B23416E" w:rsidR="00883C9F" w:rsidRPr="00D428B0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t xml:space="preserve">ЭСКИЗ ИЛИ СХЕМА </w:t>
      </w:r>
      <w:r w:rsidR="00DE6D4C" w:rsidRPr="00D428B0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УСТАНОВКИ </w:t>
      </w:r>
    </w:p>
    <w:p w14:paraId="3278201F" w14:textId="6B2B8F3E" w:rsidR="00717E74" w:rsidRPr="00717E74" w:rsidRDefault="00717E74" w:rsidP="00717E74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noProof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D957267" wp14:editId="4D0B0748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2600325" cy="1240438"/>
            <wp:effectExtent l="0" t="0" r="0" b="0"/>
            <wp:wrapSquare wrapText="bothSides"/>
            <wp:docPr id="1935311940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4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7E74">
        <w:rPr>
          <w:rFonts w:ascii="Times New Roman" w:hAnsi="Times New Roman" w:cs="Times New Roman"/>
          <w:sz w:val="28"/>
          <w:szCs w:val="28"/>
        </w:rPr>
        <w:t>Установка состоит из листа проводящей бумаги, электродов, потенциометра, микроамперметра и зонда. Электроды подключены к источнику напряжения. С помощью зонда измеряется потенциал в различных точках поля. Система позволяет исследовать эквипотенциальные линии и линии напряженности.</w:t>
      </w:r>
    </w:p>
    <w:p w14:paraId="1718D193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CB9DD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t>ОСНОВНЫЕ РАСЧЕТНЫЕ ФОРМУЛЫ</w:t>
      </w:r>
    </w:p>
    <w:p w14:paraId="6374DD3B" w14:textId="77777777" w:rsidR="00717E74" w:rsidRPr="00D428B0" w:rsidRDefault="00717E74" w:rsidP="00717E74">
      <w:pPr>
        <w:numPr>
          <w:ilvl w:val="0"/>
          <w:numId w:val="8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717E74">
        <w:rPr>
          <w:rFonts w:ascii="Times New Roman" w:hAnsi="Times New Roman" w:cs="Times New Roman"/>
          <w:sz w:val="28"/>
          <w:szCs w:val="28"/>
        </w:rPr>
        <w:t>Связь напряженности электрического поля и потенциала:</w:t>
      </w:r>
    </w:p>
    <w:p w14:paraId="63485639" w14:textId="04C12651" w:rsidR="00717E74" w:rsidRPr="00717E74" w:rsidRDefault="00717E74" w:rsidP="00717E74">
      <w:pPr>
        <w:spacing w:after="60"/>
        <w:ind w:left="72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14:paraId="4519BF23" w14:textId="77777777" w:rsidR="00717E74" w:rsidRPr="00D428B0" w:rsidRDefault="00717E74" w:rsidP="00717E74">
      <w:pPr>
        <w:numPr>
          <w:ilvl w:val="0"/>
          <w:numId w:val="8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717E74">
        <w:rPr>
          <w:rFonts w:ascii="Times New Roman" w:hAnsi="Times New Roman" w:cs="Times New Roman"/>
          <w:sz w:val="28"/>
          <w:szCs w:val="28"/>
        </w:rPr>
        <w:t>Теорема Гаусса:</w:t>
      </w:r>
    </w:p>
    <w:p w14:paraId="15580D75" w14:textId="01BB8761" w:rsidR="00717E74" w:rsidRPr="00717E74" w:rsidRDefault="00717E74" w:rsidP="00717E74">
      <w:pPr>
        <w:spacing w:after="60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Pr="00717E7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D428B0">
        <w:rPr>
          <w:rFonts w:ascii="Times New Roman" w:hAnsi="Times New Roman" w:cs="Times New Roman"/>
          <w:sz w:val="28"/>
          <w:szCs w:val="28"/>
        </w:rPr>
        <w:t xml:space="preserve"> </w:t>
      </w:r>
      <w:r w:rsidRPr="00717E74">
        <w:rPr>
          <w:rFonts w:ascii="Times New Roman" w:hAnsi="Times New Roman" w:cs="Times New Roman"/>
          <w:sz w:val="28"/>
          <w:szCs w:val="28"/>
        </w:rPr>
        <w:t>–</w:t>
      </w:r>
      <w:r w:rsidRPr="00D428B0">
        <w:rPr>
          <w:rFonts w:ascii="Times New Roman" w:hAnsi="Times New Roman" w:cs="Times New Roman"/>
          <w:sz w:val="28"/>
          <w:szCs w:val="28"/>
        </w:rPr>
        <w:t xml:space="preserve"> </w:t>
      </w:r>
      <w:r w:rsidRPr="00717E74">
        <w:rPr>
          <w:rFonts w:ascii="Times New Roman" w:hAnsi="Times New Roman" w:cs="Times New Roman"/>
          <w:sz w:val="28"/>
          <w:szCs w:val="28"/>
        </w:rPr>
        <w:t>суммарный заряд внутри замкнутой поверхности</w:t>
      </w:r>
      <w:r w:rsidRPr="00D428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717E74">
        <w:rPr>
          <w:rFonts w:ascii="Times New Roman" w:hAnsi="Times New Roman" w:cs="Times New Roman"/>
          <w:sz w:val="28"/>
          <w:szCs w:val="28"/>
        </w:rPr>
        <w:t>.</w:t>
      </w:r>
    </w:p>
    <w:p w14:paraId="11FA73C7" w14:textId="77777777" w:rsidR="00717E74" w:rsidRPr="00D428B0" w:rsidRDefault="00717E74" w:rsidP="00717E74">
      <w:pPr>
        <w:numPr>
          <w:ilvl w:val="0"/>
          <w:numId w:val="8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717E74">
        <w:rPr>
          <w:rFonts w:ascii="Times New Roman" w:hAnsi="Times New Roman" w:cs="Times New Roman"/>
          <w:sz w:val="28"/>
          <w:szCs w:val="28"/>
        </w:rPr>
        <w:t>Электроемкость системы:</w:t>
      </w:r>
    </w:p>
    <w:p w14:paraId="6E08FFFE" w14:textId="4B9D871C" w:rsidR="00717E74" w:rsidRPr="00717E74" w:rsidRDefault="0022727D" w:rsidP="00717E74">
      <w:pPr>
        <w:spacing w:after="60"/>
        <w:ind w:left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="00717E74" w:rsidRPr="00717E74">
        <w:rPr>
          <w:rFonts w:ascii="Times New Roman" w:hAnsi="Times New Roman" w:cs="Times New Roman"/>
          <w:sz w:val="28"/>
          <w:szCs w:val="28"/>
        </w:rPr>
        <w:t>где</w:t>
      </w:r>
      <w:r w:rsidRPr="00D428B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17E74" w:rsidRPr="00717E74">
        <w:rPr>
          <w:rFonts w:ascii="Times New Roman" w:hAnsi="Times New Roman" w:cs="Times New Roman"/>
          <w:sz w:val="28"/>
          <w:szCs w:val="28"/>
        </w:rPr>
        <w:t xml:space="preserve"> – электрическая постоянная,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D428B0">
        <w:rPr>
          <w:rFonts w:ascii="Times New Roman" w:hAnsi="Times New Roman" w:cs="Times New Roman"/>
          <w:sz w:val="28"/>
          <w:szCs w:val="28"/>
        </w:rPr>
        <w:t xml:space="preserve"> </w:t>
      </w:r>
      <w:r w:rsidR="00717E74" w:rsidRPr="00717E74">
        <w:rPr>
          <w:rFonts w:ascii="Times New Roman" w:hAnsi="Times New Roman" w:cs="Times New Roman"/>
          <w:sz w:val="28"/>
          <w:szCs w:val="28"/>
        </w:rPr>
        <w:t xml:space="preserve">– диэлектрическая проницаемость среды,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D428B0">
        <w:rPr>
          <w:rFonts w:ascii="Times New Roman" w:hAnsi="Times New Roman" w:cs="Times New Roman"/>
          <w:sz w:val="28"/>
          <w:szCs w:val="28"/>
        </w:rPr>
        <w:t xml:space="preserve"> </w:t>
      </w:r>
      <w:r w:rsidR="00717E74" w:rsidRPr="00717E74">
        <w:rPr>
          <w:rFonts w:ascii="Times New Roman" w:hAnsi="Times New Roman" w:cs="Times New Roman"/>
          <w:sz w:val="28"/>
          <w:szCs w:val="28"/>
        </w:rPr>
        <w:t xml:space="preserve">– площадь пластин,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D428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7E74" w:rsidRPr="00717E74">
        <w:rPr>
          <w:rFonts w:ascii="Times New Roman" w:hAnsi="Times New Roman" w:cs="Times New Roman"/>
          <w:sz w:val="28"/>
          <w:szCs w:val="28"/>
        </w:rPr>
        <w:t>– расстояние между ними.</w:t>
      </w:r>
    </w:p>
    <w:p w14:paraId="17BC2E5D" w14:textId="77777777" w:rsidR="00717E74" w:rsidRPr="00D428B0" w:rsidRDefault="00717E74" w:rsidP="00717E74">
      <w:pPr>
        <w:numPr>
          <w:ilvl w:val="0"/>
          <w:numId w:val="8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717E74">
        <w:rPr>
          <w:rFonts w:ascii="Times New Roman" w:hAnsi="Times New Roman" w:cs="Times New Roman"/>
          <w:sz w:val="28"/>
          <w:szCs w:val="28"/>
        </w:rPr>
        <w:t>Определение емкости через теорему Гаусса:</w:t>
      </w:r>
    </w:p>
    <w:p w14:paraId="6A519FD8" w14:textId="6B23AB57" w:rsidR="00717E74" w:rsidRPr="00717E74" w:rsidRDefault="0022727D" w:rsidP="00717E74">
      <w:pPr>
        <w:spacing w:after="60"/>
        <w:ind w:left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w:bookmarkStart w:id="1" w:name="_Hlk190606458"/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w:bookmarkEnd w:id="1"/>
            </m:den>
          </m:f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="00717E74" w:rsidRPr="00717E74">
        <w:rPr>
          <w:rFonts w:ascii="Times New Roman" w:hAnsi="Times New Roman" w:cs="Times New Roman"/>
          <w:sz w:val="28"/>
          <w:szCs w:val="28"/>
        </w:rPr>
        <w:t>где</w:t>
      </w:r>
      <w:r w:rsidRPr="00D428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="00717E74" w:rsidRPr="00717E74">
        <w:rPr>
          <w:rFonts w:ascii="Times New Roman" w:hAnsi="Times New Roman" w:cs="Times New Roman"/>
          <w:sz w:val="28"/>
          <w:szCs w:val="28"/>
        </w:rPr>
        <w:t xml:space="preserve"> – разность потенциалов между электродами.</w:t>
      </w:r>
    </w:p>
    <w:p w14:paraId="48FA356A" w14:textId="77777777" w:rsidR="00717E74" w:rsidRPr="00D428B0" w:rsidRDefault="00717E74" w:rsidP="00717E74">
      <w:pPr>
        <w:numPr>
          <w:ilvl w:val="0"/>
          <w:numId w:val="8"/>
        </w:numPr>
        <w:spacing w:after="60"/>
        <w:rPr>
          <w:rFonts w:ascii="Times New Roman" w:hAnsi="Times New Roman" w:cs="Times New Roman"/>
          <w:sz w:val="28"/>
          <w:szCs w:val="28"/>
        </w:rPr>
      </w:pPr>
      <w:r w:rsidRPr="00717E74">
        <w:rPr>
          <w:rFonts w:ascii="Times New Roman" w:hAnsi="Times New Roman" w:cs="Times New Roman"/>
          <w:sz w:val="28"/>
          <w:szCs w:val="28"/>
        </w:rPr>
        <w:t>Вычисление потока вектора напряженности:</w:t>
      </w:r>
    </w:p>
    <w:p w14:paraId="586E02F3" w14:textId="1A327428" w:rsidR="00717E74" w:rsidRPr="00717E74" w:rsidRDefault="005E6A6D" w:rsidP="00717E74">
      <w:pPr>
        <w:spacing w:after="60"/>
        <w:ind w:left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="00717E74" w:rsidRPr="00717E74">
        <w:rPr>
          <w:rFonts w:ascii="Times New Roman" w:hAnsi="Times New Roman" w:cs="Times New Roman"/>
          <w:sz w:val="28"/>
          <w:szCs w:val="28"/>
        </w:rPr>
        <w:t>Поток рассчитывается через суммирование элементарных вкладов.</w:t>
      </w:r>
    </w:p>
    <w:p w14:paraId="7FBAC766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3B808CFD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t xml:space="preserve">ВЫВОД ФОРМУЛ ПОГРЕШНОСТЕЙ </w:t>
      </w:r>
    </w:p>
    <w:p w14:paraId="4CDAEC31" w14:textId="3CBAFFF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(приводится вывод и конечные формулы для расчета погрешностей физических величин, которые определяются в процессе выполнения работы)</w:t>
      </w:r>
    </w:p>
    <w:p w14:paraId="5FC2CCEF" w14:textId="77777777" w:rsidR="00DE6D4C" w:rsidRPr="00D428B0" w:rsidRDefault="00DE6D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A402EC" w14:textId="48C8F098" w:rsidR="00883C9F" w:rsidRPr="00D428B0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ПРОТОКОЛ НАБЛЮДЕНИЙ</w:t>
      </w:r>
    </w:p>
    <w:p w14:paraId="0010D987" w14:textId="2267F372" w:rsidR="00883C9F" w:rsidRPr="00D428B0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E6D4C" w:rsidRPr="00D428B0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6143F2D" w14:textId="77777777" w:rsidR="00DE6D4C" w:rsidRPr="00D428B0" w:rsidRDefault="00DE6D4C" w:rsidP="00DE6D4C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t>Исследование электростатического поля методом моделирования в проводящей среде</w:t>
      </w:r>
    </w:p>
    <w:p w14:paraId="3ADDF964" w14:textId="77777777" w:rsidR="00883C9F" w:rsidRPr="00D428B0" w:rsidRDefault="00883C9F" w:rsidP="00DE6D4C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8C7B9" w14:textId="2AF63420" w:rsidR="00883C9F" w:rsidRDefault="00883C9F" w:rsidP="0052446D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  <w:u w:val="single"/>
        </w:rPr>
        <w:t>Таблица 1.</w:t>
      </w:r>
      <w:r w:rsidRPr="00D428B0">
        <w:rPr>
          <w:rFonts w:ascii="Times New Roman" w:hAnsi="Times New Roman" w:cs="Times New Roman"/>
          <w:sz w:val="28"/>
          <w:szCs w:val="28"/>
        </w:rPr>
        <w:t xml:space="preserve"> </w:t>
      </w:r>
      <w:r w:rsidR="0052446D" w:rsidRPr="00D428B0">
        <w:rPr>
          <w:rFonts w:ascii="Times New Roman" w:hAnsi="Times New Roman" w:cs="Times New Roman"/>
          <w:sz w:val="28"/>
          <w:szCs w:val="28"/>
        </w:rPr>
        <w:t>Координаты зонда, мм</w:t>
      </w:r>
    </w:p>
    <w:p w14:paraId="3827CB30" w14:textId="77777777" w:rsidR="00DF3DAC" w:rsidRPr="00D428B0" w:rsidRDefault="00DF3DAC" w:rsidP="00DF3DAC">
      <w:pPr>
        <w:spacing w:after="60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38"/>
        <w:gridCol w:w="638"/>
        <w:gridCol w:w="638"/>
        <w:gridCol w:w="637"/>
        <w:gridCol w:w="637"/>
        <w:gridCol w:w="637"/>
        <w:gridCol w:w="637"/>
        <w:gridCol w:w="637"/>
        <w:gridCol w:w="637"/>
        <w:gridCol w:w="637"/>
        <w:gridCol w:w="637"/>
        <w:gridCol w:w="639"/>
      </w:tblGrid>
      <w:tr w:rsidR="00E37DC5" w:rsidRPr="00D428B0" w14:paraId="0214842E" w14:textId="6985BC32" w:rsidTr="00E37DC5">
        <w:trPr>
          <w:cantSplit/>
        </w:trPr>
        <w:tc>
          <w:tcPr>
            <w:tcW w:w="9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1D7D" w14:textId="2D7EC7A5" w:rsidR="00DF3DAC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Измеряемая</w:t>
            </w:r>
          </w:p>
          <w:p w14:paraId="0132F13B" w14:textId="25AC4692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величина</w:t>
            </w:r>
          </w:p>
        </w:tc>
        <w:tc>
          <w:tcPr>
            <w:tcW w:w="409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C2CC" w14:textId="1C704288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Номер наблюдения</w:t>
            </w:r>
          </w:p>
        </w:tc>
      </w:tr>
      <w:tr w:rsidR="00E37DC5" w:rsidRPr="00D428B0" w14:paraId="67FC5258" w14:textId="54EAF6E2" w:rsidTr="00E37DC5">
        <w:tc>
          <w:tcPr>
            <w:tcW w:w="9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9B22" w14:textId="77777777" w:rsidR="00D428B0" w:rsidRPr="00D428B0" w:rsidRDefault="00D428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5550" w14:textId="77777777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AAB7" w14:textId="77777777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015A" w14:textId="77777777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2AF7E" w14:textId="77777777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276E" w14:textId="77777777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050E" w14:textId="19B5122E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02ED" w14:textId="52874015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CEEF" w14:textId="29B24983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9A28" w14:textId="37BADEF0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AEFD" w14:textId="5F13DC8F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7662" w14:textId="0559EDF3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0FB8" w14:textId="4ABC9643" w:rsidR="00D428B0" w:rsidRPr="00D428B0" w:rsidRDefault="00D428B0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37DC5" w:rsidRPr="00D428B0" w14:paraId="2D359ECA" w14:textId="177DFAF6" w:rsidTr="00E37DC5"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DA53" w14:textId="7913624D" w:rsidR="00D428B0" w:rsidRPr="00D428B0" w:rsidRDefault="00D428B0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(x, 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929E" w14:textId="77777777" w:rsidR="00D428B0" w:rsidRPr="00D428B0" w:rsidRDefault="00D428B0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A9E3" w14:textId="77777777" w:rsidR="00D428B0" w:rsidRPr="00D428B0" w:rsidRDefault="00D428B0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5849" w14:textId="77777777" w:rsidR="00D428B0" w:rsidRPr="00D428B0" w:rsidRDefault="00D428B0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B4DF" w14:textId="77777777" w:rsidR="00D428B0" w:rsidRPr="00D428B0" w:rsidRDefault="00D428B0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AC60" w14:textId="77777777" w:rsidR="00D428B0" w:rsidRPr="00D428B0" w:rsidRDefault="00D428B0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8F3B" w14:textId="77777777" w:rsidR="00D428B0" w:rsidRPr="00D428B0" w:rsidRDefault="00D428B0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5193" w14:textId="77777777" w:rsidR="00D428B0" w:rsidRPr="00D428B0" w:rsidRDefault="00D428B0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C041" w14:textId="77777777" w:rsidR="00D428B0" w:rsidRPr="00D428B0" w:rsidRDefault="00D428B0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582EB" w14:textId="77777777" w:rsidR="00D428B0" w:rsidRPr="00D428B0" w:rsidRDefault="00D428B0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2D" w14:textId="77777777" w:rsidR="00D428B0" w:rsidRPr="00D428B0" w:rsidRDefault="00D428B0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CC51" w14:textId="77777777" w:rsidR="00D428B0" w:rsidRPr="00D428B0" w:rsidRDefault="00D428B0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5F2C" w14:textId="3F7F548F" w:rsidR="00D428B0" w:rsidRPr="00D428B0" w:rsidRDefault="00D428B0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F78A2E9" w14:textId="77777777" w:rsidR="00D428B0" w:rsidRPr="00E37DC5" w:rsidRDefault="00D428B0" w:rsidP="00A20548">
      <w:pPr>
        <w:spacing w:after="6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6BA9F1F2" w14:textId="7F0CF750" w:rsidR="0052446D" w:rsidRPr="00D428B0" w:rsidRDefault="0052446D" w:rsidP="00A20548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r w:rsidRPr="00D428B0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D428B0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D428B0">
        <w:rPr>
          <w:rFonts w:ascii="Times New Roman" w:hAnsi="Times New Roman" w:cs="Times New Roman"/>
          <w:sz w:val="28"/>
          <w:szCs w:val="28"/>
        </w:rPr>
        <w:t xml:space="preserve"> </w:t>
      </w:r>
      <w:r w:rsidR="00A20548" w:rsidRPr="00D428B0">
        <w:rPr>
          <w:rFonts w:ascii="Times New Roman" w:hAnsi="Times New Roman" w:cs="Times New Roman"/>
          <w:sz w:val="28"/>
          <w:szCs w:val="28"/>
        </w:rPr>
        <w:t>Потенциал, В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52446D" w:rsidRPr="00D428B0" w14:paraId="794837CC" w14:textId="77777777" w:rsidTr="0052446D">
        <w:trPr>
          <w:cantSplit/>
        </w:trPr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BDA2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</w:tc>
        <w:tc>
          <w:tcPr>
            <w:tcW w:w="79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DF46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Номер наблюдения</w:t>
            </w:r>
          </w:p>
        </w:tc>
      </w:tr>
      <w:tr w:rsidR="0052446D" w:rsidRPr="00D428B0" w14:paraId="6F231724" w14:textId="77777777" w:rsidTr="0052446D">
        <w:trPr>
          <w:cantSplit/>
        </w:trPr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1963A" w14:textId="77777777" w:rsidR="0052446D" w:rsidRPr="00D428B0" w:rsidRDefault="0052446D" w:rsidP="003C23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1880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896A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A13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9A67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308C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2446D" w:rsidRPr="00D428B0" w14:paraId="30B28210" w14:textId="77777777" w:rsidTr="0052446D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A755" w14:textId="038115AF" w:rsidR="0052446D" w:rsidRPr="00D428B0" w:rsidRDefault="0052446D" w:rsidP="003C23CE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oMath>
            </m:oMathPara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270A" w14:textId="77777777" w:rsidR="0052446D" w:rsidRPr="00D428B0" w:rsidRDefault="0052446D" w:rsidP="003C23CE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AF8E" w14:textId="77777777" w:rsidR="0052446D" w:rsidRPr="00D428B0" w:rsidRDefault="0052446D" w:rsidP="003C23CE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BD6A" w14:textId="77777777" w:rsidR="0052446D" w:rsidRPr="00D428B0" w:rsidRDefault="0052446D" w:rsidP="003C23CE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7BC0" w14:textId="77777777" w:rsidR="0052446D" w:rsidRPr="00D428B0" w:rsidRDefault="0052446D" w:rsidP="003C23CE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5257" w14:textId="77777777" w:rsidR="0052446D" w:rsidRPr="00D428B0" w:rsidRDefault="0052446D" w:rsidP="003C23CE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54B2B" w14:textId="77777777" w:rsidR="00D428B0" w:rsidRDefault="00D428B0" w:rsidP="00A20548">
      <w:pPr>
        <w:spacing w:after="60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D620C2E" w14:textId="420E9F62" w:rsidR="0052446D" w:rsidRPr="00D428B0" w:rsidRDefault="0052446D" w:rsidP="00A20548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  <w:u w:val="single"/>
        </w:rPr>
        <w:t xml:space="preserve">Таблица </w:t>
      </w:r>
      <w:r w:rsidRPr="00D428B0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D428B0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D428B0">
        <w:rPr>
          <w:rFonts w:ascii="Times New Roman" w:hAnsi="Times New Roman" w:cs="Times New Roman"/>
          <w:sz w:val="28"/>
          <w:szCs w:val="28"/>
        </w:rPr>
        <w:t xml:space="preserve"> </w:t>
      </w:r>
      <w:r w:rsidR="00A20548" w:rsidRPr="00D428B0">
        <w:rPr>
          <w:rFonts w:ascii="Times New Roman" w:hAnsi="Times New Roman" w:cs="Times New Roman"/>
          <w:sz w:val="28"/>
          <w:szCs w:val="28"/>
        </w:rPr>
        <w:t>Напряженность</w:t>
      </w:r>
      <w:r w:rsidR="00A20548" w:rsidRPr="00D428B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20548" w:rsidRPr="00D428B0">
        <w:rPr>
          <w:rFonts w:ascii="Times New Roman" w:hAnsi="Times New Roman" w:cs="Times New Roman"/>
          <w:sz w:val="28"/>
          <w:szCs w:val="28"/>
        </w:rPr>
        <w:t xml:space="preserve"> В/м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52446D" w:rsidRPr="00D428B0" w14:paraId="2FEEE558" w14:textId="77777777" w:rsidTr="003C23CE">
        <w:trPr>
          <w:cantSplit/>
        </w:trPr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36B9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</w:tc>
        <w:tc>
          <w:tcPr>
            <w:tcW w:w="79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3458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Номер наблюдения</w:t>
            </w:r>
          </w:p>
        </w:tc>
      </w:tr>
      <w:tr w:rsidR="0052446D" w:rsidRPr="00D428B0" w14:paraId="7081479D" w14:textId="77777777" w:rsidTr="003C23CE">
        <w:trPr>
          <w:cantSplit/>
        </w:trPr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1E7B" w14:textId="77777777" w:rsidR="0052446D" w:rsidRPr="00D428B0" w:rsidRDefault="0052446D" w:rsidP="003C23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59C2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31BB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AD00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9936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2A002" w14:textId="77777777" w:rsidR="0052446D" w:rsidRPr="00D428B0" w:rsidRDefault="0052446D" w:rsidP="003C23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2446D" w:rsidRPr="00D428B0" w14:paraId="15AD2B3A" w14:textId="77777777" w:rsidTr="003C23CE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388A" w14:textId="6930A63E" w:rsidR="0052446D" w:rsidRPr="00D428B0" w:rsidRDefault="0052446D" w:rsidP="003C23CE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CC31" w14:textId="77777777" w:rsidR="0052446D" w:rsidRPr="00D428B0" w:rsidRDefault="0052446D" w:rsidP="003C23CE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4746" w14:textId="77777777" w:rsidR="0052446D" w:rsidRPr="00D428B0" w:rsidRDefault="0052446D" w:rsidP="003C23CE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093F" w14:textId="77777777" w:rsidR="0052446D" w:rsidRPr="00D428B0" w:rsidRDefault="0052446D" w:rsidP="003C23CE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6DEF" w14:textId="77777777" w:rsidR="0052446D" w:rsidRPr="00D428B0" w:rsidRDefault="0052446D" w:rsidP="003C23CE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3E92" w14:textId="77777777" w:rsidR="0052446D" w:rsidRPr="00D428B0" w:rsidRDefault="0052446D" w:rsidP="003C23CE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1982E5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F9163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При подготовке к работе составляются необходимые таблицы (или таблица), содержащие результаты всех проведенных наблюдений.</w:t>
      </w:r>
    </w:p>
    <w:p w14:paraId="0E396918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4B81874C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433056AF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307A5CE1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6149ED64" w14:textId="77777777" w:rsidR="00883C9F" w:rsidRPr="00D428B0" w:rsidRDefault="00883C9F" w:rsidP="00883C9F">
      <w:pPr>
        <w:spacing w:after="6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428B0">
        <w:rPr>
          <w:rFonts w:ascii="Times New Roman" w:hAnsi="Times New Roman" w:cs="Times New Roman"/>
          <w:sz w:val="28"/>
          <w:szCs w:val="28"/>
          <w:u w:val="single"/>
        </w:rPr>
        <w:t>Экспериментальный макет</w:t>
      </w:r>
    </w:p>
    <w:p w14:paraId="6C25045F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Записываются сведения, приведенные на панели лабораторного макета.</w:t>
      </w:r>
    </w:p>
    <w:p w14:paraId="632591B1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335323C5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179008B2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0BAA5D20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  <w:r w:rsidRPr="00D428B0">
        <w:rPr>
          <w:rFonts w:ascii="Times New Roman" w:hAnsi="Times New Roman" w:cs="Times New Roman"/>
          <w:sz w:val="28"/>
          <w:szCs w:val="28"/>
        </w:rPr>
        <w:t xml:space="preserve">Выполнил   </w:t>
      </w:r>
      <w:r w:rsidRPr="00D428B0">
        <w:rPr>
          <w:rFonts w:ascii="Times New Roman" w:hAnsi="Times New Roman" w:cs="Times New Roman"/>
          <w:sz w:val="28"/>
          <w:szCs w:val="28"/>
        </w:rPr>
        <w:tab/>
      </w:r>
      <w:r w:rsidRPr="00D428B0">
        <w:rPr>
          <w:rFonts w:ascii="Times New Roman" w:hAnsi="Times New Roman" w:cs="Times New Roman"/>
          <w:sz w:val="28"/>
          <w:szCs w:val="28"/>
          <w:u w:val="single"/>
        </w:rPr>
        <w:t>Фамилия И.О.</w:t>
      </w:r>
    </w:p>
    <w:p w14:paraId="21C33A8A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</w:p>
    <w:p w14:paraId="59A99686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428B0">
        <w:rPr>
          <w:rFonts w:ascii="Times New Roman" w:hAnsi="Times New Roman" w:cs="Times New Roman"/>
          <w:sz w:val="28"/>
          <w:szCs w:val="28"/>
        </w:rPr>
        <w:tab/>
        <w:t>Факультет _________</w:t>
      </w:r>
    </w:p>
    <w:p w14:paraId="5A007D14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FCB3F68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ab/>
      </w:r>
      <w:r w:rsidRPr="00D428B0">
        <w:rPr>
          <w:rFonts w:ascii="Times New Roman" w:hAnsi="Times New Roman" w:cs="Times New Roman"/>
          <w:sz w:val="28"/>
          <w:szCs w:val="28"/>
        </w:rPr>
        <w:tab/>
        <w:t>Группа № __________</w:t>
      </w:r>
    </w:p>
    <w:p w14:paraId="134C5C24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3777F02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“____” __________ _____</w:t>
      </w:r>
    </w:p>
    <w:p w14:paraId="4A5056D4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71FDA76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proofErr w:type="gramStart"/>
      <w:r w:rsidRPr="00D428B0">
        <w:rPr>
          <w:rFonts w:ascii="Times New Roman" w:hAnsi="Times New Roman" w:cs="Times New Roman"/>
          <w:sz w:val="28"/>
          <w:szCs w:val="28"/>
        </w:rPr>
        <w:t>Преподаватель:  _</w:t>
      </w:r>
      <w:proofErr w:type="gramEnd"/>
      <w:r w:rsidRPr="00D428B0">
        <w:rPr>
          <w:rFonts w:ascii="Times New Roman" w:hAnsi="Times New Roman" w:cs="Times New Roman"/>
          <w:sz w:val="28"/>
          <w:szCs w:val="28"/>
        </w:rPr>
        <w:t>________________</w:t>
      </w:r>
    </w:p>
    <w:p w14:paraId="6C0C935E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</w:p>
    <w:p w14:paraId="397E6753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Протокол наблюдений подписывается преподавателем в конце лабораторного занятия.</w:t>
      </w:r>
    </w:p>
    <w:p w14:paraId="414E9D77" w14:textId="77777777" w:rsidR="00883C9F" w:rsidRPr="00D428B0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br w:type="page"/>
      </w:r>
    </w:p>
    <w:p w14:paraId="7FFBAE8D" w14:textId="77777777" w:rsidR="00883C9F" w:rsidRPr="00D428B0" w:rsidRDefault="00C372F1" w:rsidP="00883C9F">
      <w:pPr>
        <w:spacing w:after="60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mallCaps/>
          <w:sz w:val="28"/>
          <w:szCs w:val="28"/>
        </w:rPr>
        <w:lastRenderedPageBreak/>
        <w:t>Статическая обработка результатов физического эксперимента</w:t>
      </w:r>
    </w:p>
    <w:p w14:paraId="75644CA2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23DCD4F8" w14:textId="77777777" w:rsidR="00883C9F" w:rsidRPr="00D428B0" w:rsidRDefault="00883C9F" w:rsidP="00883C9F">
      <w:pPr>
        <w:numPr>
          <w:ilvl w:val="0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Определение (указывается физическая величина)</w:t>
      </w:r>
    </w:p>
    <w:p w14:paraId="69E2FA25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(для прямых измерений результаты расчетов рекомендуется сводить в таблицы, аналогичные расчетным таблицам Индивидуального задания №1 (</w:t>
      </w:r>
      <w:r w:rsidRPr="00D428B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428B0">
        <w:rPr>
          <w:rFonts w:ascii="Times New Roman" w:hAnsi="Times New Roman" w:cs="Times New Roman"/>
          <w:sz w:val="28"/>
          <w:szCs w:val="28"/>
        </w:rPr>
        <w:t xml:space="preserve"> семестр) по обработке результатов наблюдений)</w:t>
      </w:r>
    </w:p>
    <w:p w14:paraId="43A3454B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1351"/>
        <w:gridCol w:w="1351"/>
        <w:gridCol w:w="1351"/>
        <w:gridCol w:w="1351"/>
        <w:gridCol w:w="1352"/>
        <w:gridCol w:w="1365"/>
      </w:tblGrid>
      <w:tr w:rsidR="00883C9F" w:rsidRPr="00D428B0" w14:paraId="284FBA7C" w14:textId="77777777" w:rsidTr="00883C9F">
        <w:trPr>
          <w:cantSplit/>
          <w:jc w:val="center"/>
        </w:trPr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1EA4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</w:tc>
        <w:tc>
          <w:tcPr>
            <w:tcW w:w="67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75F6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Номер наблюдения</w:t>
            </w:r>
          </w:p>
        </w:tc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25ED" w14:textId="77777777" w:rsidR="00883C9F" w:rsidRPr="00D428B0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D428B0" w14:paraId="25355AA2" w14:textId="77777777" w:rsidTr="00883C9F">
        <w:trPr>
          <w:cantSplit/>
          <w:jc w:val="center"/>
        </w:trPr>
        <w:tc>
          <w:tcPr>
            <w:tcW w:w="1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1E22B" w14:textId="77777777" w:rsidR="00883C9F" w:rsidRPr="00D428B0" w:rsidRDefault="00883C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4B29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3EEF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24E6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6FBC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5383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0CF17" w14:textId="77777777" w:rsidR="00883C9F" w:rsidRPr="00D428B0" w:rsidRDefault="00883C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D428B0" w14:paraId="4D4DE587" w14:textId="77777777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B1F3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Х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7A7D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E4A1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B874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E3F3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C8C2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6808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28B0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615" w:dyaOrig="405" w14:anchorId="1DA555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20.25pt" o:ole="" fillcolor="window">
                  <v:imagedata r:id="rId7" o:title=""/>
                </v:shape>
                <o:OLEObject Type="Embed" ProgID="Equation.DSMT4" ShapeID="_x0000_i1025" DrawAspect="Content" ObjectID="_1801230538" r:id="rId8"/>
              </w:object>
            </w:r>
          </w:p>
        </w:tc>
      </w:tr>
      <w:tr w:rsidR="00883C9F" w:rsidRPr="00D428B0" w14:paraId="71DF4F8C" w14:textId="77777777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582A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hAnsi="Times New Roman" w:cs="Times New Roman"/>
                <w:noProof/>
                <w:position w:val="-4"/>
                <w:sz w:val="28"/>
                <w:szCs w:val="28"/>
              </w:rPr>
              <w:drawing>
                <wp:inline distT="0" distB="0" distL="0" distR="0" wp14:anchorId="6AD6F778" wp14:editId="53E09F31">
                  <wp:extent cx="257175" cy="1619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2137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32A4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9A91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701D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CE4C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F134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D428B0" w14:paraId="2CCF1691" w14:textId="77777777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B123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</w:rPr>
              <w:object w:dxaOrig="495" w:dyaOrig="300" w14:anchorId="6B480A84">
                <v:shape id="_x0000_i1026" type="#_x0000_t75" style="width:24.75pt;height:15pt" o:ole="" fillcolor="window">
                  <v:imagedata r:id="rId10" o:title=""/>
                </v:shape>
                <o:OLEObject Type="Embed" ProgID="Equation.DSMT4" ShapeID="_x0000_i1026" DrawAspect="Content" ObjectID="_1801230539" r:id="rId11"/>
              </w:objec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482F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FCF4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FA3A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57E5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90FB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CE25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8B0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</w:rPr>
              <w:object w:dxaOrig="975" w:dyaOrig="405" w14:anchorId="45C8637D">
                <v:shape id="_x0000_i1027" type="#_x0000_t75" style="width:48.75pt;height:20.25pt" o:ole="" fillcolor="window">
                  <v:imagedata r:id="rId12" o:title=""/>
                </v:shape>
                <o:OLEObject Type="Embed" ProgID="Equation.DSMT4" ShapeID="_x0000_i1027" DrawAspect="Content" ObjectID="_1801230540" r:id="rId13"/>
              </w:object>
            </w:r>
          </w:p>
        </w:tc>
      </w:tr>
      <w:tr w:rsidR="00883C9F" w:rsidRPr="00D428B0" w14:paraId="289BF3C6" w14:textId="77777777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8A33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91FC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20A8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71AC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A682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8699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45FD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D428B0" w14:paraId="0737D727" w14:textId="77777777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BCE3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0EA8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13BB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CF77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DC99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C7A6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24FD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D428B0" w14:paraId="0DA834E5" w14:textId="77777777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B376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6381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F0BA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F780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A5F8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E4F8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020B" w14:textId="77777777" w:rsidR="00883C9F" w:rsidRPr="00D428B0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01E0F4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1FA71E" w14:textId="77777777" w:rsidR="00883C9F" w:rsidRPr="00D428B0" w:rsidRDefault="00883C9F" w:rsidP="00883C9F">
      <w:pPr>
        <w:numPr>
          <w:ilvl w:val="0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>Определение (указывается физическая величин)</w:t>
      </w:r>
    </w:p>
    <w:p w14:paraId="615ADF65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 xml:space="preserve">(для косвенных измерений)  </w:t>
      </w:r>
    </w:p>
    <w:p w14:paraId="76391A0D" w14:textId="77777777" w:rsidR="00883C9F" w:rsidRPr="00D428B0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080" w:dyaOrig="435" w14:anchorId="339D7DDD">
          <v:shape id="_x0000_i1028" type="#_x0000_t75" style="width:54pt;height:21.75pt" o:ole="" fillcolor="window">
            <v:imagedata r:id="rId14" o:title=""/>
          </v:shape>
          <o:OLEObject Type="Embed" ProgID="Equation.DSMT4" ShapeID="_x0000_i1028" DrawAspect="Content" ObjectID="_1801230541" r:id="rId15"/>
        </w:object>
      </w:r>
      <w:r w:rsidRPr="00D428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28B0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D428B0">
        <w:rPr>
          <w:rFonts w:ascii="Times New Roman" w:hAnsi="Times New Roman" w:cs="Times New Roman"/>
          <w:sz w:val="28"/>
          <w:szCs w:val="28"/>
        </w:rPr>
        <w:t xml:space="preserve">   </w:t>
      </w:r>
      <w:r w:rsidRPr="00D428B0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780" w:dyaOrig="405" w14:anchorId="3BF25DC1">
          <v:shape id="_x0000_i1029" type="#_x0000_t75" style="width:39pt;height:20.25pt" o:ole="" fillcolor="window">
            <v:imagedata r:id="rId16" o:title=""/>
          </v:shape>
          <o:OLEObject Type="Embed" ProgID="Equation.DSMT4" ShapeID="_x0000_i1029" DrawAspect="Content" ObjectID="_1801230542" r:id="rId17"/>
        </w:object>
      </w:r>
      <w:r w:rsidRPr="00D428B0">
        <w:rPr>
          <w:rFonts w:ascii="Times New Roman" w:hAnsi="Times New Roman" w:cs="Times New Roman"/>
          <w:sz w:val="28"/>
          <w:szCs w:val="28"/>
        </w:rPr>
        <w:t xml:space="preserve">,    </w:t>
      </w:r>
      <w:r w:rsidRPr="00D428B0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85" w:dyaOrig="405" w14:anchorId="5C03801D">
          <v:shape id="_x0000_i1030" type="#_x0000_t75" style="width:29.25pt;height:20.25pt" o:ole="" fillcolor="window">
            <v:imagedata r:id="rId18" o:title=""/>
          </v:shape>
          <o:OLEObject Type="Embed" ProgID="Equation.DSMT4" ShapeID="_x0000_i1030" DrawAspect="Content" ObjectID="_1801230543" r:id="rId19"/>
        </w:object>
      </w:r>
      <w:r w:rsidRPr="00D428B0">
        <w:rPr>
          <w:rFonts w:ascii="Times New Roman" w:hAnsi="Times New Roman" w:cs="Times New Roman"/>
          <w:sz w:val="28"/>
          <w:szCs w:val="28"/>
        </w:rPr>
        <w:t>1(</w:t>
      </w:r>
      <w:proofErr w:type="spellStart"/>
      <w:r w:rsidRPr="00D428B0">
        <w:rPr>
          <w:rFonts w:ascii="Times New Roman" w:hAnsi="Times New Roman" w:cs="Times New Roman"/>
          <w:sz w:val="28"/>
          <w:szCs w:val="28"/>
        </w:rPr>
        <w:t>ед.изм</w:t>
      </w:r>
      <w:proofErr w:type="spellEnd"/>
      <w:r w:rsidRPr="00D428B0">
        <w:rPr>
          <w:rFonts w:ascii="Times New Roman" w:hAnsi="Times New Roman" w:cs="Times New Roman"/>
          <w:sz w:val="28"/>
          <w:szCs w:val="28"/>
        </w:rPr>
        <w:t>.)</w:t>
      </w:r>
    </w:p>
    <w:p w14:paraId="07A9684D" w14:textId="77777777" w:rsidR="00883C9F" w:rsidRPr="00D428B0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 xml:space="preserve">Формула для расчета погрешности  </w:t>
      </w:r>
      <w:r w:rsidRPr="00D428B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80" w:dyaOrig="345" w14:anchorId="0D56D1EC">
          <v:shape id="_x0000_i1031" type="#_x0000_t75" style="width:9pt;height:17.25pt" o:ole="" fillcolor="window">
            <v:imagedata r:id="rId20" o:title=""/>
          </v:shape>
          <o:OLEObject Type="Embed" ProgID="Equation.DSMT4" ShapeID="_x0000_i1031" DrawAspect="Content" ObjectID="_1801230544" r:id="rId21"/>
        </w:object>
      </w:r>
      <w:r w:rsidRPr="00D428B0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1245" w:dyaOrig="255" w14:anchorId="56C00819">
          <v:shape id="_x0000_i1032" type="#_x0000_t75" style="width:62.25pt;height:12.75pt" o:ole="" fillcolor="window">
            <v:imagedata r:id="rId22" o:title=""/>
          </v:shape>
          <o:OLEObject Type="Embed" ProgID="Equation.DSMT4" ShapeID="_x0000_i1032" DrawAspect="Content" ObjectID="_1801230545" r:id="rId23"/>
        </w:object>
      </w:r>
    </w:p>
    <w:p w14:paraId="091303F4" w14:textId="77777777" w:rsidR="00883C9F" w:rsidRPr="00D428B0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335" w:dyaOrig="315" w14:anchorId="20039E38">
          <v:shape id="_x0000_i1033" type="#_x0000_t75" style="width:66.75pt;height:15.75pt" o:ole="" fillcolor="window">
            <v:imagedata r:id="rId24" o:title=""/>
          </v:shape>
          <o:OLEObject Type="Embed" ProgID="Equation.DSMT4" ShapeID="_x0000_i1033" DrawAspect="Content" ObjectID="_1801230546" r:id="rId25"/>
        </w:object>
      </w:r>
      <w:r w:rsidRPr="00D428B0">
        <w:rPr>
          <w:rFonts w:ascii="Times New Roman" w:hAnsi="Times New Roman" w:cs="Times New Roman"/>
          <w:sz w:val="28"/>
          <w:szCs w:val="28"/>
        </w:rPr>
        <w:t xml:space="preserve">      </w:t>
      </w:r>
      <w:r w:rsidRPr="00D428B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915" w:dyaOrig="315" w14:anchorId="45D99CD7">
          <v:shape id="_x0000_i1034" type="#_x0000_t75" style="width:45.75pt;height:15.75pt" o:ole="" fillcolor="window">
            <v:imagedata r:id="rId26" o:title=""/>
          </v:shape>
          <o:OLEObject Type="Embed" ProgID="Equation.DSMT4" ShapeID="_x0000_i1034" DrawAspect="Content" ObjectID="_1801230547" r:id="rId27"/>
        </w:object>
      </w:r>
      <w:r w:rsidRPr="00D428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28B0">
        <w:rPr>
          <w:rFonts w:ascii="Times New Roman" w:hAnsi="Times New Roman" w:cs="Times New Roman"/>
          <w:sz w:val="28"/>
          <w:szCs w:val="28"/>
        </w:rPr>
        <w:t>ед.изм</w:t>
      </w:r>
      <w:proofErr w:type="spellEnd"/>
      <w:r w:rsidRPr="00D428B0">
        <w:rPr>
          <w:rFonts w:ascii="Times New Roman" w:hAnsi="Times New Roman" w:cs="Times New Roman"/>
          <w:sz w:val="28"/>
          <w:szCs w:val="28"/>
        </w:rPr>
        <w:t>.)</w:t>
      </w:r>
    </w:p>
    <w:p w14:paraId="398B6109" w14:textId="77777777" w:rsidR="00883C9F" w:rsidRPr="00D428B0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305" w:dyaOrig="405" w14:anchorId="4862BD6B">
          <v:shape id="_x0000_i1035" type="#_x0000_t75" style="width:65.25pt;height:20.25pt" o:ole="" fillcolor="window">
            <v:imagedata r:id="rId28" o:title=""/>
          </v:shape>
          <o:OLEObject Type="Embed" ProgID="Equation.DSMT4" ShapeID="_x0000_i1035" DrawAspect="Content" ObjectID="_1801230548" r:id="rId29"/>
        </w:object>
      </w:r>
      <w:r w:rsidRPr="00D42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8B0">
        <w:rPr>
          <w:rFonts w:ascii="Times New Roman" w:hAnsi="Times New Roman" w:cs="Times New Roman"/>
          <w:sz w:val="28"/>
          <w:szCs w:val="28"/>
        </w:rPr>
        <w:t>ед.изм</w:t>
      </w:r>
      <w:proofErr w:type="spellEnd"/>
      <w:r w:rsidRPr="00D428B0">
        <w:rPr>
          <w:rFonts w:ascii="Times New Roman" w:hAnsi="Times New Roman" w:cs="Times New Roman"/>
          <w:sz w:val="28"/>
          <w:szCs w:val="28"/>
        </w:rPr>
        <w:t>.</w:t>
      </w:r>
    </w:p>
    <w:p w14:paraId="3316755B" w14:textId="77777777" w:rsidR="00883C9F" w:rsidRPr="00D428B0" w:rsidRDefault="00883C9F" w:rsidP="00883C9F">
      <w:pPr>
        <w:numPr>
          <w:ilvl w:val="0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Pr="00D428B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428B0">
        <w:rPr>
          <w:rFonts w:ascii="Times New Roman" w:hAnsi="Times New Roman" w:cs="Times New Roman"/>
          <w:sz w:val="28"/>
          <w:szCs w:val="28"/>
        </w:rPr>
        <w:t xml:space="preserve"> от </w:t>
      </w:r>
      <w:r w:rsidRPr="00D428B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428B0">
        <w:rPr>
          <w:rFonts w:ascii="Times New Roman" w:hAnsi="Times New Roman" w:cs="Times New Roman"/>
          <w:sz w:val="28"/>
          <w:szCs w:val="28"/>
        </w:rPr>
        <w:t xml:space="preserve"> (указываются физические величины, связь между которыми выражается построением графиков)</w:t>
      </w:r>
    </w:p>
    <w:p w14:paraId="7FA0EACA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14:paraId="5B5C3334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28B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B253A6A" w14:textId="77777777" w:rsidR="00883C9F" w:rsidRPr="00D428B0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D428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3EDD42" w14:textId="77777777" w:rsidR="00883C9F" w:rsidRPr="00D428B0" w:rsidRDefault="00883C9F">
      <w:pPr>
        <w:rPr>
          <w:rFonts w:ascii="Times New Roman" w:hAnsi="Times New Roman" w:cs="Times New Roman"/>
          <w:sz w:val="32"/>
          <w:szCs w:val="32"/>
        </w:rPr>
      </w:pPr>
    </w:p>
    <w:p w14:paraId="2CBB046B" w14:textId="77777777" w:rsidR="002E4A84" w:rsidRPr="00D428B0" w:rsidRDefault="002E4A84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sectPr w:rsidR="002E4A84" w:rsidRPr="00D4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2C7C5F"/>
    <w:multiLevelType w:val="multilevel"/>
    <w:tmpl w:val="3A3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F1CD7"/>
    <w:multiLevelType w:val="hybridMultilevel"/>
    <w:tmpl w:val="19E49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1491"/>
    <w:multiLevelType w:val="multilevel"/>
    <w:tmpl w:val="44607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45454"/>
    <w:multiLevelType w:val="multilevel"/>
    <w:tmpl w:val="C8F0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D4548"/>
    <w:multiLevelType w:val="multilevel"/>
    <w:tmpl w:val="48A2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A0B22"/>
    <w:multiLevelType w:val="multilevel"/>
    <w:tmpl w:val="996C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335841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83503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4696710">
    <w:abstractNumId w:val="2"/>
  </w:num>
  <w:num w:numId="4" w16cid:durableId="1997998608">
    <w:abstractNumId w:val="5"/>
  </w:num>
  <w:num w:numId="5" w16cid:durableId="1241870440">
    <w:abstractNumId w:val="3"/>
  </w:num>
  <w:num w:numId="6" w16cid:durableId="1392577535">
    <w:abstractNumId w:val="1"/>
  </w:num>
  <w:num w:numId="7" w16cid:durableId="1120102959">
    <w:abstractNumId w:val="4"/>
  </w:num>
  <w:num w:numId="8" w16cid:durableId="821849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84"/>
    <w:rsid w:val="00120B7D"/>
    <w:rsid w:val="0022727D"/>
    <w:rsid w:val="00264BA6"/>
    <w:rsid w:val="002A7463"/>
    <w:rsid w:val="002E4A84"/>
    <w:rsid w:val="004816A3"/>
    <w:rsid w:val="004D7EFA"/>
    <w:rsid w:val="00517C2D"/>
    <w:rsid w:val="0052446D"/>
    <w:rsid w:val="005E2E9B"/>
    <w:rsid w:val="005E6A6D"/>
    <w:rsid w:val="0062210E"/>
    <w:rsid w:val="00717E74"/>
    <w:rsid w:val="007E4B9B"/>
    <w:rsid w:val="00883C9F"/>
    <w:rsid w:val="008A4F0D"/>
    <w:rsid w:val="008A712A"/>
    <w:rsid w:val="00A20548"/>
    <w:rsid w:val="00C113A5"/>
    <w:rsid w:val="00C372F1"/>
    <w:rsid w:val="00D428B0"/>
    <w:rsid w:val="00DA73B9"/>
    <w:rsid w:val="00DD3BC3"/>
    <w:rsid w:val="00DE6D4C"/>
    <w:rsid w:val="00DF3DAC"/>
    <w:rsid w:val="00E37DC5"/>
    <w:rsid w:val="00E7004C"/>
    <w:rsid w:val="00E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CFE9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4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6D4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62210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2210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2210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2210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2210E"/>
    <w:rPr>
      <w:b/>
      <w:bCs/>
      <w:sz w:val="20"/>
      <w:szCs w:val="20"/>
    </w:rPr>
  </w:style>
  <w:style w:type="character" w:styleId="aa">
    <w:name w:val="Placeholder Text"/>
    <w:basedOn w:val="a0"/>
    <w:uiPriority w:val="99"/>
    <w:semiHidden/>
    <w:rsid w:val="0062210E"/>
    <w:rPr>
      <w:color w:val="666666"/>
    </w:rPr>
  </w:style>
  <w:style w:type="paragraph" w:styleId="ab">
    <w:name w:val="Normal (Web)"/>
    <w:basedOn w:val="a"/>
    <w:uiPriority w:val="99"/>
    <w:semiHidden/>
    <w:unhideWhenUsed/>
    <w:rsid w:val="00A205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C9168-7BB5-48D8-8DF7-755D5533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Всеволод Николаев</cp:lastModifiedBy>
  <cp:revision>5</cp:revision>
  <dcterms:created xsi:type="dcterms:W3CDTF">2022-10-12T07:06:00Z</dcterms:created>
  <dcterms:modified xsi:type="dcterms:W3CDTF">2025-02-16T14:00:00Z</dcterms:modified>
</cp:coreProperties>
</file>