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 xml:space="preserve">1 </w:t>
      </w:r>
      <w:r>
        <w:t>项目</w:t>
      </w:r>
      <w:r>
        <w:rPr>
          <w:rFonts w:hint="eastAsia"/>
          <w:lang w:eastAsia="zh-CN"/>
        </w:rPr>
        <w:t>目的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right="0"/>
        <w:jc w:val="left"/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和科享网对接，引进仪器共享的业务。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b/>
          <w:bCs/>
          <w:color w:val="2E75B6" w:themeColor="accent1" w:themeShade="BF"/>
        </w:rPr>
      </w:pPr>
      <w:r>
        <w:rPr>
          <w:rFonts w:ascii="Arial Normal" w:hAnsi="Arial Normal" w:eastAsia="Arial Normal" w:cs="Arial Normal"/>
          <w:b/>
          <w:bCs/>
          <w:i w:val="0"/>
          <w:caps w:val="0"/>
          <w:color w:val="2E75B6" w:themeColor="accent1" w:themeShade="BF"/>
          <w:spacing w:val="0"/>
          <w:sz w:val="19"/>
          <w:szCs w:val="19"/>
        </w:rPr>
        <w:t>• 完成科享网相关仪器设备数据的对接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• 完成科享网仪器设备的流量分发及与原设备库的兼容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• 完成科享网仪器设备专题的展示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• 完成科享网仪器设备的检索、报单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• 完成科享网仪器设备需求与资源的匹配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业务流程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100955"/>
            <wp:effectExtent l="0" t="0" r="635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0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数据表设计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9466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4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接口设计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85642"/>
    <w:rsid w:val="4AC62A3D"/>
    <w:rsid w:val="52685642"/>
    <w:rsid w:val="59FB0A9E"/>
    <w:rsid w:val="781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2017-08-17T11:18:00Z</dcterms:created>
  <dc:creator>Administrator</dc:creator>
  <cp:lastModifiedBy>Administrator</cp:lastModifiedBy>
  <dcterms:modified xsi:type="dcterms:W3CDTF">2017-08-18T00:57:33Z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