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E8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BD DF 27 09 57 6B BE 98 96 74 35 3A C0 0A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79 5C 1A DF A2 57 FE BB B1 61 F5 46 A8 D6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7C 5A D4 C9 BE ED 5A 7D 9A 96 59 AA 8B 6A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04 A7 09 41 34 93 B6 DF E2 F1 F2 41 F2 91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67 E9 79 3D 46 7F E9 F3 1D 60 7F 58 C5 64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ED A2 9D 09 15 11 93 14 FA D8 AE 04 EC BF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5F 6B 41 4E A0 28 E6 1E 00 7A 18 88 31 FC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37 E4 74 02 F8 94 22 EB F3 1D 46 B6 E4 07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DB BE A4 1D 11 FF 1C 3A A8 7C F4 ED 99 C7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66 54 F8 DD 4A 84 9C 75 74 82 0E 1C BC F4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A9 A7 C3 65 5D 83 EB 90 AD 82 3B 61 80 C6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F3 B8 6E 07 13 30 EB 06 FF 6E 11 AD 9C 61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85 72 CA 3D 82 B7 BA 14 7A 09 64 D3 52 E0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50 42 2C 73 40 73 67 77 70 40 42 62 2D 3C 46 64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1F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63 63 6F 75 6E 74 2E 52 65 71 75 65 73 74 56 65 72 69 66 79 42 69 6E 64 69 6E 67 53 6D 73 63 6F 64 65 //"account.RequestVerifyBindingSmscode"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7F 61 F4 F6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4C 56 0D 41 63 63 6F 75 6E 74 53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76 65 72 66 11 41 63 63 6F 75 6E 74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65 72 46 75 6E 63 7D 00 00 4A 08 00 02 06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73 70 6F 6E 64 48 65 61 64 65 72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0A 00 64 10 10 2C 36 00 42 45 0C 2F 05 51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DF 66 00 76 00 0B 06 14 52 65 73 70 6F 6E 65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69 66 79 53 6D 73 63 6F 64 65 1D 00 00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0D 00 0C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"AccountServer",</w:t>
        <w:br w:type="textWrapping"/>
        <w:tab/>
        <w:t xml:space="preserve">"sFuncName": "AccountServerFunc",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"RespondHeader":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100,</w:t>
        <w:br w:type="textWrapping"/>
        <w:tab/>
        <w:tab/>
        <w:tab/>
        <w:tab/>
        <w:tab/>
        <w:t xml:space="preserve">"1": 16,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"",</w:t>
        <w:br w:type="textWrapping"/>
        <w:tab/>
        <w:tab/>
        <w:tab/>
        <w:tab/>
        <w:tab/>
        <w:t xml:space="preserve">"4": 1158426373,</w:t>
        <w:br w:type="textWrapping"/>
        <w:tab/>
        <w:tab/>
        <w:tab/>
        <w:tab/>
        <w:tab/>
        <w:t xml:space="preserve">"5": 223,</w:t>
        <w:br w:type="textWrapping"/>
        <w:tab/>
        <w:tab/>
        <w:tab/>
        <w:tab/>
        <w:tab/>
        <w:t xml:space="preserve">"6": "",</w:t>
        <w:br w:type="textWrapping"/>
        <w:tab/>
        <w:tab/>
        <w:tab/>
        <w:tab/>
        <w:tab/>
        <w:t xml:space="preserve">"7": ""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"ResponeVerifySmscode":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[]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