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B8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22 79 39 9C 6E 65 4E C0 DB 7A 01 13 50 35 A5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94 DE EA 5F BE D8 43 ED BE 66 D0 7F 9F 78 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6C 4C AE 58 24 4B DA 69 22 B3 10 40 E9 2C A1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C2 44 E5 82 A2 BC 4D 0E 09 42 1E 30 C0 A1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8B 29 3B 60 6C 4E CF DA 78 8B C0 AF 27 C0 6C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9D 57 9F 3D FF 14 DE AB 3B 25 23 47 F8 BC 07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04 0B 9C 55 73 E0 D4 C7 7A 9C 65 05 F0 19 28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7C 74 5F A0 E5 B4 D5 71 01 04 83 32 41 B6 03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E5 86 54 C0 D6 54 97 64 38 4F 24 88 D3 18 3E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45 27 8A 2C 48 D7 56 78 FD 90 E6 99 92 42 7B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00 00 00 37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2D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1B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4D 65 73 73 61 67 65 53 76 63 2E 53 65 6E 64 47 72 6F 75 70 4D 73 67 //"MessageSvc.SendGroupMsg"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DE 19 83 7A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5B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41 27 2D 56 0A 4D 65 73 73 61 67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76 63 66 0C 53 65 6E 64 47 72 6F 75 70 4D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67 7D 00 00 2D 08 00 01 06 11 72 65 73 70 5F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6E 64 47 72 6F 75 70 4D 73 67 1D 00 00 13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00 00 00 00 B6 80 11 1C 1C 26 00 32 58 DE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83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10029,</w:t>
        <w:br w:type="textWrapping"/>
        <w:tab/>
        <w:t xml:space="preserve">"sServantName": "MessageSvc",</w:t>
        <w:br w:type="textWrapping"/>
        <w:tab/>
        <w:t xml:space="preserve">"sFuncName": "SendGroupMsg",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"resp_SendGroupMsg":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3061846300,</w:t>
        <w:br w:type="textWrapping"/>
        <w:tab/>
        <w:tab/>
        <w:tab/>
        <w:tab/>
        <w:tab/>
        <w:t xml:space="preserve">"1": 0,</w:t>
        <w:br w:type="textWrapping"/>
        <w:tab/>
        <w:tab/>
        <w:tab/>
        <w:tab/>
        <w:tab/>
        <w:t xml:space="preserve">"2": "",</w:t>
        <w:br w:type="textWrapping"/>
        <w:tab/>
        <w:tab/>
        <w:tab/>
        <w:tab/>
        <w:tab/>
        <w:t xml:space="preserve">"3": 1490950531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