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2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75"/>
        <w:gridCol w:w="1305"/>
        <w:gridCol w:w="1305"/>
        <w:gridCol w:w="1305"/>
        <w:gridCol w:w="1275"/>
        <w:gridCol w:w="1500"/>
        <w:gridCol w:w="1290"/>
        <w:tblGridChange w:id="0">
          <w:tblGrid>
            <w:gridCol w:w="1275"/>
            <w:gridCol w:w="1305"/>
            <w:gridCol w:w="1305"/>
            <w:gridCol w:w="1305"/>
            <w:gridCol w:w="1275"/>
            <w:gridCol w:w="1500"/>
            <w:gridCol w:w="1290"/>
          </w:tblGrid>
        </w:tblGridChange>
      </w:tblGrid>
      <w:tr>
        <w:trPr>
          <w:cantSplit w:val="0"/>
          <w:trHeight w:val="109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 mode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KEY</w:t>
            </w:r>
          </w:p>
        </w:tc>
        <w:tc>
          <w:tcPr>
            <w:tcBorders>
              <w:right w:color="00ff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Open text</w:t>
            </w:r>
          </w:p>
        </w:tc>
        <w:tc>
          <w:tcPr>
            <w:tcBorders>
              <w:right w:color="00ff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Open Text changed letter</w:t>
            </w:r>
          </w:p>
        </w:tc>
        <w:tc>
          <w:tcPr>
            <w:tcBorders>
              <w:top w:color="00ff00" w:space="0" w:sz="8" w:val="single"/>
              <w:left w:color="00ff00" w:space="0" w:sz="8" w:val="single"/>
              <w:bottom w:color="00ff00" w:space="0" w:sz="8" w:val="single"/>
              <w:right w:color="ff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Cypher (text)</w:t>
            </w:r>
          </w:p>
        </w:tc>
        <w:tc>
          <w:tcPr>
            <w:tcBorders>
              <w:top w:color="ff0000" w:space="0" w:sz="8" w:val="single"/>
              <w:left w:color="ff0000" w:space="0" w:sz="8" w:val="single"/>
              <w:bottom w:color="ff0000" w:space="0" w:sz="8" w:val="single"/>
              <w:right w:color="ff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Cypher(text changed First letter)</w:t>
            </w:r>
          </w:p>
        </w:tc>
        <w:tc>
          <w:tcPr>
            <w:tcBorders>
              <w:top w:color="ff0000" w:space="0" w:sz="8" w:val="single"/>
              <w:left w:color="ff0000" w:space="0" w:sz="8" w:val="single"/>
              <w:bottom w:color="ff0000" w:space="0" w:sz="8" w:val="single"/>
              <w:right w:color="ff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Cypher (text changed last letter)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ECB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  <w:rtl w:val="0"/>
              </w:rPr>
              <w:t xml:space="preserve">133457799BBCDFF1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Glory to Ukraine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Hlory to Ukraine;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br w:type="textWrapping"/>
              <w:t xml:space="preserve">Glory to Ukrainy</w:t>
            </w:r>
          </w:p>
        </w:tc>
        <w:tc>
          <w:tcPr>
            <w:tcBorders>
              <w:top w:color="00ff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ec0d8c830078146325ceb5279fe47369fdf2e174492922f8</w:t>
            </w:r>
          </w:p>
        </w:tc>
        <w:tc>
          <w:tcPr>
            <w:tcBorders>
              <w:top w:color="ff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2876df371d07ce60</w:t>
            </w:r>
            <w:r w:rsidDel="00000000" w:rsidR="00000000" w:rsidRPr="00000000">
              <w:rPr>
                <w:highlight w:val="white"/>
                <w:rtl w:val="0"/>
              </w:rPr>
              <w:t xml:space="preserve">25ceb5279fe47369fdf2e174492922f8</w:t>
            </w:r>
          </w:p>
        </w:tc>
        <w:tc>
          <w:tcPr>
            <w:tcBorders>
              <w:top w:color="ff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ec0d8c8300781463</w:t>
            </w:r>
            <w:r w:rsidDel="00000000" w:rsidR="00000000" w:rsidRPr="00000000">
              <w:rPr>
                <w:highlight w:val="yellow"/>
                <w:rtl w:val="0"/>
              </w:rPr>
              <w:t xml:space="preserve">9b4c28a6b3a0fbf5</w:t>
            </w:r>
            <w:r w:rsidDel="00000000" w:rsidR="00000000" w:rsidRPr="00000000">
              <w:rPr>
                <w:highlight w:val="white"/>
                <w:rtl w:val="0"/>
              </w:rPr>
              <w:t xml:space="preserve">fdf2e174492922f8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CBC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  <w:rtl w:val="0"/>
              </w:rPr>
              <w:t xml:space="preserve">133457799BBCDFF1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Glory to Ukraine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Hlory to Ukraine;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br w:type="textWrapping"/>
              <w:t xml:space="preserve">Glory to Ukrainy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46ddd4ccbca53b0b1ec2d192276083e90ebd69c877d90476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341b6cf6f7ab56f0189764417014b233f5067c5cb3145494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  <w:t xml:space="preserve">46ddd4ccbca53b0b</w:t>
            </w:r>
            <w:r w:rsidDel="00000000" w:rsidR="00000000" w:rsidRPr="00000000">
              <w:rPr>
                <w:highlight w:val="yellow"/>
                <w:rtl w:val="0"/>
              </w:rPr>
              <w:t xml:space="preserve">5f979511b9a9a59a2dd487bb8281e5b1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CFB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  <w:rtl w:val="0"/>
              </w:rPr>
              <w:t xml:space="preserve">133457799BBCDFF1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Glory to Ukraine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Hlory to Ukraine;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br w:type="textWrapping"/>
              <w:t xml:space="preserve">Glory to Ukrainy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b006a197ecf12442936b39f6b4fa7d53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  <w:t xml:space="preserve">b</w:t>
            </w:r>
            <w:r w:rsidDel="00000000" w:rsidR="00000000" w:rsidRPr="00000000">
              <w:rPr>
                <w:highlight w:val="yellow"/>
                <w:rtl w:val="0"/>
              </w:rPr>
              <w:t xml:space="preserve">f</w:t>
            </w:r>
            <w:r w:rsidDel="00000000" w:rsidR="00000000" w:rsidRPr="00000000">
              <w:rPr>
                <w:rtl w:val="0"/>
              </w:rPr>
              <w:t xml:space="preserve">06a197ecf12442</w:t>
            </w:r>
            <w:r w:rsidDel="00000000" w:rsidR="00000000" w:rsidRPr="00000000">
              <w:rPr>
                <w:highlight w:val="yellow"/>
                <w:rtl w:val="0"/>
              </w:rPr>
              <w:t xml:space="preserve">324</w:t>
            </w:r>
            <w:r w:rsidDel="00000000" w:rsidR="00000000" w:rsidRPr="00000000">
              <w:rPr>
                <w:rtl w:val="0"/>
              </w:rPr>
              <w:t xml:space="preserve">39</w:t>
            </w:r>
            <w:r w:rsidDel="00000000" w:rsidR="00000000" w:rsidRPr="00000000">
              <w:rPr>
                <w:highlight w:val="yellow"/>
                <w:rtl w:val="0"/>
              </w:rPr>
              <w:t xml:space="preserve">770c67de00e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  <w:t xml:space="preserve">b006a197ecf12442936b39f6b4fa7d</w:t>
            </w:r>
            <w:r w:rsidDel="00000000" w:rsidR="00000000" w:rsidRPr="00000000">
              <w:rPr>
                <w:highlight w:val="yellow"/>
                <w:rtl w:val="0"/>
              </w:rPr>
              <w:t xml:space="preserve">4f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  <w:rtl w:val="0"/>
              </w:rPr>
              <w:t xml:space="preserve">133457799BBCDFF1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Glory to Ukraine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Hlory to Ukraine;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br w:type="textWrapping"/>
              <w:t xml:space="preserve">Glory to Ukrainy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b006a197ecf124429c133010c3a2ab59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  <w:r w:rsidDel="00000000" w:rsidR="00000000" w:rsidRPr="00000000">
              <w:rPr>
                <w:highlight w:val="yellow"/>
                <w:rtl w:val="0"/>
              </w:rPr>
              <w:t xml:space="preserve">f</w:t>
            </w:r>
            <w:r w:rsidDel="00000000" w:rsidR="00000000" w:rsidRPr="00000000">
              <w:rPr>
                <w:rtl w:val="0"/>
              </w:rPr>
              <w:t xml:space="preserve">06a197ecf124429c133010c3a2ab59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  <w:t xml:space="preserve">b006a197ecf124429c133010c3a2ab</w:t>
            </w:r>
            <w:r w:rsidDel="00000000" w:rsidR="00000000" w:rsidRPr="00000000">
              <w:rPr>
                <w:highlight w:val="yellow"/>
                <w:rtl w:val="0"/>
              </w:rPr>
              <w:t xml:space="preserve">45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CTR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  <w:rtl w:val="0"/>
              </w:rPr>
              <w:t xml:space="preserve">133457799BBCDFF1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Glory to Ukraine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Hlory to Ukraine;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br w:type="textWrapping"/>
              <w:t xml:space="preserve">Glory to Ukrainy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b006a197ecf124425a4e5c69e6664438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  <w:r w:rsidDel="00000000" w:rsidR="00000000" w:rsidRPr="00000000">
              <w:rPr>
                <w:highlight w:val="yellow"/>
                <w:rtl w:val="0"/>
              </w:rPr>
              <w:t xml:space="preserve">f</w:t>
            </w:r>
            <w:r w:rsidDel="00000000" w:rsidR="00000000" w:rsidRPr="00000000">
              <w:rPr>
                <w:rtl w:val="0"/>
              </w:rPr>
              <w:t xml:space="preserve">06a197ecf124425a4e5c69e6664438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  <w:t xml:space="preserve">b006a197ecf124425a4e5c69e66644</w:t>
            </w:r>
            <w:r w:rsidDel="00000000" w:rsidR="00000000" w:rsidRPr="00000000">
              <w:rPr>
                <w:highlight w:val="yellow"/>
                <w:rtl w:val="0"/>
              </w:rPr>
              <w:t xml:space="preserve">24</w:t>
            </w:r>
          </w:p>
        </w:tc>
      </w:tr>
    </w:tbl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center"/>
        <w:rPr/>
      </w:pPr>
      <w:r w:rsidDel="00000000" w:rsidR="00000000" w:rsidRPr="00000000">
        <w:rPr>
          <w:rtl w:val="0"/>
        </w:rPr>
        <w:t xml:space="preserve">Висновок:</w:t>
        <w:br w:type="textWrapping"/>
        <w:t xml:space="preserve">Дослідження проводилося у застосунку “CiberChef”(https://cyberchef.org/)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Під час дослідження режиму </w:t>
      </w:r>
      <w:r w:rsidDel="00000000" w:rsidR="00000000" w:rsidRPr="00000000">
        <w:rPr>
          <w:b w:val="1"/>
          <w:rtl w:val="0"/>
        </w:rPr>
        <w:t xml:space="preserve">ECB</w:t>
      </w:r>
      <w:r w:rsidDel="00000000" w:rsidR="00000000" w:rsidRPr="00000000">
        <w:rPr>
          <w:rtl w:val="0"/>
        </w:rPr>
        <w:t xml:space="preserve"> було виявлено різницю шифротексту оригінального відкритого тексту та шифротекстів змінених відкритих текстів  приблизно 30% під час змінення першого та останнього символу </w:t>
        <w:br w:type="textWrapping"/>
        <w:t xml:space="preserve">Під час дослідження режиму </w:t>
      </w:r>
      <w:r w:rsidDel="00000000" w:rsidR="00000000" w:rsidRPr="00000000">
        <w:rPr>
          <w:b w:val="1"/>
          <w:rtl w:val="0"/>
        </w:rPr>
        <w:t xml:space="preserve">CBC</w:t>
      </w:r>
      <w:r w:rsidDel="00000000" w:rsidR="00000000" w:rsidRPr="00000000">
        <w:rPr>
          <w:rtl w:val="0"/>
        </w:rPr>
        <w:t xml:space="preserve"> було виявлено різницю  шифротексту оригінального відкритого тексту та шифротекстів змінених відкритих текстів приблизно від 100 до 80% під час змінення першого та останнього символу.</w:t>
        <w:br w:type="textWrapping"/>
        <w:t xml:space="preserve">Під час дослідження режиму </w:t>
      </w:r>
      <w:r w:rsidDel="00000000" w:rsidR="00000000" w:rsidRPr="00000000">
        <w:rPr>
          <w:b w:val="1"/>
          <w:rtl w:val="0"/>
        </w:rPr>
        <w:t xml:space="preserve">CFB</w:t>
      </w:r>
      <w:r w:rsidDel="00000000" w:rsidR="00000000" w:rsidRPr="00000000">
        <w:rPr>
          <w:rtl w:val="0"/>
        </w:rPr>
        <w:t xml:space="preserve"> було виявлено різницю шифротексту оригінального відкритого тексту та шифротекстів змінених відкритих текстів від 20 до 5% під час змінення першого та останнього символу.</w:t>
        <w:br w:type="textWrapping"/>
        <w:t xml:space="preserve">Останнім дослідженням було режимів </w:t>
      </w:r>
      <w:r w:rsidDel="00000000" w:rsidR="00000000" w:rsidRPr="00000000">
        <w:rPr>
          <w:b w:val="1"/>
          <w:rtl w:val="0"/>
        </w:rPr>
        <w:t xml:space="preserve">OFB</w:t>
      </w:r>
      <w:r w:rsidDel="00000000" w:rsidR="00000000" w:rsidRPr="00000000">
        <w:rPr>
          <w:rtl w:val="0"/>
        </w:rPr>
        <w:t xml:space="preserve"> та </w:t>
      </w:r>
      <w:r w:rsidDel="00000000" w:rsidR="00000000" w:rsidRPr="00000000">
        <w:rPr>
          <w:b w:val="1"/>
          <w:rtl w:val="0"/>
        </w:rPr>
        <w:t xml:space="preserve">CTR</w:t>
      </w:r>
      <w:r w:rsidDel="00000000" w:rsidR="00000000" w:rsidRPr="00000000">
        <w:rPr>
          <w:rtl w:val="0"/>
        </w:rPr>
        <w:t xml:space="preserve">, які показали себе однаково. Було виявлено шифротексту оригінального відкритого тексту та шифротекстів змінених відкритих текстів 5% під час змінення першого та останнього символу.</w:t>
        <w:br w:type="textWrapping"/>
        <w:t xml:space="preserve"> 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br w:type="textWrapping"/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