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rtl w:val="0"/>
        </w:rPr>
        <w:t>МІНІСТЕРСТВО ОБОРОНИ УКРАЇНИ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ВІЙСЬКОВИЙ ІНСТИТУТ ТЕЛЕКОМУНІКАЦІЙ ТА ІНФОРМАТИЗАЦІЇ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ІБЕРБЕЗПЕКИ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ЗВІТ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про виконання практичної роботи: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«Прикладна криптологія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en-US"/>
        </w:rPr>
        <w:t xml:space="preserve"> 2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»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left="2680" w:hanging="13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Тема № 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Електронна комунікаційна мережа об’єкта кіберзахисту як джерело ознак кіберінциденту.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Заняття № 3/18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Реалізація алгоритму шифрування DES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РОБОТА З WEB-ДОДАТКОМ CYBERCHEF.IO</w:t>
      </w:r>
    </w:p>
    <w:p>
      <w:pPr>
        <w:spacing w:line="300" w:lineRule="auto"/>
        <w:ind w:firstLine="5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ind w:firstLine="5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ind w:firstLine="5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00" w:lineRule="auto"/>
        <w:ind w:left="31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line="300" w:lineRule="auto"/>
        <w:ind w:left="4521" w:leftChars="1418" w:hanging="1401" w:hangingChars="50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Виконав: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курсант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314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навчальної групи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старший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солда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ДІДКОВСЬКИЙ</w:t>
      </w:r>
    </w:p>
    <w:p>
      <w:pPr>
        <w:spacing w:line="300" w:lineRule="auto"/>
        <w:ind w:left="4240" w:firstLine="140" w:firstLineChars="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20.04.2024</w:t>
      </w:r>
    </w:p>
    <w:p>
      <w:pPr>
        <w:spacing w:line="300" w:lineRule="auto"/>
        <w:ind w:left="31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spacing w:line="300" w:lineRule="auto"/>
        <w:ind w:left="424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Перевiрив: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викладач кафедри №33</w:t>
      </w:r>
    </w:p>
    <w:p>
      <w:pPr>
        <w:spacing w:line="300" w:lineRule="auto"/>
        <w:ind w:left="4240" w:firstLine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капітан ______________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.ПРИЙМА</w:t>
      </w:r>
    </w:p>
    <w:p>
      <w:pPr>
        <w:spacing w:line="30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0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0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00" w:lineRule="auto"/>
        <w:jc w:val="center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– 2024</w:t>
      </w:r>
    </w:p>
    <w:tbl>
      <w:tblPr>
        <w:tblStyle w:val="14"/>
        <w:tblW w:w="11430" w:type="dxa"/>
        <w:tblInd w:w="-12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1845"/>
        <w:gridCol w:w="2235"/>
        <w:gridCol w:w="2235"/>
        <w:gridCol w:w="2160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DES mode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Key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Open Text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Changed Text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CipherText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(Open Text)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CipherText*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(Changed Text)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ECB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14A7D67818CA18</w:t>
            </w:r>
            <w:r>
              <w:rPr>
                <w:rFonts w:hint="default"/>
                <w:rtl w:val="0"/>
                <w:lang w:val="en-US"/>
              </w:rPr>
              <w:t>DB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cadet Didkovskiy!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cadet Didkovskiy!</w:t>
            </w:r>
            <w:r>
              <w:rPr>
                <w:rFonts w:hint="default"/>
                <w:highlight w:val="yellow"/>
                <w:lang w:val="en-US"/>
              </w:rPr>
              <w:t>F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d0968b2236aebc7cd2beb02fbf246e86e</w:t>
            </w:r>
            <w:r>
              <w:rPr>
                <w:rFonts w:hint="default"/>
                <w:highlight w:val="none"/>
              </w:rPr>
              <w:t>dd5cf824d331a19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color w:val="auto"/>
              </w:rPr>
              <w:t>d0968b2236aebc7cd2beb02fbf246e86e</w:t>
            </w:r>
            <w:r>
              <w:rPr>
                <w:rFonts w:hint="default"/>
                <w:color w:val="auto"/>
                <w:highlight w:val="yellow"/>
              </w:rPr>
              <w:t>45cc93479e901b1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3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highlight w:val="yellow"/>
                <w:lang w:val="en-US"/>
              </w:rPr>
              <w:t>12</w:t>
            </w:r>
            <w:r>
              <w:rPr>
                <w:rFonts w:hint="default"/>
                <w:lang w:val="en-US"/>
              </w:rPr>
              <w:t>cadet Didkovskiy!</w:t>
            </w:r>
          </w:p>
        </w:tc>
        <w:tc>
          <w:tcPr>
            <w:tcW w:w="216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highlight w:val="yellow"/>
              </w:rPr>
              <w:t>1bda800debceaa13</w:t>
            </w:r>
            <w:r>
              <w:rPr>
                <w:rFonts w:hint="default"/>
                <w:highlight w:val="none"/>
              </w:rPr>
              <w:t>d2beb02fbf246e86edd5cf824d331a19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CTR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14A7D67818CA18</w:t>
            </w:r>
            <w:r>
              <w:rPr>
                <w:rFonts w:hint="default"/>
                <w:rtl w:val="0"/>
                <w:lang w:val="en-US"/>
              </w:rPr>
              <w:t>DB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cadet Didkovskiy!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color w:val="FFFF00"/>
                <w:lang w:val="en-US"/>
              </w:rPr>
            </w:pPr>
            <w:r>
              <w:rPr>
                <w:rFonts w:hint="default"/>
                <w:lang w:val="en-US"/>
              </w:rPr>
              <w:t>I cadet Didkovskiy!</w:t>
            </w:r>
            <w:r>
              <w:rPr>
                <w:rFonts w:hint="default"/>
                <w:highlight w:val="yellow"/>
                <w:lang w:val="en-US"/>
              </w:rPr>
              <w:t>F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</w:rPr>
              <w:t>fdcbfd3f51ad6a7fef81aa2b3e20f9d8fa7bf9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fdcbfd3f51ad6a7fef81aa2b3e20f9d8fa7bf9</w:t>
            </w:r>
            <w:r>
              <w:rPr>
                <w:rFonts w:hint="default"/>
                <w:highlight w:val="yellow"/>
              </w:rPr>
              <w:t>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rPr>
                <w:rFonts w:hint="default"/>
                <w:highlight w:val="yellow"/>
                <w:lang w:val="en-US"/>
              </w:rPr>
              <w:t>12</w:t>
            </w:r>
            <w:r>
              <w:rPr>
                <w:rFonts w:hint="default"/>
                <w:lang w:val="en-US"/>
              </w:rPr>
              <w:t>cadet Didkovskiy!</w:t>
            </w:r>
          </w:p>
        </w:tc>
        <w:tc>
          <w:tcPr>
            <w:tcW w:w="216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highlight w:val="yellow"/>
              </w:rPr>
              <w:t>85d9</w:t>
            </w:r>
            <w:r>
              <w:rPr>
                <w:rFonts w:hint="default"/>
              </w:rPr>
              <w:t>fd3f51ad6a7fef81aa2b3e20f9d8fa7bf9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CBC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14A7D67818CA18</w:t>
            </w:r>
            <w:r>
              <w:rPr>
                <w:rFonts w:hint="default"/>
                <w:rtl w:val="0"/>
                <w:lang w:val="en-US"/>
              </w:rPr>
              <w:t>DB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cadet Didkovskiy!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color w:val="FFFF00"/>
              </w:rPr>
            </w:pPr>
            <w:r>
              <w:rPr>
                <w:rFonts w:hint="default"/>
                <w:lang w:val="en-US"/>
              </w:rPr>
              <w:t>I cadet Didkovskiy!</w:t>
            </w:r>
            <w:r>
              <w:rPr>
                <w:rFonts w:hint="default"/>
                <w:highlight w:val="yellow"/>
                <w:lang w:val="en-US"/>
              </w:rPr>
              <w:t>F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10fd458653068dac41e67112bc32cec00bfca6871ea4dd70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color w:val="auto"/>
              </w:rPr>
              <w:t>10fd458653068dac41e67112bc32cec0</w:t>
            </w:r>
            <w:r>
              <w:rPr>
                <w:rFonts w:hint="default"/>
                <w:color w:val="auto"/>
                <w:highlight w:val="yellow"/>
              </w:rPr>
              <w:t>191e10b710e85905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rPr>
                <w:rFonts w:hint="default"/>
                <w:highlight w:val="yellow"/>
                <w:lang w:val="en-US"/>
              </w:rPr>
              <w:t>12</w:t>
            </w:r>
            <w:r>
              <w:rPr>
                <w:rFonts w:hint="default"/>
                <w:lang w:val="en-US"/>
              </w:rPr>
              <w:t>cadet Didkovskiy!</w:t>
            </w:r>
          </w:p>
        </w:tc>
        <w:tc>
          <w:tcPr>
            <w:tcW w:w="216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highlight w:val="yellow"/>
              </w:rPr>
              <w:t>e376768c180395d7ead5d92681e1963a333d73c2e9ba2d93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CFB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tl w:val="0"/>
              </w:rPr>
              <w:t>14A7D67818CA18</w:t>
            </w:r>
            <w:r>
              <w:rPr>
                <w:rFonts w:hint="default"/>
                <w:rtl w:val="0"/>
                <w:lang w:val="en-US"/>
              </w:rPr>
              <w:t>DB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I cadet Didkovskiy!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color w:val="FFFF00"/>
              </w:rPr>
            </w:pPr>
            <w:r>
              <w:rPr>
                <w:rFonts w:hint="default"/>
                <w:lang w:val="en-US"/>
              </w:rPr>
              <w:t>I cadet Didkovskiy!</w:t>
            </w:r>
            <w:r>
              <w:rPr>
                <w:rFonts w:hint="default"/>
                <w:highlight w:val="yellow"/>
                <w:lang w:val="en-US"/>
              </w:rPr>
              <w:t>F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highlight w:val="none"/>
              </w:rPr>
              <w:t>fdcbfd3f51ad6a7f257cd7066e576d9427366f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color w:val="auto"/>
              </w:rPr>
              <w:t>fdcbfd3f51ad6a7f257cd7066e576d9427366f</w:t>
            </w:r>
            <w:r>
              <w:rPr>
                <w:rFonts w:hint="default"/>
                <w:color w:val="auto"/>
                <w:highlight w:val="yellow"/>
              </w:rPr>
              <w:t>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8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rPr>
                <w:rFonts w:hint="default"/>
                <w:highlight w:val="yellow"/>
                <w:lang w:val="en-US"/>
              </w:rPr>
              <w:t>12</w:t>
            </w:r>
            <w:r>
              <w:rPr>
                <w:rFonts w:hint="default"/>
                <w:lang w:val="en-US"/>
              </w:rPr>
              <w:t>cadet Didkovskiy!</w:t>
            </w:r>
          </w:p>
        </w:tc>
        <w:tc>
          <w:tcPr>
            <w:tcW w:w="216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color w:val="auto"/>
                <w:highlight w:val="yellow"/>
              </w:rPr>
              <w:t>85d9</w:t>
            </w:r>
            <w:r>
              <w:rPr>
                <w:rFonts w:hint="default"/>
                <w:color w:val="auto"/>
              </w:rPr>
              <w:t>fd3f51ad6a7f</w:t>
            </w:r>
            <w:r>
              <w:rPr>
                <w:rFonts w:hint="default"/>
                <w:color w:val="auto"/>
                <w:highlight w:val="yellow"/>
              </w:rPr>
              <w:t>428f28d6169c49cd38f44c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OFB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14A7D67818CA18</w:t>
            </w:r>
            <w:r>
              <w:rPr>
                <w:rFonts w:hint="default"/>
                <w:rtl w:val="0"/>
                <w:lang w:val="en-US"/>
              </w:rPr>
              <w:t>DB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I cadet Didkovskiy!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color w:val="FFFF00"/>
              </w:rPr>
            </w:pPr>
            <w:r>
              <w:rPr>
                <w:rFonts w:hint="default"/>
                <w:lang w:val="en-US"/>
              </w:rPr>
              <w:t>I cadet Didkovskiy!</w:t>
            </w:r>
            <w:r>
              <w:rPr>
                <w:rFonts w:hint="default"/>
                <w:highlight w:val="yellow"/>
                <w:lang w:val="en-US"/>
              </w:rPr>
              <w:t>F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fdcbfd3f51ad6a7fb6f77be04bcdc547fd8492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FFFF00"/>
              </w:rPr>
            </w:pPr>
            <w:r>
              <w:rPr>
                <w:rFonts w:hint="default"/>
                <w:color w:val="auto"/>
              </w:rPr>
              <w:t>fdcbfd3f51ad6a7fb6f77be04bcdc547fd8492</w:t>
            </w:r>
            <w:r>
              <w:rPr>
                <w:rFonts w:hint="default"/>
                <w:color w:val="auto"/>
                <w:highlight w:val="yellow"/>
              </w:rPr>
              <w:t>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</w:pPr>
            <w:r>
              <w:rPr>
                <w:rFonts w:hint="default"/>
                <w:highlight w:val="yellow"/>
                <w:lang w:val="en-US"/>
              </w:rPr>
              <w:t>12</w:t>
            </w:r>
            <w:r>
              <w:rPr>
                <w:rFonts w:hint="default"/>
                <w:lang w:val="en-US"/>
              </w:rPr>
              <w:t>cadet Didkovskiy!</w:t>
            </w:r>
          </w:p>
        </w:tc>
        <w:tc>
          <w:tcPr>
            <w:tcW w:w="2160" w:type="dxa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highlight w:val="yellow"/>
              </w:rPr>
              <w:t>85d9</w:t>
            </w:r>
            <w:r>
              <w:rPr>
                <w:rFonts w:hint="default"/>
              </w:rPr>
              <w:t>fd3f51ad6a7fb6f77be04bcdc547fd8492</w:t>
            </w:r>
          </w:p>
        </w:tc>
      </w:tr>
    </w:tbl>
    <w:p/>
    <w:p/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ECB (Режим електронної кодової книги): ECB не міцно пов'язує різні частини шифротексту, оскільки кожен блок обробляється окремо, що може полегшити атаки на розшифрування.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CBC (Режим зв’язування блоків шифру): CBC забезпечує сильну залежність між відкритим текстом та шифротекстом, що забезпечує високу стійкість та лавинний ефект.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CFB (Режим зворотного зв’язку шифру): CFB дозволяє шифрування в реальному часі, але вразливий до атак зі зміною даних через його особливості.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OFB (Режим зворотного зв’язку вихідного сигналу): OFB забезпечує стійкість до помилок і не поширює їх на інші блоки.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CTR (Режим лічильника): CTR ефективний та швидкий в застосуванні через паралельність процесу шифрування та дешифрування.</w:t>
      </w:r>
    </w:p>
    <w:p/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AD31A9"/>
    <w:rsid w:val="3DA80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2024-04-24T08:26:00Z</dcterms:created>
  <dc:creator>roman</dc:creator>
  <cp:lastModifiedBy>roman</cp:lastModifiedBy>
  <dcterms:modified xsi:type="dcterms:W3CDTF">2024-04-24T10:15:35Z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268DFE019D584AD1A02A92CD848B3EBE_13</vt:lpwstr>
  </property>
</Properties>
</file>