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МІНІСТЕРСТВО ОБОРОНИ УКРАЇНИ</w:t>
      </w:r>
    </w:p>
    <w:p w:rsidR="00000000" w:rsidDel="00000000" w:rsidP="00000000" w:rsidRDefault="00000000" w:rsidRPr="00000000" w14:paraId="00000002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ВІЙСЬКОВИЙ ІНСТИТУТ ТЕЛЕКОМУНІКАЦІЙ ТА ІНФОРМАТИЗАЦІЇ</w:t>
      </w:r>
    </w:p>
    <w:p w:rsidR="00000000" w:rsidDel="00000000" w:rsidP="00000000" w:rsidRDefault="00000000" w:rsidRPr="00000000" w14:paraId="0000000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КІБЕРЗАХИСТУ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3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 виконання практичної роботи:</w:t>
      </w:r>
    </w:p>
    <w:p w:rsidR="00000000" w:rsidDel="00000000" w:rsidP="00000000" w:rsidRDefault="00000000" w:rsidRPr="00000000" w14:paraId="0000000A">
      <w:pPr>
        <w:spacing w:line="30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«Прикладна криптологія»</w:t>
      </w:r>
    </w:p>
    <w:p w:rsidR="00000000" w:rsidDel="00000000" w:rsidP="00000000" w:rsidRDefault="00000000" w:rsidRPr="00000000" w14:paraId="0000000B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2680" w:hanging="13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Електронна комунікаційна мережа об’єкта кіберзахисту як джерело ознак кіберінциденту.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Заняття № 3/18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Реалізація алгоритму шифрування DES</w:t>
      </w:r>
    </w:p>
    <w:p w:rsidR="00000000" w:rsidDel="00000000" w:rsidP="00000000" w:rsidRDefault="00000000" w:rsidRPr="00000000" w14:paraId="0000000F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РОБОТА З WEB-ДОДАТКОМ CYBERCHEF.IO</w:t>
      </w:r>
    </w:p>
    <w:p w:rsidR="00000000" w:rsidDel="00000000" w:rsidP="00000000" w:rsidRDefault="00000000" w:rsidRPr="00000000" w14:paraId="00000011">
      <w:pPr>
        <w:spacing w:line="300" w:lineRule="auto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00" w:lineRule="auto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00" w:lineRule="auto"/>
        <w:ind w:firstLine="5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00" w:lineRule="auto"/>
        <w:ind w:left="31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00" w:lineRule="auto"/>
        <w:ind w:left="31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Виконав: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курсант навчальної групи 314</w:t>
      </w:r>
    </w:p>
    <w:p w:rsidR="00000000" w:rsidDel="00000000" w:rsidP="00000000" w:rsidRDefault="00000000" w:rsidRPr="00000000" w14:paraId="00000018">
      <w:pPr>
        <w:spacing w:line="300" w:lineRule="auto"/>
        <w:ind w:left="42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солдат__________МАКСИМЕНКО Р.Р.</w:t>
      </w:r>
    </w:p>
    <w:p w:rsidR="00000000" w:rsidDel="00000000" w:rsidP="00000000" w:rsidRDefault="00000000" w:rsidRPr="00000000" w14:paraId="00000019">
      <w:pPr>
        <w:spacing w:line="300" w:lineRule="auto"/>
        <w:ind w:left="42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20.04.2024</w:t>
      </w:r>
    </w:p>
    <w:p w:rsidR="00000000" w:rsidDel="00000000" w:rsidP="00000000" w:rsidRDefault="00000000" w:rsidRPr="00000000" w14:paraId="0000001A">
      <w:pPr>
        <w:spacing w:line="300" w:lineRule="auto"/>
        <w:ind w:left="31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00" w:lineRule="auto"/>
        <w:ind w:left="42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Перевiрив: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викладач кафедри №33</w:t>
      </w:r>
    </w:p>
    <w:p w:rsidR="00000000" w:rsidDel="00000000" w:rsidP="00000000" w:rsidRDefault="00000000" w:rsidRPr="00000000" w14:paraId="0000001C">
      <w:pPr>
        <w:spacing w:line="300" w:lineRule="auto"/>
        <w:ind w:left="42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капітан ______________ПРИЙМА О.О.</w:t>
      </w:r>
    </w:p>
    <w:p w:rsidR="00000000" w:rsidDel="00000000" w:rsidP="00000000" w:rsidRDefault="00000000" w:rsidRPr="00000000" w14:paraId="0000001D">
      <w:pPr>
        <w:spacing w:line="30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845"/>
        <w:gridCol w:w="2235"/>
        <w:gridCol w:w="2235"/>
        <w:gridCol w:w="2160"/>
        <w:gridCol w:w="2130"/>
        <w:tblGridChange w:id="0">
          <w:tblGrid>
            <w:gridCol w:w="825"/>
            <w:gridCol w:w="1845"/>
            <w:gridCol w:w="2235"/>
            <w:gridCol w:w="2235"/>
            <w:gridCol w:w="2160"/>
            <w:gridCol w:w="213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CipherText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(Open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CipherText*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(Changed Text)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Odess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Odess</w:t>
            </w:r>
            <w:r w:rsidDel="00000000" w:rsidR="00000000" w:rsidRPr="00000000">
              <w:rPr>
                <w:color w:val="ffff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30c0b00d5f4cb55082af42b446d05543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30c0b00d5f4cb550</w:t>
            </w:r>
            <w:r w:rsidDel="00000000" w:rsidR="00000000" w:rsidRPr="00000000">
              <w:rPr>
                <w:color w:val="ffff00"/>
                <w:rtl w:val="0"/>
              </w:rPr>
              <w:t xml:space="preserve">a655f57ca9fa734c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 love Odessa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30c0b00d5f4cb55082af42b446d05543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6f853a85c131bd2c</w:t>
            </w:r>
            <w:r w:rsidDel="00000000" w:rsidR="00000000" w:rsidRPr="00000000">
              <w:rPr>
                <w:rtl w:val="0"/>
              </w:rPr>
              <w:t xml:space="preserve">82af42b446d05543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I love Odess</w:t>
            </w:r>
            <w:r w:rsidDel="00000000" w:rsidR="00000000" w:rsidRPr="00000000">
              <w:rPr>
                <w:color w:val="ffff0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1d6d55f25e14d051350a7c2b59b8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1d6d55f25e14d051350a7c2b</w:t>
            </w:r>
            <w:r w:rsidDel="00000000" w:rsidR="00000000" w:rsidRPr="00000000">
              <w:rPr>
                <w:color w:val="ffff0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  <w:t xml:space="preserve">b8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1d6d55f25e14d051350a7c2b59b8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  <w:t xml:space="preserve">6d55f25e14d051350a7c2b59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I love Odess</w:t>
            </w:r>
            <w:r w:rsidDel="00000000" w:rsidR="00000000" w:rsidRPr="00000000">
              <w:rPr>
                <w:color w:val="ffff0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6f2b7b9417f28f7d8b54307341280192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6f2b7b9417f28f7</w:t>
            </w:r>
            <w:r w:rsidDel="00000000" w:rsidR="00000000" w:rsidRPr="00000000">
              <w:rPr>
                <w:color w:val="ffff00"/>
                <w:rtl w:val="0"/>
              </w:rPr>
              <w:t xml:space="preserve">de29c4f7323f3a71a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6f2b7b9417f28f7d8b54307341280192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969d21135c7080c0978aabaea2d60a2c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I love Odess</w:t>
            </w:r>
            <w:r w:rsidDel="00000000" w:rsidR="00000000" w:rsidRPr="00000000">
              <w:rPr>
                <w:color w:val="ffff0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1d6d55f25e14d051b6e3d5565a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1d6d55f25e14d051b6e3d556</w:t>
            </w:r>
            <w:r w:rsidDel="00000000" w:rsidR="00000000" w:rsidRPr="00000000">
              <w:rPr>
                <w:color w:val="ffff00"/>
                <w:rtl w:val="0"/>
              </w:rPr>
              <w:t xml:space="preserve">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1d6d55f25e14d051b6e3d5565a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ffff0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6d55f25e14d051</w:t>
            </w:r>
            <w:r w:rsidDel="00000000" w:rsidR="00000000" w:rsidRPr="00000000">
              <w:rPr>
                <w:color w:val="ffff00"/>
                <w:rtl w:val="0"/>
              </w:rPr>
              <w:t xml:space="preserve">5d7725ca4b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I love Odess</w:t>
            </w:r>
            <w:r w:rsidDel="00000000" w:rsidR="00000000" w:rsidRPr="00000000">
              <w:rPr>
                <w:color w:val="ffff0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1d6d55f25e14d0514561c01a42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1d6d55f25e14d0514561c01a</w:t>
            </w:r>
            <w:r w:rsidDel="00000000" w:rsidR="00000000" w:rsidRPr="00000000">
              <w:rPr>
                <w:color w:val="ffff00"/>
                <w:rtl w:val="0"/>
              </w:rPr>
              <w:t xml:space="preserve">5a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love Odessa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1d6d55f25e14d0514561c01a42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  <w:t xml:space="preserve">6d55f25e14d0514561c01a42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У ході проведення аналізу режимів шифрування EBC та CBC виявлено: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Обидва режими використовують блоки шифрування фіксованого розміру 64 біти та симетричне шифрування.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Головна відмінність режимів, це те, що режим EBC шифрує блоки незалежно один від одного тобто однакові блоки відкритого тексту, будуть мати однакові блоки шифртексту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5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90"/>
        <w:gridCol w:w="2490"/>
        <w:gridCol w:w="2355"/>
        <w:gridCol w:w="2100"/>
        <w:gridCol w:w="2055"/>
        <w:tblGridChange w:id="0">
          <w:tblGrid>
            <w:gridCol w:w="765"/>
            <w:gridCol w:w="1590"/>
            <w:gridCol w:w="2490"/>
            <w:gridCol w:w="2355"/>
            <w:gridCol w:w="2100"/>
            <w:gridCol w:w="205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CipherText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Cipher Text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(CT)</w:t>
            </w:r>
          </w:p>
        </w:tc>
      </w:tr>
      <w:tr>
        <w:trPr>
          <w:cantSplit w:val="0"/>
          <w:trHeight w:val="11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Odessa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I love Odessa an</w:t>
            </w:r>
            <w:r w:rsidDel="00000000" w:rsidR="00000000" w:rsidRPr="00000000">
              <w:rPr>
                <w:color w:val="ffff00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30c0b00d5f4cb5508b0bd543406b158edbd74723569e50eb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30c0b00d5f4cb5508b0bd543406b158e</w:t>
            </w:r>
            <w:r w:rsidDel="00000000" w:rsidR="00000000" w:rsidRPr="00000000">
              <w:rPr>
                <w:color w:val="ffff00"/>
                <w:rtl w:val="0"/>
              </w:rPr>
              <w:t xml:space="preserve">403231935d4ea48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5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90"/>
        <w:gridCol w:w="2490"/>
        <w:gridCol w:w="2355"/>
        <w:gridCol w:w="2100"/>
        <w:gridCol w:w="2055"/>
        <w:tblGridChange w:id="0">
          <w:tblGrid>
            <w:gridCol w:w="765"/>
            <w:gridCol w:w="1590"/>
            <w:gridCol w:w="2490"/>
            <w:gridCol w:w="2355"/>
            <w:gridCol w:w="2100"/>
            <w:gridCol w:w="205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CipherText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Cipher Text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(CT)</w:t>
            </w:r>
          </w:p>
        </w:tc>
      </w:tr>
      <w:tr>
        <w:trPr>
          <w:cantSplit w:val="0"/>
          <w:trHeight w:val="113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love Odessa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love Odes</w:t>
            </w:r>
            <w:r w:rsidDel="00000000" w:rsidR="00000000" w:rsidRPr="00000000">
              <w:rPr>
                <w:color w:val="ffff0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a 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30c0b00d5f4cb5508b0bd543406b158edbd74723569e50eb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30c0b00d5f4cb550</w:t>
            </w:r>
            <w:r w:rsidDel="00000000" w:rsidR="00000000" w:rsidRPr="00000000">
              <w:rPr>
                <w:color w:val="ffff00"/>
                <w:rtl w:val="0"/>
              </w:rPr>
              <w:t xml:space="preserve">70a5dad97e1073e7</w:t>
            </w:r>
            <w:r w:rsidDel="00000000" w:rsidR="00000000" w:rsidRPr="00000000">
              <w:rPr>
                <w:rtl w:val="0"/>
              </w:rPr>
              <w:t xml:space="preserve">dbd74723569e50eb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У режимі CBC кожен блок відкритого тексту комбінується з попереднім блоком шифртексту, що робить кожен блок унікальним, а також режим вимагає обов’язкове використання вектору ініціалізації розмір якого дорівнює розміру блоку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8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.8188153310105"/>
        <w:gridCol w:w="1348.745644599303"/>
        <w:gridCol w:w="1348.745644599303"/>
        <w:gridCol w:w="2261.1324041811845"/>
        <w:gridCol w:w="2115.679442508711"/>
        <w:gridCol w:w="1864.4425087108013"/>
        <w:gridCol w:w="1745.4355400696863"/>
        <w:tblGridChange w:id="0">
          <w:tblGrid>
            <w:gridCol w:w="700.8188153310105"/>
            <w:gridCol w:w="1348.745644599303"/>
            <w:gridCol w:w="1348.745644599303"/>
            <w:gridCol w:w="2261.1324041811845"/>
            <w:gridCol w:w="2115.679442508711"/>
            <w:gridCol w:w="1864.4425087108013"/>
            <w:gridCol w:w="1745.43554006968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CipherText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(OT)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CipherText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14A7D67818CA18AD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305840986309727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Odessa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I love Odessa an</w:t>
            </w:r>
            <w:r w:rsidDel="00000000" w:rsidR="00000000" w:rsidRPr="00000000">
              <w:rPr>
                <w:color w:val="ffff00"/>
                <w:rtl w:val="0"/>
              </w:rPr>
              <w:t xml:space="preserve">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ac99141bd41da6a5fe7a937552c60d85ba6a6c6470427c32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ac99141bd41da6a5fe7a937552c60d85</w:t>
            </w:r>
            <w:r w:rsidDel="00000000" w:rsidR="00000000" w:rsidRPr="00000000">
              <w:rPr>
                <w:color w:val="ffff00"/>
                <w:rtl w:val="0"/>
              </w:rPr>
              <w:t xml:space="preserve">edd88defed7f03fb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love Odes</w:t>
            </w:r>
            <w:r w:rsidDel="00000000" w:rsidR="00000000" w:rsidRPr="00000000">
              <w:rPr>
                <w:color w:val="ffff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a and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00"/>
              </w:rPr>
            </w:pPr>
            <w:r w:rsidDel="00000000" w:rsidR="00000000" w:rsidRPr="00000000">
              <w:rPr>
                <w:rtl w:val="0"/>
              </w:rPr>
              <w:t xml:space="preserve">ac99141bd41da6a5</w:t>
            </w:r>
            <w:r w:rsidDel="00000000" w:rsidR="00000000" w:rsidRPr="00000000">
              <w:rPr>
                <w:color w:val="ffff00"/>
                <w:rtl w:val="0"/>
              </w:rPr>
              <w:t xml:space="preserve">b180c8e4aceb6ad2835cf2531b34ef82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Отже, ми бачимо, що в режимі EBC при зміні 2 блоку відкритого тексту змінюється тільки 2 блок шифртексту, а в режимі CBC при зміні 2 блоку відкритого тексту змінюється 2 та наступний блок шифртексту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