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</w:t>
      </w:r>
      <w:r>
        <w:rPr>
          <w:rFonts w:hint="default" w:eastAsia="Calibri"/>
          <w:sz w:val="32"/>
          <w:szCs w:val="32"/>
          <w:lang w:val="uk-UA"/>
        </w:rPr>
        <w:t>Прикладна криптологія</w:t>
      </w:r>
      <w:r>
        <w:rPr>
          <w:rFonts w:eastAsia="Calibri"/>
          <w:sz w:val="32"/>
          <w:szCs w:val="32"/>
        </w:rPr>
        <w:t>»</w:t>
      </w:r>
    </w:p>
    <w:p>
      <w:pPr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КОМП’ЮТЕРНИЙ ПРАКТИКУМ №1</w:t>
      </w:r>
    </w:p>
    <w:p>
      <w:pPr>
        <w:spacing w:line="300" w:lineRule="auto"/>
        <w:jc w:val="center"/>
        <w:rPr>
          <w:rFonts w:hint="default" w:eastAsia="Calibri"/>
          <w:sz w:val="28"/>
          <w:szCs w:val="28"/>
          <w:lang w:val="en-US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РОЗРАХУНОК ЧАСТОТ СИМВОЛІВ ТА БІГРАМ ВІДКРИТИХ ТЕКСТІВ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</w:rPr>
        <w:t>Петренко К.В.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uk-UA"/>
        </w:rPr>
        <w:t>02.04.2024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</w:t>
      </w:r>
      <w:r>
        <w:rPr>
          <w:rFonts w:hint="default" w:eastAsia="Calibri"/>
          <w:sz w:val="28"/>
          <w:szCs w:val="28"/>
          <w:lang w:val="en-US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hint="default" w:eastAsia="Calibri"/>
          <w:sz w:val="28"/>
          <w:szCs w:val="28"/>
          <w:lang w:val="en-US"/>
        </w:rPr>
        <w:t>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1.Програмні коди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Усі програмні коди розміщнні на GitHub: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fldChar w:fldCharType="begin"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instrText xml:space="preserve"> HYPERLINK "https://github.com/KuMuLaTiV4iK/Pk-1" </w:instrTex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fldChar w:fldCharType="separate"/>
      </w:r>
      <w:r>
        <w:rPr>
          <w:rStyle w:val="11"/>
          <w:rFonts w:hint="default" w:eastAsia="Arial"/>
          <w:bCs/>
          <w:w w:val="103"/>
          <w:sz w:val="28"/>
          <w:szCs w:val="28"/>
          <w:lang w:val="uk-UA" w:eastAsia="en-US"/>
        </w:rPr>
        <w:t>https://github.com/KuMuLaTiV4iK/Pk-1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Результати фільтрації текстів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Оригінальний текст файлу: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9835" cy="1504315"/>
            <wp:effectExtent l="0" t="0" r="9525" b="4445"/>
            <wp:docPr id="5" name="Изображение 5" descr="Знімок екрана 2024-04-21 13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Знімок екрана 2024-04-21 1300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Результат роботи: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drawing>
          <wp:inline distT="0" distB="0" distL="114300" distR="114300">
            <wp:extent cx="6293485" cy="614045"/>
            <wp:effectExtent l="0" t="0" r="635" b="1079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Таблиці з частотами символів та біграм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Частоти символів із урахуванням пробілу записані в файл - Statistic_Symbols_with_space.txt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Частоти символів без пробілу записані в файл - Statistic_Symbols_without_space.txt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Частоти біграм із урахуванням пробілу записані в файл - Statistic_Bigrams_without_space.txt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Частоти біграм без пробілів записані в файл - Statistic_Bigrams_without_space.txt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numId w:val="0"/>
        </w:num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4.Значення обчислених індексів відповідності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67450" cy="1247775"/>
            <wp:effectExtent l="0" t="0" r="11430" b="1905"/>
            <wp:docPr id="8" name="Изображение 8" descr="Знімок екрана 2024-04-21 130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Знімок екрана 2024-04-21 1307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</w:p>
    <w:p>
      <w:pPr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bookmarkStart w:id="0" w:name="_GoBack"/>
      <w:bookmarkEnd w:id="0"/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Порівняння з еталонними значеннями: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Індекс відповідності для зашумлених текстів: 0.0303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Індекс відповідності для російської мови: 0.055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За результатами виконаних робіт було успішно реалізовано фільтрацію текстів за заданими параметрами та обчислено індекси відповідності для кожного тексту. Порівняння з еталонними значеннями показало, що текст реальний і є сенс піддавати його криптоаналізу.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</w:pPr>
    </w:p>
    <w:sectPr>
      <w:footerReference r:id="rId3" w:type="default"/>
      <w:type w:val="continuous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C8208"/>
    <w:multiLevelType w:val="singleLevel"/>
    <w:tmpl w:val="773C8208"/>
    <w:lvl w:ilvl="0" w:tentative="0">
      <w:start w:val="2"/>
      <w:numFmt w:val="decimal"/>
      <w:suff w:val="space"/>
      <w:lvlText w:val="%1."/>
      <w:lvlJc w:val="left"/>
      <w:pPr>
        <w:ind w:left="708" w:leftChars="0" w:firstLine="0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FFD1C07"/>
    <w:rsid w:val="18D95880"/>
    <w:rsid w:val="200C5493"/>
    <w:rsid w:val="269464F2"/>
    <w:rsid w:val="33EA2050"/>
    <w:rsid w:val="402F457A"/>
    <w:rsid w:val="49C72EB6"/>
    <w:rsid w:val="4ACC744E"/>
    <w:rsid w:val="579E50CE"/>
    <w:rsid w:val="5F644AB7"/>
    <w:rsid w:val="61B94A63"/>
    <w:rsid w:val="67DE6524"/>
    <w:rsid w:val="6951497D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autoRedefine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autoRedefine/>
    <w:qFormat/>
    <w:uiPriority w:val="0"/>
    <w:rPr>
      <w:rFonts w:ascii="Times New Roman" w:hAnsi="Times New Roman" w:eastAsia="SimSun"/>
      <w:color w:val="4472C4" w:themeColor="accent1"/>
      <w:sz w:val="28"/>
      <w:u w:val="none"/>
      <w14:textFill>
        <w14:solidFill>
          <w14:schemeClr w14:val="accent1"/>
        </w14:solidFill>
      </w14:textFill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autoRedefine/>
    <w:qFormat/>
    <w:uiPriority w:val="0"/>
    <w:pPr>
      <w:spacing w:after="120"/>
    </w:pPr>
  </w:style>
  <w:style w:type="paragraph" w:styleId="15">
    <w:name w:val="Title"/>
    <w:basedOn w:val="1"/>
    <w:autoRedefine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autoRedefine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autoRedefine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autoRedefine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1121</Words>
  <Characters>640</Characters>
  <Lines>5</Lines>
  <Paragraphs>3</Paragraphs>
  <TotalTime>32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2024-04-21T11:03:49Z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CEBDBECDF90C40F6861D56704B63F39C_13</vt:lpwstr>
  </property>
</Properties>
</file>