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360"/>
        <w:jc w:val="right"/>
        <w:rPr>
          <w:rFonts w:hint="eastAsia"/>
          <w:sz w:val="36"/>
          <w:szCs w:val="36"/>
        </w:rPr>
      </w:pPr>
      <w:r>
        <w:rPr>
          <w:rFonts w:hint="default" w:ascii="黑体" w:eastAsia="黑体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-891540</wp:posOffset>
                </wp:positionV>
                <wp:extent cx="914400" cy="96088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0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dotDash" w:color="auto" w:sz="12" w:space="1"/>
                                <w:bottom w:val="dotted" w:color="auto" w:sz="12" w:space="1"/>
                              </w:pBdr>
                              <w:spacing w:after="624" w:afterLines="200" w:line="600" w:lineRule="exact"/>
                              <w:jc w:val="center"/>
                              <w:rPr>
                                <w:rFonts w:hint="eastAsia" w:eastAsia="黑体"/>
                                <w:b/>
                                <w:spacing w:val="12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-70.2pt;height:756.6pt;width:72pt;z-index:251658240;mso-width-relative:page;mso-height-relative:page;" filled="f" stroked="f" coordsize="21600,21600" o:gfxdata="UEsDBAoAAAAAAIdO4kAAAAAAAAAAAAAAAAAEAAAAZHJzL1BLAwQUAAAACACHTuJArcmhKN4AAAAO AQAADwAAAGRycy9kb3ducmV2LnhtbE2PwU7DMBBE70j8g7VI3FI7IUpLGqcqSEiIQ6QWDj3asZtE xHawnbb061lOcNvdGc2+qTYXM5KT9mFwlkO6YEC0bZ0abMfh4/0lWQEJUVglRmc1h28dYFPf3lSi VO5sd/q0jx3BEBtKwaGPcSopDW2vjQgLN2mL2tF5IyKuvqPKizOGm5FmjBXUiMHih15M+rnX7ed+ Nhxet4f5a/ZN/ng9XLeNlG/Nkyw4v79L2RpI1Jf4Z4ZffESHGpmkm60KZOSQZGmBZSJOac5yIOhJ lhmeJJofltkKaF3R/zXqH1BLAwQUAAAACACHTuJAmC+6JpUBAAAOAwAADgAAAGRycy9lMm9Eb2Mu eG1srVJLTgMxDN0jcYcoe5ppVaEy6hQJobJBgMRnn2aSTqRJHCWhM70A3IAVG/acq+fACaX8doiN kzw7tt+zp8e9aclK+qDBVnQ4KCiRVkCt7bKitzfzgwklIXJb8xasrOhaBno829+bdq6UI2igraUn mMSGsnMVbWJ0JWNBNNLwMAAnLToVeMMjPv2S1Z53mN20bFQUh6wDXzsPQoaA6Om7k85yfqWkiJdK BRlJW1HsLWbrs10ky2ZTXi49d40W2zb4H7owXFssukt1yiMn917/SmW08BBAxYEAw0ApLWTmgGyG xQ821w13MnNBcYLbyRT+L624WF15omucHSWWGxzR5ulx8/y6eXkgwyRP50KJUdcO42J/An0K3eIB wcS6V96kE/kQ9KPQ6524so9EIHg0HI8L9Ah0HR0Wk8koq88+fzsf4pkEQ9Kloh6HlzXlq/MQsSKG foSkYhbmum3zAFv7DcDAhLDU+nuL6Rb7Rb/tewH1Gung3mIdye/wpOTeeb1sEMj08mcUPZfdLkia 6td3LvG5xrM3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DAQAAFtDb250ZW50X1R5cGVzXS54bWxQSwECFAAKAAAAAACHTuJAAAAAAAAAAAAAAAAA BgAAAAAAAAAAABAAAADuAgAAX3JlbHMvUEsBAhQAFAAAAAgAh07iQIoUZjzRAAAAlAEAAAsAAAAA AAAAAQAgAAAAEgMAAF9yZWxzLy5yZWxzUEsBAhQACgAAAAAAh07iQAAAAAAAAAAAAAAAAAQAAAAA AAAAAAAQAAAAAAAAAGRycy9QSwECFAAUAAAACACHTuJArcmhKN4AAAAOAQAADwAAAAAAAAABACAA AAAiAAAAZHJzL2Rvd25yZXYueG1sUEsBAhQAFAAAAAgAh07iQJgvuiaVAQAADgMAAA4AAAAAAAAA AQAgAAAALQEAAGRycy9lMm9Eb2MueG1sUEsFBgAAAAAGAAYAWQEAADQFAAAAAA== 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Bdr>
                          <w:top w:val="dotDash" w:color="auto" w:sz="12" w:space="1"/>
                          <w:bottom w:val="dotted" w:color="auto" w:sz="12" w:space="1"/>
                        </w:pBdr>
                        <w:spacing w:after="624" w:afterLines="200" w:line="600" w:lineRule="exact"/>
                        <w:jc w:val="center"/>
                        <w:rPr>
                          <w:rFonts w:hint="eastAsia" w:eastAsia="黑体"/>
                          <w:b/>
                          <w:spacing w:val="12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  <w:t/>
      </w:r>
      <w:r>
        <w:rPr>
          <w:rFonts w:hint="eastAsia" w:ascii="黑体" w:eastAsia="黑体"/>
          <w:sz w:val="36"/>
          <w:szCs w:val="36"/>
          <w:lang w:val="en-US" w:eastAsia="zh-CN"/>
        </w:rPr>
        <w:t>2019-2020</w:t>
      </w:r>
      <w:r>
        <w:rPr>
          <w:rFonts w:hint="eastAsia" w:ascii="黑体" w:eastAsia="黑体"/>
          <w:sz w:val="36"/>
          <w:szCs w:val="36"/>
        </w:rPr>
        <w:t>学年第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一</w:t>
      </w: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学期闽江学院考试试卷</w:t>
      </w:r>
    </w:p>
    <w:p>
      <w:pPr>
        <w:pStyle w:val="8"/>
        <w:rPr>
          <w:rFonts w:hint="eastAsia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Java程序设计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试卷类别：A卷□  B卷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                   考试形式：闭卷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开卷□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适用专业年级： </w:t>
      </w:r>
    </w:p>
    <w:p>
      <w:pPr>
        <w:pStyle w:val="8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99060</wp:posOffset>
                </wp:positionV>
                <wp:extent cx="685800" cy="4358640"/>
                <wp:effectExtent l="5080" t="4445" r="1016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24" w:afterLines="20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装           订             线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7.8pt;height:343.2pt;width:54pt;z-index:-251657216;mso-width-relative:page;mso-height-relative:page;" fillcolor="#FFFFFF" filled="t" stroked="t" coordsize="21600,21600" o:gfxdata="UEsDBAoAAAAAAIdO4kAAAAAAAAAAAAAAAAAEAAAAZHJzL1BLAwQUAAAACACHTuJAeoara9cAAAAM AQAADwAAAGRycy9kb3ducmV2LnhtbE2PzU7DMBCE70i8g7VI3FI7kQhtiFOJCu7Q9gHceEnS+ie1 nTS8PcsJjjszmv2m3i7WsBlDHLyTkK8EMHSt14PrJBwP79kaWEzKaWW8QwnfGGHb3N/VqtL+5j5x 3qeOUYmLlZLQpzRWnMe2R6viyo/oyPvywapEZ+i4DupG5dbwQoiSWzU4+tCrEXc9tpf9ZCVwc7wu h9dr2LUfZ5yWWW/e1EbKx4dcvABLuKS/MPziEzo0xHTyk9ORGQlZkZc0JpHzVAKjRJaLNSknCc+i EMCbmv8f0fwAUEsDBBQAAAAIAIdO4kBWTDA39gEAAPYDAAAOAAAAZHJzL2Uyb0RvYy54bWytU82O 0zAQviPxDpbvNNmwrUrUdCUo5YIAaYH71D+JJf/J9jbpC8AbcOLCnefqczB2d7ssXFaIHJzx/Pmb b2ZWV5PRZC9CVM529GJWUyIsc1zZvqOfPm6fLSmJCSwH7azo6EFEerV++mQ1+lY0bnCai0AwiY3t 6Ds6pOTbqopsEAbizHlh0ShdMJDwGvqKBxgxu9FVU9eLanSB++CYiBG1m5ORrkt+KQVL76WMIhHd UcSWyhnKuctntV5B2wfwg2K3MOAfUBhQFh89p9pAAnIT1F+pjGLBRSfTjDlTOSkVE6UGrOai/qOa 6wG8KLUgOdGfaYr/Ly17t/8QiOIdbSixYLBFx29fj99/Hn98IU2mZ/SxRa9rj35peukmbPOdPqIy Vz3JYPIf6yFoR6IPZ3LFlAhD5WI5X9ZoYWi6fD5fLi4L+9V9tA8xvRHOkCx0NGDzCqewfxsTIkHX O5f8WHRa8a3SulxCv3ulA9kDNnpbvgwSQx64aUvGjr6YN3MEAjhvUkNC0XhkINq+vPcgIj4ucQa2 gTicAJQMp9kyKolQpmwQwF9bTtLBI8sW14FmMEZwSrTA7clS8Uyg9GM8sTptscjcolMrspSm3YRp srhz/IBtw/1EPgV8xj8lNz6ofkBFaWMJxuEqXN0uQp7e3+/lift1Xf8C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ZgQAAFtDb250ZW50X1R5cGVz XS54bWxQSwECFAAKAAAAAACHTuJAAAAAAAAAAAAAAAAABgAAAAAAAAAAABAAAABIAwAAX3JlbHMv UEsBAhQAFAAAAAgAh07iQIoUZjzRAAAAlAEAAAsAAAAAAAAAAQAgAAAAbAMAAF9yZWxzLy5yZWxz UEsBAhQACgAAAAAAh07iQAAAAAAAAAAAAAAAAAQAAAAAAAAAAAAQAAAAAAAAAGRycy9QSwECFAAU AAAACACHTuJAeoara9cAAAAMAQAADwAAAAAAAAABACAAAAAiAAAAZHJzL2Rvd25yZXYueG1sUEsB AhQAFAAAAAgAh07iQFZMMDf2AQAA9gMAAA4AAAAAAAAAAQAgAAAAJgEAAGRycy9lMm9Eb2MueG1s UEsFBgAAAAAGAAYAWQEAAI4FAAAAAA== 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after="624" w:afterLines="20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装           订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班级                       姓名              学号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8"/>
        <w:rPr>
          <w:rFonts w:hint="eastAsia"/>
          <w:sz w:val="10"/>
          <w:szCs w:val="10"/>
        </w:rPr>
      </w:pPr>
    </w:p>
    <w:tbl>
      <w:tblPr>
        <w:tblStyle w:val="5"/>
        <w:tblW w:w="85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245"/>
        <w:gridCol w:w="1245"/>
        <w:gridCol w:w="1245"/>
        <w:gridCol w:w="1243"/>
        <w:gridCol w:w="1221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一、选择题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1、在屏幕上显示的消息正确的语句是（）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A、System.out.println("I am Java Expert"); 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B、system.out.println("I am Java Expert"); 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C、System.Out.Println("I am Java Expert");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D、System.out.println('I am Java Expert');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2、关键字super的作用是?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A.用来访问父类被隐藏的非私有成员变量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B.用来调用父类中被重写的方法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C.用来调用父类的构造函数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D.以上都是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3、假定AB为一个类，则执行 “AB ab = new AB(a,5);”语句时将自动调用该类的( )。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A.带参构造函数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B.无参构造函数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C.拷贝构造函数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D.重载赋值运算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4、下列选项中关于Java中封装的说法错误的是（）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、封装就是将属于私有化,提供共有的方法访问私有属性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 属性的访问方法包括setter方法和getter方法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 、setter方法用于赋值,getter方法用于取值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 、 类的属性必须进行封住,否则无法通过编译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5、为Test类的一个无形式参数无返回值的方法method书写方法头，使得使用类名Test作为前缀就可以调用它，该方法头的形式为(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A.static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B.public void method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C.protected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D.abstract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6、在Java语言中,下列关于类的继承的描述（）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、一个类可以继承多个父类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B、一个类可以具有多个子类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C、子类可以使用父类的所有方法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D、子类一定比父类有更多的成员方法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7、在Java中,下列关于方法重载的说法中错误的是（）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A、方法重载要求方法名称必须相同</w:t>
      </w:r>
      <w:r>
        <w:rPr>
          <w:rFonts w:hint="eastAsia" w:ascii="宋体" w:hAnsi="宋体"/>
          <w:sz w:val="24"/>
          <w:lang w:val="en-US" w:eastAsia="zh-CN"/>
        </w:rPr>
        <w:br/>
        <w:tab/>
        <w:t>B、重在方法的参数列表必须不一致</w:t>
      </w:r>
      <w:r>
        <w:rPr>
          <w:rFonts w:hint="eastAsia" w:ascii="宋体" w:hAnsi="宋体"/>
          <w:sz w:val="24"/>
          <w:lang w:val="en-US" w:eastAsia="zh-CN"/>
        </w:rPr>
        <w:br/>
        <w:tab/>
        <w:t>C、重载方法的返回类型必须一致</w:t>
      </w:r>
      <w:r>
        <w:rPr>
          <w:rFonts w:hint="eastAsia" w:ascii="宋体" w:hAnsi="宋体"/>
          <w:sz w:val="24"/>
          <w:lang w:val="en-US" w:eastAsia="zh-CN"/>
        </w:rPr>
        <w:br/>
        <w:tab/>
        <w:t>D、一个方法在所有属的类中只能被重在一次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8、用abstract定义的类（    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A、可以被实例化       B、不能派生子类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C、不能被继承         D、只能被继承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9、在Java中,下面对于构造函数的描述正确的是（）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A、类必须显示定义构造函数</w:t>
      </w:r>
      <w:r>
        <w:rPr>
          <w:rFonts w:hint="eastAsia" w:ascii="宋体" w:hAnsi="宋体"/>
          <w:sz w:val="24"/>
          <w:lang w:val="en-US" w:eastAsia="zh-CN"/>
        </w:rPr>
        <w:br/>
        <w:tab/>
        <w:t>B、构造函数的返回类型是void</w:t>
      </w:r>
      <w:r>
        <w:rPr>
          <w:rFonts w:hint="eastAsia" w:ascii="宋体" w:hAnsi="宋体"/>
          <w:sz w:val="24"/>
          <w:lang w:val="en-US" w:eastAsia="zh-CN"/>
        </w:rPr>
        <w:br/>
        <w:tab/>
        <w:t>C、构造函数和类有相同的名称,并且不能带任何参数</w:t>
      </w:r>
      <w:r>
        <w:rPr>
          <w:rFonts w:hint="eastAsia" w:ascii="宋体" w:hAnsi="宋体"/>
          <w:sz w:val="24"/>
          <w:lang w:val="en-US" w:eastAsia="zh-CN"/>
        </w:rPr>
        <w:br/>
        <w:tab/>
        <w:t>D、一个类可以定义多个构造函数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10、下列的变量定义中,正确的是（  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A、boolean b1="true";   B、float x=6.6;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C、byte i=200;         D、double y;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二、填空题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11、Java中，InputStream和OutputStream是以(  )为数据读写单位的输入输出流的基类；Reader和Writer是以( 字符 )为数据读写单位的输入输出流的基类。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12、指出下列程序运行的结果（）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Example{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String str = new String("good");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char[ ] ch = { 'a' , 'b' , 'c' };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static void main(String args[]){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Example ex = new Example();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ex.change(ex.str,ex.ch);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System.out.print(ex.str + " and 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}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void change(String str,char ch[ 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str = "test ok";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ch[0] = 'g';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}</w:t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13、this和super 关键字只能在（）方法中使用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14、给定Java代码如下所示,对cal的重载方法是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Test{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public void cal(int x,int y,int z){  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15、使用Java实行封装,第一步是修改属性可见性来性质对属性的访问,第二步是创建赋值和取值方法,用于对属性的访问,第三步应该是？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三、编程题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16、编写出一个程序，其中创建了数组abc，该数组的五个元素分别为“北京奥运会”五个汉字。要求程序运行后，能将五个元素显示在同一行上，并显示该数组的长度。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17、编写一个程序，创建一个文本文件，从键盘输入字符到这个文本文件中，以END结束。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18、设定一个有大小写字母的字符串String s1="abcdefghi";和一个查找字符，使用类 String方法IndexOf()来判断在该字符串中该字符出现的次数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19、设计一个动物类，它包含动物的基本属性。例如名称、大小、重量等，并设计相应的动作，例如跑、跳、走等。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四、简答题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20、简述构造方法的特殊性以及它的主要作用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21、Java语言的特点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22、什么是变量？什么是常量？变量名和变量的数据类型各有什么意义？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五、判断题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23、Java语言的类只允许单继承。（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24、一个Java源程序文件中定义几个类和接口，则编译该文件后生成几个以.class为后缀的字节码文件。 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22113" w:h="15309" w:orient="landscape"/>
      <w:pgMar w:top="1304" w:right="1134" w:bottom="1304" w:left="1797" w:header="851" w:footer="992" w:gutter="1134"/>
      <w:cols w:space="1471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ind w:firstLine="450" w:firstLineChars="25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30D"/>
    <w:rsid w:val="0E3F51CF"/>
    <w:rsid w:val="13F242F8"/>
    <w:rsid w:val="21840F97"/>
    <w:rsid w:val="30777201"/>
    <w:rsid w:val="3EB3170D"/>
    <w:rsid w:val="472A2015"/>
    <w:rsid w:val="4FE915A5"/>
    <w:rsid w:val="5C516698"/>
    <w:rsid w:val="663B17C5"/>
    <w:rsid w:val="6A802CF0"/>
    <w:rsid w:val="6CD8229B"/>
    <w:rsid w:val="6EB21B9A"/>
    <w:rsid w:val="7B3136B7"/>
    <w:rsid w:val="7C0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900" w:hanging="900" w:hangingChars="300"/>
    </w:pPr>
    <w:rPr>
      <w:sz w:val="30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"/>
    <w:basedOn w:val="1"/>
    <w:qFormat/>
    <w:uiPriority w:val="0"/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header1.xml" Type="http://schemas.openxmlformats.org/officeDocument/2006/relationships/header"/>
<Relationship Id="rId4" Target="footer1.xml" Type="http://schemas.openxmlformats.org/officeDocument/2006/relationships/footer"/>
<Relationship Id="rId5" Target="theme/theme1.xml" Type="http://schemas.openxmlformats.org/officeDocument/2006/relationships/theme"/>
<Relationship Id="rId6" Target="../customXml/item1.xml" Type="http://schemas.openxmlformats.org/officeDocument/2006/relationships/customXml"/>
<Relationship Id="rId7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JJ丶</cp:lastModifiedBy>
  <dcterms:modified xsi:type="dcterms:W3CDTF">2019-12-22T07:53:02Z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