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general, depression among workers has been shown to cost U.S. employers $44 billion per year in lost productivity and about $12.4 billion in health care expenditures.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Source: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https://psychcentral.com/news/2012/04/10/postpartum-depression-linked-to-higher-health-care-costs/36891.html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https://postpartumprogress.com/postpartum-depression-could-cost-us-more-than-1-billion-annually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b2b2b"/>
          <w:sz w:val="23"/>
          <w:szCs w:val="23"/>
          <w:highlight w:val="white"/>
        </w:rPr>
      </w:pPr>
      <w:r w:rsidDel="00000000" w:rsidR="00000000" w:rsidRPr="00000000">
        <w:rPr>
          <w:color w:val="2b2b2b"/>
          <w:sz w:val="23"/>
          <w:szCs w:val="23"/>
          <w:highlight w:val="white"/>
          <w:rtl w:val="0"/>
        </w:rPr>
        <w:t xml:space="preserve">The annual cost of not treating a mother with depression [in lost income and productivity alone] is $7,200. {Note: If you extrapolate that out to 800,000 mothers each year, that means the annual cost of untreated maternal depression in the U.S. is $5.7 billion dollars</w:t>
      </w:r>
    </w:p>
    <w:p w:rsidR="00000000" w:rsidDel="00000000" w:rsidP="00000000" w:rsidRDefault="00000000" w:rsidRPr="00000000" w14:paraId="00000008">
      <w:pPr>
        <w:rPr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b2b2b"/>
          <w:sz w:val="23"/>
          <w:szCs w:val="23"/>
          <w:highlight w:val="white"/>
        </w:rPr>
      </w:pP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http://connections.amhca.org/blogs/joel-miller/2016/01/27/depression-screenings-for-pregnant-and-postpartum-women-recommended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sychcentral.com/news/2012/04/10/postpartum-depression-linked-to-higher-health-care-costs/36891.html" TargetMode="External"/><Relationship Id="rId7" Type="http://schemas.openxmlformats.org/officeDocument/2006/relationships/hyperlink" Target="https://postpartumprogress.com/postpartum-depression-could-cost-us-more-than-1-billion-annually" TargetMode="External"/><Relationship Id="rId8" Type="http://schemas.openxmlformats.org/officeDocument/2006/relationships/hyperlink" Target="http://connections.amhca.org/blogs/joel-miller/2016/01/27/depression-screenings-for-pregnant-and-postpartum-women-recommend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