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ind w:left="720" w:leftChars="0" w:right="0" w:firstLine="720" w:firstLineChars="0"/>
        <w:jc w:val="center"/>
        <w:rPr>
          <w:rFonts w:hint="default" w:ascii="Times New Roman" w:hAnsi="Times New Roman" w:cs="Times New Roman"/>
          <w:sz w:val="26"/>
          <w:szCs w:val="26"/>
        </w:rPr>
      </w:pPr>
      <w:bookmarkStart w:id="1" w:name="_GoBack"/>
      <w:r>
        <w:rPr>
          <w:rFonts w:hint="default" w:ascii="Times New Roman" w:hAnsi="Times New Roman" w:eastAsia="Times New Roman" w:cs="Times New Roman"/>
          <w:b/>
          <w:color w:val="00000A"/>
          <w:sz w:val="30"/>
          <w:szCs w:val="30"/>
        </w:rPr>
        <w:drawing>
          <wp:anchor distT="0" distB="0" distL="114935" distR="114935" simplePos="0" relativeHeight="251658240" behindDoc="1" locked="0" layoutInCell="1" allowOverlap="1">
            <wp:simplePos x="0" y="0"/>
            <wp:positionH relativeFrom="column">
              <wp:posOffset>-6350</wp:posOffset>
            </wp:positionH>
            <wp:positionV relativeFrom="paragraph">
              <wp:posOffset>39370</wp:posOffset>
            </wp:positionV>
            <wp:extent cx="1198245" cy="1160780"/>
            <wp:effectExtent l="0" t="0" r="190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98245" cy="1160780"/>
                    </a:xfrm>
                    <a:prstGeom prst="rect">
                      <a:avLst/>
                    </a:prstGeom>
                    <a:solidFill>
                      <a:srgbClr val="FFFFFF"/>
                    </a:solidFill>
                    <a:ln w="9525">
                      <a:noFill/>
                      <a:miter/>
                    </a:ln>
                  </pic:spPr>
                </pic:pic>
              </a:graphicData>
            </a:graphic>
          </wp:anchor>
        </w:drawing>
      </w:r>
      <w:bookmarkStart w:id="0" w:name="page1"/>
      <w:bookmarkEnd w:id="0"/>
      <w:r>
        <w:rPr>
          <w:rFonts w:hint="default" w:ascii="Times New Roman" w:hAnsi="Times New Roman" w:eastAsia="Times New Roman" w:cs="Times New Roman"/>
          <w:b/>
          <w:color w:val="00000A"/>
          <w:sz w:val="30"/>
          <w:szCs w:val="30"/>
        </w:rPr>
        <w:t>PERSATUAN PANAHAN INDONESIA PENGPROV NTB</w:t>
      </w:r>
    </w:p>
    <w:p>
      <w:pPr>
        <w:spacing w:line="1" w:lineRule="exact"/>
        <w:jc w:val="center"/>
        <w:rPr>
          <w:rFonts w:hint="default" w:ascii="Times New Roman" w:hAnsi="Times New Roman" w:eastAsia="Times New Roman" w:cs="Times New Roman"/>
          <w:b/>
          <w:color w:val="00000A"/>
          <w:sz w:val="26"/>
          <w:szCs w:val="26"/>
        </w:rPr>
      </w:pPr>
    </w:p>
    <w:p>
      <w:pPr>
        <w:ind w:right="-613" w:firstLine="720" w:firstLineChars="0"/>
        <w:jc w:val="center"/>
        <w:rPr>
          <w:rFonts w:hint="default" w:ascii="Times New Roman" w:hAnsi="Times New Roman" w:cs="Times New Roman"/>
          <w:b/>
          <w:bCs/>
          <w:sz w:val="28"/>
          <w:szCs w:val="28"/>
          <w:lang w:val="en-AU"/>
        </w:rPr>
      </w:pPr>
      <w:r>
        <w:rPr>
          <w:rFonts w:hint="default" w:ascii="Times New Roman" w:hAnsi="Times New Roman" w:cs="Times New Roman"/>
          <w:b/>
          <w:bCs/>
          <w:sz w:val="30"/>
          <w:szCs w:val="30"/>
          <w:lang w:val="en-AU"/>
        </w:rPr>
        <w:t>PANITIA KEJUARAAN OPEN TOURNMENT</w:t>
      </w:r>
    </w:p>
    <w:p>
      <w:pPr>
        <w:ind w:right="-613" w:firstLine="720" w:firstLineChars="0"/>
        <w:jc w:val="center"/>
        <w:rPr>
          <w:rFonts w:hint="default" w:ascii="Times New Roman" w:hAnsi="Times New Roman" w:cs="Times New Roman"/>
          <w:b/>
          <w:bCs/>
          <w:sz w:val="28"/>
          <w:szCs w:val="28"/>
        </w:rPr>
      </w:pPr>
      <w:r>
        <w:rPr>
          <w:rFonts w:hint="default" w:ascii="Times New Roman" w:hAnsi="Times New Roman" w:cs="Times New Roman"/>
          <w:b/>
          <w:bCs/>
          <w:sz w:val="30"/>
          <w:szCs w:val="30"/>
        </w:rPr>
        <w:t>CABANG OLAH RAGA PANAHAN</w:t>
      </w:r>
    </w:p>
    <w:p>
      <w:pPr>
        <w:spacing w:line="237" w:lineRule="auto"/>
        <w:ind w:left="720" w:leftChars="0" w:right="0" w:firstLine="720" w:firstLineChars="0"/>
        <w:jc w:val="center"/>
        <w:rPr>
          <w:rFonts w:hint="default" w:ascii="Times New Roman" w:hAnsi="Times New Roman" w:cs="Times New Roman"/>
        </w:rPr>
      </w:pPr>
      <w:r>
        <w:rPr>
          <w:rFonts w:hint="default" w:ascii="Times New Roman" w:hAnsi="Times New Roman" w:cs="Times New Roman"/>
          <w:sz w:val="30"/>
          <w:szCs w:val="30"/>
        </w:rPr>
        <w:t>PIALA GUBERNUR NTB 2017</w:t>
      </w:r>
    </w:p>
    <w:p>
      <w:pPr>
        <w:pStyle w:val="11"/>
        <w:spacing w:before="7" w:after="0"/>
        <w:ind w:left="722" w:leftChars="0" w:right="2" w:firstLine="720" w:firstLineChars="0"/>
        <w:jc w:val="center"/>
        <w:rPr>
          <w:rFonts w:hint="default" w:ascii="Times New Roman" w:hAnsi="Times New Roman" w:cs="Times New Roman"/>
          <w:color w:val="4C4C4C" w:themeColor="text1"/>
          <w:sz w:val="20"/>
          <w:szCs w:val="20"/>
          <w14:textFill>
            <w14:solidFill>
              <w14:schemeClr w14:val="tx1"/>
            </w14:solidFill>
          </w14:textFill>
        </w:rPr>
      </w:pPr>
      <w:r>
        <w:rPr>
          <w:rFonts w:hint="default" w:ascii="Times New Roman" w:hAnsi="Times New Roman" w:cs="Times New Roman"/>
          <w:i/>
          <w:iCs/>
          <w:sz w:val="18"/>
          <w:szCs w:val="18"/>
        </w:rPr>
        <w:t>Sekretariat : Jl. Terusan Bung Hatta, Gg. Kebon Jeruk, Monjok Kebon Jaya Timur, Kel. Monjok, Kec. Selaparang  Mataram HP. 0895-6196-20467</w:t>
      </w:r>
    </w:p>
    <w:p>
      <w:pPr>
        <w:spacing w:line="200" w:lineRule="exact"/>
        <w:jc w:val="center"/>
        <w:rPr>
          <w:rFonts w:hint="default" w:ascii="Times New Roman" w:hAnsi="Times New Roman" w:eastAsia="Times New Roman" w:cs="Times New Roman"/>
          <w:i/>
          <w:color w:val="00000A"/>
          <w:sz w:val="24"/>
        </w:rPr>
      </w:pPr>
      <w:r>
        <w:rPr>
          <w:rFonts w:hint="default" w:ascii="Times New Roman" w:hAnsi="Times New Roman" w:cs="Times New Roman"/>
        </w:rPr>
        <w:drawing>
          <wp:anchor distT="0" distB="0" distL="114935" distR="114935" simplePos="0" relativeHeight="251659264" behindDoc="1" locked="0" layoutInCell="1" allowOverlap="1">
            <wp:simplePos x="0" y="0"/>
            <wp:positionH relativeFrom="column">
              <wp:posOffset>-17145</wp:posOffset>
            </wp:positionH>
            <wp:positionV relativeFrom="paragraph">
              <wp:posOffset>211455</wp:posOffset>
            </wp:positionV>
            <wp:extent cx="5963920" cy="139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963920" cy="13970"/>
                    </a:xfrm>
                    <a:prstGeom prst="rect">
                      <a:avLst/>
                    </a:prstGeom>
                    <a:solidFill>
                      <a:srgbClr val="FFFFFF"/>
                    </a:solidFill>
                    <a:ln w="9525">
                      <a:noFill/>
                      <a:miter/>
                    </a:ln>
                  </pic:spPr>
                </pic:pic>
              </a:graphicData>
            </a:graphic>
          </wp:anchor>
        </w:drawing>
      </w:r>
      <w:r>
        <w:rPr>
          <w:rFonts w:hint="default" w:ascii="Times New Roman" w:hAnsi="Times New Roman" w:cs="Times New Roman"/>
        </w:rPr>
        <w:drawing>
          <wp:anchor distT="0" distB="0" distL="114935" distR="114935" simplePos="0" relativeHeight="251660288" behindDoc="1" locked="0" layoutInCell="1" allowOverlap="1">
            <wp:simplePos x="0" y="0"/>
            <wp:positionH relativeFrom="column">
              <wp:posOffset>-17145</wp:posOffset>
            </wp:positionH>
            <wp:positionV relativeFrom="paragraph">
              <wp:posOffset>205740</wp:posOffset>
            </wp:positionV>
            <wp:extent cx="5963920" cy="139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963920" cy="13970"/>
                    </a:xfrm>
                    <a:prstGeom prst="rect">
                      <a:avLst/>
                    </a:prstGeom>
                    <a:solidFill>
                      <a:srgbClr val="FFFFFF"/>
                    </a:solidFill>
                    <a:ln w="9525">
                      <a:noFill/>
                      <a:miter/>
                    </a:ln>
                  </pic:spPr>
                </pic:pic>
              </a:graphicData>
            </a:graphic>
          </wp:anchor>
        </w:drawing>
      </w:r>
    </w:p>
    <w:p>
      <w:pPr>
        <w:spacing w:line="200" w:lineRule="exact"/>
        <w:rPr>
          <w:rFonts w:hint="default" w:ascii="Times New Roman" w:hAnsi="Times New Roman" w:eastAsia="Times New Roman" w:cs="Times New Roman"/>
          <w:sz w:val="24"/>
        </w:rPr>
      </w:pPr>
    </w:p>
    <w:bookmarkEnd w:id="1"/>
    <w:p>
      <w:pPr>
        <w:spacing w:line="20" w:lineRule="atLeast"/>
        <w:jc w:val="right"/>
        <w:rPr>
          <w:rFonts w:hint="default" w:ascii="Times New Roman" w:hAnsi="Times New Roman" w:eastAsia="Times New Roman" w:cs="Times New Roman"/>
          <w:b/>
          <w:sz w:val="24"/>
          <w:szCs w:val="24"/>
        </w:rPr>
      </w:pPr>
      <w:r>
        <w:rPr>
          <w:rFonts w:hint="default" w:ascii="Times New Roman" w:hAnsi="Times New Roman" w:eastAsia="Times New Roman" w:cs="Times New Roman"/>
          <w:sz w:val="24"/>
          <w:szCs w:val="24"/>
        </w:rPr>
        <w:t>Mataram, 6 September</w:t>
      </w:r>
      <w:r>
        <w:rPr>
          <w:rFonts w:hint="default" w:ascii="Times New Roman" w:hAnsi="Times New Roman" w:eastAsia="Times New Roman" w:cs="Times New Roman"/>
          <w:sz w:val="24"/>
          <w:szCs w:val="24"/>
          <w:lang w:val="en-AU"/>
        </w:rPr>
        <w:t xml:space="preserve"> 2017</w:t>
      </w:r>
    </w:p>
    <w:p>
      <w:pPr>
        <w:spacing w:line="20" w:lineRule="atLeas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No</w:t>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  06/Pan-OT/IX/201</w:t>
      </w:r>
      <w:r>
        <w:rPr>
          <w:rFonts w:hint="default" w:ascii="Times New Roman" w:hAnsi="Times New Roman" w:eastAsia="Times New Roman" w:cs="Times New Roman"/>
          <w:b/>
          <w:sz w:val="24"/>
          <w:szCs w:val="24"/>
          <w:lang w:val="en-AU"/>
        </w:rPr>
        <w:t>7</w:t>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ab/>
      </w:r>
      <w:r>
        <w:rPr>
          <w:rFonts w:hint="default" w:ascii="Times New Roman" w:hAnsi="Times New Roman" w:eastAsia="Times New Roman" w:cs="Times New Roman"/>
          <w:sz w:val="24"/>
          <w:szCs w:val="24"/>
        </w:rPr>
        <w:t xml:space="preserve">               </w:t>
      </w:r>
    </w:p>
    <w:p>
      <w:pPr>
        <w:spacing w:line="20" w:lineRule="atLeas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Hal </w:t>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  Permohonan Izin Keramaian</w:t>
      </w:r>
    </w:p>
    <w:p>
      <w:pPr>
        <w:rPr>
          <w:rFonts w:hint="default" w:ascii="Times New Roman" w:hAnsi="Times New Roman" w:eastAsia="Times New Roman" w:cs="Times New Roman"/>
          <w:sz w:val="24"/>
          <w:szCs w:val="24"/>
        </w:rPr>
      </w:pPr>
    </w:p>
    <w:p>
      <w:pPr>
        <w:spacing w:line="276"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 xml:space="preserve">Kepada Yth: </w:t>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ab/>
      </w:r>
    </w:p>
    <w:p>
      <w:pPr>
        <w:spacing w:line="276"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Bapak Kapolres Mataram</w:t>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ab/>
      </w:r>
      <w:r>
        <w:rPr>
          <w:rFonts w:hint="default" w:ascii="Times New Roman" w:hAnsi="Times New Roman" w:eastAsia="Times New Roman" w:cs="Times New Roman"/>
          <w:b/>
          <w:sz w:val="24"/>
          <w:szCs w:val="24"/>
        </w:rPr>
        <w:tab/>
      </w:r>
    </w:p>
    <w:p>
      <w:pPr>
        <w:spacing w:line="276" w:lineRule="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di -</w:t>
      </w:r>
    </w:p>
    <w:p>
      <w:pPr>
        <w:spacing w:line="276" w:lineRule="auto"/>
        <w:ind w:left="400" w:leftChars="200" w:firstLine="0" w:firstLineChars="0"/>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Mataram</w:t>
      </w:r>
    </w:p>
    <w:p>
      <w:pPr>
        <w:spacing w:before="100" w:beforeAutospacing="1" w:after="100" w:afterAutospacing="1"/>
        <w:ind w:firstLine="420" w:firstLineChars="0"/>
        <w:jc w:val="both"/>
        <w:outlineLvl w:val="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Assalamu'alaikum warohmatullahi wabarokatuh</w:t>
      </w:r>
    </w:p>
    <w:p>
      <w:pPr>
        <w:spacing w:before="100" w:beforeAutospacing="1" w:after="100" w:afterAutospacing="1"/>
        <w:ind w:firstLine="420"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Sebagai bagian dari pelaksanaan UU RI No. 3 Tahun 2005 Tentang Sistem Keolahragaan Nasional pasal 22 dan merupakan salah satu program kerja Pengprov PERPANI NTB, dalam rangka mencari dan menyeleksi bibit - bibit atlit panahan yang ada di NTB sebagai persiapan dalam menghadapi kejuaraan tingkat Nasional dan juga sebagai bentuk partisipasi dan keikutsertaan dalam mengembangkan dan memajukan keolahragaan di NTB. Oleh karena itu, kami bermaksud mengajukan ijin untuk dapat mengadakan Kejurda Panahan yang bertajuk “GUBERNUR CUP 1”.</w:t>
      </w:r>
    </w:p>
    <w:p>
      <w:pPr>
        <w:spacing w:before="100" w:beforeAutospacing="1" w:after="100" w:afterAutospacing="1"/>
        <w:ind w:firstLine="420" w:firstLineChars="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Adapun kegiatan tersebut akan kami adakan pada :</w:t>
      </w:r>
    </w:p>
    <w:tbl>
      <w:tblPr>
        <w:tblStyle w:val="7"/>
        <w:tblW w:w="8835" w:type="dxa"/>
        <w:tblInd w:w="35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5"/>
        <w:gridCol w:w="270"/>
        <w:gridCol w:w="7290"/>
      </w:tblGrid>
      <w:tr>
        <w:tc>
          <w:tcPr>
            <w:tcW w:w="1275" w:type="dxa"/>
          </w:tcPr>
          <w:p>
            <w:pPr>
              <w:spacing w:before="100" w:beforeAutospacing="1" w:after="100" w:afterAutospacing="1"/>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rPr>
              <w:t>Tanggal</w:t>
            </w:r>
          </w:p>
        </w:tc>
        <w:tc>
          <w:tcPr>
            <w:tcW w:w="270" w:type="dxa"/>
          </w:tcPr>
          <w:p>
            <w:pPr>
              <w:spacing w:before="100" w:beforeAutospacing="1" w:after="100" w:afterAutospacing="1"/>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vertAlign w:val="baseline"/>
              </w:rPr>
              <w:t>:</w:t>
            </w:r>
          </w:p>
        </w:tc>
        <w:tc>
          <w:tcPr>
            <w:tcW w:w="7290" w:type="dxa"/>
          </w:tcPr>
          <w:p>
            <w:pPr>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rPr>
              <w:t>8 - 10</w:t>
            </w:r>
            <w:r>
              <w:rPr>
                <w:rFonts w:hint="default" w:ascii="Times New Roman" w:hAnsi="Times New Roman" w:eastAsia="Times New Roman" w:cs="Times New Roman"/>
                <w:b/>
                <w:bCs w:val="0"/>
                <w:sz w:val="24"/>
                <w:szCs w:val="24"/>
                <w:lang w:val="en-AU"/>
              </w:rPr>
              <w:t xml:space="preserve"> </w:t>
            </w:r>
            <w:r>
              <w:rPr>
                <w:rFonts w:hint="default" w:ascii="Times New Roman" w:hAnsi="Times New Roman" w:eastAsia="Times New Roman" w:cs="Times New Roman"/>
                <w:b/>
                <w:bCs w:val="0"/>
                <w:sz w:val="24"/>
                <w:szCs w:val="24"/>
              </w:rPr>
              <w:t>September</w:t>
            </w:r>
            <w:r>
              <w:rPr>
                <w:rFonts w:hint="default" w:ascii="Times New Roman" w:hAnsi="Times New Roman" w:eastAsia="Times New Roman" w:cs="Times New Roman"/>
                <w:b/>
                <w:bCs w:val="0"/>
                <w:sz w:val="24"/>
                <w:szCs w:val="24"/>
                <w:lang w:val="en-AU"/>
              </w:rPr>
              <w:t xml:space="preserve"> </w:t>
            </w:r>
            <w:r>
              <w:rPr>
                <w:rFonts w:hint="default" w:ascii="Times New Roman" w:hAnsi="Times New Roman" w:eastAsia="Times New Roman" w:cs="Times New Roman"/>
                <w:b/>
                <w:bCs w:val="0"/>
                <w:sz w:val="24"/>
                <w:szCs w:val="24"/>
              </w:rPr>
              <w:t>201</w:t>
            </w:r>
            <w:r>
              <w:rPr>
                <w:rFonts w:hint="default" w:ascii="Times New Roman" w:hAnsi="Times New Roman" w:eastAsia="Times New Roman" w:cs="Times New Roman"/>
                <w:b/>
                <w:bCs w:val="0"/>
                <w:sz w:val="24"/>
                <w:szCs w:val="24"/>
                <w:lang w:val="en-AU"/>
              </w:rPr>
              <w:t>7</w:t>
            </w:r>
            <w:r>
              <w:rPr>
                <w:rFonts w:hint="default" w:ascii="Times New Roman" w:hAnsi="Times New Roman" w:eastAsia="Times New Roman" w:cs="Times New Roman"/>
                <w:b/>
                <w:bCs w:val="0"/>
                <w:sz w:val="24"/>
                <w:szCs w:val="24"/>
              </w:rPr>
              <w:t xml:space="preserve"> (3 hari)</w:t>
            </w:r>
          </w:p>
        </w:tc>
      </w:tr>
      <w:tr>
        <w:tc>
          <w:tcPr>
            <w:tcW w:w="1275" w:type="dxa"/>
          </w:tcPr>
          <w:p>
            <w:pPr>
              <w:spacing w:before="100" w:beforeAutospacing="1" w:after="100" w:afterAutospacing="1"/>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vertAlign w:val="baseline"/>
              </w:rPr>
              <w:t>Waktu</w:t>
            </w:r>
          </w:p>
        </w:tc>
        <w:tc>
          <w:tcPr>
            <w:tcW w:w="270" w:type="dxa"/>
          </w:tcPr>
          <w:p>
            <w:pPr>
              <w:spacing w:before="100" w:beforeAutospacing="1" w:after="100" w:afterAutospacing="1"/>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vertAlign w:val="baseline"/>
              </w:rPr>
              <w:t>:</w:t>
            </w:r>
          </w:p>
        </w:tc>
        <w:tc>
          <w:tcPr>
            <w:tcW w:w="7290" w:type="dxa"/>
          </w:tcPr>
          <w:p>
            <w:pPr>
              <w:spacing w:before="100" w:beforeAutospacing="1" w:after="100" w:afterAutospacing="1"/>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vertAlign w:val="baseline"/>
              </w:rPr>
              <w:t>Pukul 14.00 WITA - Selesai</w:t>
            </w:r>
          </w:p>
        </w:tc>
      </w:tr>
      <w:tr>
        <w:tc>
          <w:tcPr>
            <w:tcW w:w="1275" w:type="dxa"/>
          </w:tcPr>
          <w:p>
            <w:pPr>
              <w:spacing w:before="100" w:beforeAutospacing="1" w:after="100" w:afterAutospacing="1"/>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vertAlign w:val="baseline"/>
              </w:rPr>
              <w:t>Tempat</w:t>
            </w:r>
          </w:p>
        </w:tc>
        <w:tc>
          <w:tcPr>
            <w:tcW w:w="270" w:type="dxa"/>
          </w:tcPr>
          <w:p>
            <w:pPr>
              <w:spacing w:before="100" w:beforeAutospacing="1" w:after="100" w:afterAutospacing="1"/>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vertAlign w:val="baseline"/>
              </w:rPr>
              <w:t>:</w:t>
            </w:r>
          </w:p>
        </w:tc>
        <w:tc>
          <w:tcPr>
            <w:tcW w:w="7290" w:type="dxa"/>
          </w:tcPr>
          <w:p>
            <w:pPr>
              <w:spacing w:before="100" w:beforeAutospacing="1" w:after="100" w:afterAutospacing="1"/>
              <w:rPr>
                <w:rFonts w:hint="default" w:ascii="Times New Roman" w:hAnsi="Times New Roman" w:eastAsia="Times New Roman" w:cs="Times New Roman"/>
                <w:b/>
                <w:bCs w:val="0"/>
                <w:sz w:val="24"/>
                <w:szCs w:val="24"/>
                <w:vertAlign w:val="baseline"/>
              </w:rPr>
            </w:pPr>
            <w:r>
              <w:rPr>
                <w:rFonts w:hint="default" w:ascii="Times New Roman" w:hAnsi="Times New Roman" w:eastAsia="Times New Roman" w:cs="Times New Roman"/>
                <w:b/>
                <w:bCs w:val="0"/>
                <w:sz w:val="24"/>
                <w:szCs w:val="24"/>
              </w:rPr>
              <w:t>Gedung Padepokan Silat – GOR 17 Desember – Turide – Sandubaya - Mataram</w:t>
            </w:r>
          </w:p>
        </w:tc>
      </w:tr>
    </w:tbl>
    <w:p>
      <w:pPr>
        <w:spacing w:before="100" w:beforeAutospacing="1" w:after="100" w:afterAutospacing="1"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Adapun kesanggupan dari ketua panitia selaku penanggung jawab selama berjalannya acara adalah sebagai berikut :</w:t>
      </w:r>
    </w:p>
    <w:p>
      <w:pPr>
        <w:numPr>
          <w:ilvl w:val="0"/>
          <w:numId w:val="1"/>
        </w:numPr>
        <w:tabs>
          <w:tab w:val="left" w:pos="425"/>
        </w:tabs>
        <w:spacing w:before="100" w:beforeAutospacing="1" w:after="100" w:afterAutospacing="1" w:line="240" w:lineRule="auto"/>
        <w:ind w:left="84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Sanggup untuk menjaga ketertiban umum.</w:t>
      </w:r>
    </w:p>
    <w:p>
      <w:pPr>
        <w:numPr>
          <w:ilvl w:val="0"/>
          <w:numId w:val="1"/>
        </w:numPr>
        <w:tabs>
          <w:tab w:val="left" w:pos="425"/>
        </w:tabs>
        <w:spacing w:before="100" w:beforeAutospacing="1" w:after="100" w:afterAutospacing="1" w:line="240" w:lineRule="auto"/>
        <w:ind w:left="84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Patuh dan taat pada peraturan yang berlaku.</w:t>
      </w:r>
    </w:p>
    <w:p>
      <w:pPr>
        <w:numPr>
          <w:ilvl w:val="0"/>
          <w:numId w:val="1"/>
        </w:numPr>
        <w:tabs>
          <w:tab w:val="left" w:pos="425"/>
        </w:tabs>
        <w:spacing w:before="100" w:beforeAutospacing="1" w:after="100" w:afterAutospacing="1" w:line="240" w:lineRule="auto"/>
        <w:ind w:left="845" w:leftChars="0" w:hanging="425" w:firstLineChars="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Tidak mengadakan perjudian. </w:t>
      </w:r>
    </w:p>
    <w:p>
      <w:pPr>
        <w:spacing w:before="100" w:beforeAutospacing="1" w:after="100" w:afterAutospacing="1" w:line="24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Demikianlah surat permohonan ini kami sampaikan, atas terkabulnya kami sampaikan terima kasih.</w:t>
      </w:r>
    </w:p>
    <w:p>
      <w:pPr>
        <w:spacing w:before="100" w:beforeAutospacing="1" w:after="100" w:afterAutospacing="1"/>
        <w:ind w:left="400" w:leftChars="200" w:firstLine="0" w:firstLineChars="0"/>
        <w:outlineLvl w:val="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Wassalamu'alaikum warohmatullahi wabarokatuh</w:t>
      </w:r>
    </w:p>
    <w:p>
      <w:pPr>
        <w:spacing w:before="100" w:beforeAutospacing="1" w:after="100" w:afterAutospacing="1"/>
        <w:ind w:left="400" w:leftChars="200" w:firstLine="0" w:firstLineChars="0"/>
        <w:jc w:val="center"/>
        <w:outlineLvl w:val="0"/>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PANITIA GUBERNUR CUP</w:t>
      </w:r>
    </w:p>
    <w:tbl>
      <w:tblPr>
        <w:tblStyle w:val="7"/>
        <w:tblW w:w="95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1"/>
        <w:gridCol w:w="4781"/>
      </w:tblGrid>
      <w:tr>
        <w:tc>
          <w:tcPr>
            <w:tcW w:w="4781" w:type="dxa"/>
          </w:tcPr>
          <w:p>
            <w:pPr>
              <w:spacing w:line="0" w:lineRule="atLeast"/>
              <w:ind w:right="0"/>
              <w:jc w:val="center"/>
              <w:rPr>
                <w:rFonts w:hint="default" w:ascii="Times New Roman" w:hAnsi="Times New Roman" w:eastAsia="Times New Roman" w:cs="Times New Roman"/>
                <w:b w:val="0"/>
                <w:bCs/>
                <w:color w:val="00000A"/>
                <w:sz w:val="24"/>
              </w:rPr>
            </w:pPr>
            <w:r>
              <w:rPr>
                <w:rFonts w:hint="default" w:ascii="Times New Roman" w:hAnsi="Times New Roman" w:eastAsia="Times New Roman" w:cs="Times New Roman"/>
                <w:b w:val="0"/>
                <w:bCs/>
                <w:color w:val="00000A"/>
                <w:sz w:val="24"/>
              </w:rPr>
              <w:t>Ketua</w:t>
            </w:r>
          </w:p>
          <w:p>
            <w:pPr>
              <w:spacing w:line="0" w:lineRule="atLeast"/>
              <w:ind w:right="0"/>
              <w:jc w:val="both"/>
              <w:rPr>
                <w:rFonts w:hint="default" w:ascii="Times New Roman" w:hAnsi="Times New Roman" w:eastAsia="Times New Roman" w:cs="Times New Roman"/>
                <w:b w:val="0"/>
                <w:bCs/>
                <w:color w:val="00000A"/>
                <w:sz w:val="24"/>
              </w:rPr>
            </w:pPr>
          </w:p>
          <w:p>
            <w:pPr>
              <w:spacing w:line="0" w:lineRule="atLeast"/>
              <w:ind w:right="0"/>
              <w:jc w:val="both"/>
              <w:rPr>
                <w:rFonts w:hint="default" w:ascii="Times New Roman" w:hAnsi="Times New Roman" w:eastAsia="Times New Roman" w:cs="Times New Roman"/>
                <w:b/>
                <w:color w:val="00000A"/>
                <w:sz w:val="24"/>
                <w:u w:val="single"/>
              </w:rPr>
            </w:pPr>
          </w:p>
          <w:p>
            <w:pPr>
              <w:spacing w:line="0" w:lineRule="atLeast"/>
              <w:ind w:right="0"/>
              <w:jc w:val="both"/>
              <w:rPr>
                <w:rFonts w:hint="default" w:ascii="Times New Roman" w:hAnsi="Times New Roman" w:eastAsia="Times New Roman" w:cs="Times New Roman"/>
                <w:b/>
                <w:color w:val="00000A"/>
                <w:sz w:val="24"/>
                <w:u w:val="single"/>
              </w:rPr>
            </w:pPr>
          </w:p>
          <w:p>
            <w:pPr>
              <w:spacing w:line="0" w:lineRule="atLeast"/>
              <w:ind w:right="0"/>
              <w:jc w:val="both"/>
              <w:rPr>
                <w:rFonts w:hint="default" w:ascii="Times New Roman" w:hAnsi="Times New Roman" w:eastAsia="Times New Roman" w:cs="Times New Roman"/>
                <w:b/>
                <w:color w:val="00000A"/>
                <w:sz w:val="24"/>
                <w:u w:val="single"/>
              </w:rPr>
            </w:pPr>
          </w:p>
          <w:p>
            <w:pPr>
              <w:spacing w:line="0" w:lineRule="atLeast"/>
              <w:ind w:right="0"/>
              <w:jc w:val="center"/>
              <w:rPr>
                <w:rFonts w:hint="default" w:ascii="Times New Roman" w:hAnsi="Times New Roman" w:eastAsia="Times New Roman" w:cs="Times New Roman"/>
                <w:b/>
                <w:color w:val="00000A"/>
                <w:sz w:val="24"/>
                <w:u w:val="single"/>
              </w:rPr>
            </w:pPr>
            <w:r>
              <w:rPr>
                <w:rFonts w:hint="default" w:ascii="Times New Roman" w:hAnsi="Times New Roman" w:eastAsia="Times New Roman" w:cs="Times New Roman"/>
                <w:b/>
                <w:color w:val="00000A"/>
                <w:sz w:val="24"/>
                <w:u w:val="single"/>
              </w:rPr>
              <w:t>FAUZAN ABDI ABDULLAH</w:t>
            </w:r>
          </w:p>
          <w:p>
            <w:pPr>
              <w:numPr>
                <w:ilvl w:val="0"/>
                <w:numId w:val="0"/>
              </w:numPr>
              <w:tabs>
                <w:tab w:val="left" w:pos="1080"/>
                <w:tab w:val="clear" w:pos="425"/>
              </w:tabs>
              <w:spacing w:line="0" w:lineRule="atLeast"/>
              <w:ind w:right="0" w:rightChars="0"/>
              <w:jc w:val="both"/>
              <w:rPr>
                <w:rFonts w:hint="default" w:ascii="Times New Roman" w:hAnsi="Times New Roman" w:cs="Times New Roman"/>
                <w:vertAlign w:val="baseline"/>
              </w:rPr>
            </w:pPr>
          </w:p>
        </w:tc>
        <w:tc>
          <w:tcPr>
            <w:tcW w:w="4781" w:type="dxa"/>
          </w:tcPr>
          <w:p>
            <w:pPr>
              <w:spacing w:line="0" w:lineRule="atLeast"/>
              <w:ind w:right="0"/>
              <w:jc w:val="center"/>
              <w:rPr>
                <w:rFonts w:hint="default" w:ascii="Times New Roman" w:hAnsi="Times New Roman" w:eastAsia="Times New Roman" w:cs="Times New Roman"/>
                <w:b w:val="0"/>
                <w:bCs/>
                <w:color w:val="00000A"/>
                <w:sz w:val="24"/>
              </w:rPr>
            </w:pPr>
            <w:r>
              <w:rPr>
                <w:rFonts w:hint="default" w:ascii="Times New Roman" w:hAnsi="Times New Roman" w:eastAsia="Times New Roman" w:cs="Times New Roman"/>
                <w:b w:val="0"/>
                <w:bCs/>
                <w:color w:val="00000A"/>
                <w:sz w:val="24"/>
              </w:rPr>
              <w:t>Sekretaris</w:t>
            </w:r>
          </w:p>
          <w:p>
            <w:pPr>
              <w:spacing w:line="0" w:lineRule="atLeast"/>
              <w:ind w:right="0"/>
              <w:jc w:val="both"/>
              <w:rPr>
                <w:rFonts w:hint="default" w:ascii="Times New Roman" w:hAnsi="Times New Roman" w:eastAsia="Times New Roman" w:cs="Times New Roman"/>
                <w:b w:val="0"/>
                <w:bCs/>
                <w:color w:val="00000A"/>
                <w:sz w:val="24"/>
              </w:rPr>
            </w:pPr>
          </w:p>
          <w:p>
            <w:pPr>
              <w:spacing w:line="0" w:lineRule="atLeast"/>
              <w:ind w:right="0"/>
              <w:jc w:val="center"/>
              <w:rPr>
                <w:rFonts w:hint="default" w:ascii="Times New Roman" w:hAnsi="Times New Roman" w:eastAsia="Times New Roman" w:cs="Times New Roman"/>
                <w:b w:val="0"/>
                <w:bCs/>
                <w:color w:val="00000A"/>
                <w:sz w:val="24"/>
              </w:rPr>
            </w:pPr>
          </w:p>
          <w:p>
            <w:pPr>
              <w:spacing w:line="0" w:lineRule="atLeast"/>
              <w:ind w:right="0"/>
              <w:jc w:val="center"/>
              <w:rPr>
                <w:rFonts w:hint="default" w:ascii="Times New Roman" w:hAnsi="Times New Roman" w:eastAsia="Times New Roman" w:cs="Times New Roman"/>
                <w:b w:val="0"/>
                <w:bCs/>
                <w:color w:val="00000A"/>
                <w:sz w:val="24"/>
              </w:rPr>
            </w:pPr>
          </w:p>
          <w:p>
            <w:pPr>
              <w:spacing w:line="0" w:lineRule="atLeast"/>
              <w:ind w:right="0"/>
              <w:jc w:val="center"/>
              <w:rPr>
                <w:rFonts w:hint="default" w:ascii="Times New Roman" w:hAnsi="Times New Roman" w:eastAsia="Times New Roman" w:cs="Times New Roman"/>
                <w:b w:val="0"/>
                <w:bCs/>
                <w:color w:val="00000A"/>
                <w:sz w:val="24"/>
              </w:rPr>
            </w:pPr>
          </w:p>
          <w:p>
            <w:pPr>
              <w:spacing w:line="0" w:lineRule="atLeast"/>
              <w:ind w:right="0"/>
              <w:jc w:val="center"/>
              <w:rPr>
                <w:rFonts w:hint="default" w:ascii="Times New Roman" w:hAnsi="Times New Roman" w:eastAsia="Times New Roman" w:cs="Times New Roman"/>
                <w:b w:val="0"/>
                <w:bCs/>
                <w:color w:val="00000A"/>
                <w:sz w:val="24"/>
              </w:rPr>
            </w:pPr>
            <w:r>
              <w:rPr>
                <w:rFonts w:hint="default" w:ascii="Times New Roman" w:hAnsi="Times New Roman" w:eastAsia="Times New Roman" w:cs="Times New Roman"/>
                <w:b/>
                <w:bCs w:val="0"/>
                <w:color w:val="00000A"/>
                <w:sz w:val="24"/>
                <w:u w:val="single"/>
              </w:rPr>
              <w:t>EBY SOFYAN FADLY</w:t>
            </w:r>
          </w:p>
        </w:tc>
      </w:tr>
    </w:tbl>
    <w:p>
      <w:pPr>
        <w:numPr>
          <w:ilvl w:val="0"/>
          <w:numId w:val="0"/>
        </w:numPr>
        <w:tabs>
          <w:tab w:val="left" w:pos="1080"/>
          <w:tab w:val="clear" w:pos="425"/>
        </w:tabs>
        <w:spacing w:line="0" w:lineRule="atLeast"/>
        <w:ind w:right="0" w:rightChars="0"/>
        <w:jc w:val="both"/>
        <w:rPr>
          <w:rFonts w:hint="default" w:ascii="Times New Roman" w:hAnsi="Times New Roman" w:cs="Times New Roman"/>
        </w:rPr>
      </w:pPr>
    </w:p>
    <w:p>
      <w:pPr>
        <w:numPr>
          <w:ilvl w:val="0"/>
          <w:numId w:val="0"/>
        </w:numPr>
        <w:tabs>
          <w:tab w:val="left" w:pos="1080"/>
          <w:tab w:val="clear" w:pos="425"/>
        </w:tabs>
        <w:spacing w:line="0" w:lineRule="atLeast"/>
        <w:ind w:right="0" w:rightChars="0"/>
        <w:jc w:val="center"/>
        <w:rPr>
          <w:rFonts w:hint="default" w:ascii="Times New Roman" w:hAnsi="Times New Roman" w:cs="Times New Roman"/>
        </w:rPr>
      </w:pPr>
    </w:p>
    <w:p>
      <w:pPr>
        <w:numPr>
          <w:ilvl w:val="0"/>
          <w:numId w:val="0"/>
        </w:numPr>
        <w:tabs>
          <w:tab w:val="left" w:pos="1080"/>
          <w:tab w:val="clear" w:pos="425"/>
        </w:tabs>
        <w:spacing w:line="0" w:lineRule="atLeast"/>
        <w:ind w:right="0" w:rightChars="0"/>
        <w:jc w:val="center"/>
        <w:rPr>
          <w:rFonts w:hint="default" w:ascii="Times New Roman" w:hAnsi="Times New Roman" w:cs="Times New Roman"/>
        </w:rPr>
      </w:pPr>
      <w:r>
        <w:rPr>
          <w:rFonts w:hint="default" w:ascii="Times New Roman" w:hAnsi="Times New Roman" w:cs="Times New Roman"/>
          <w:sz w:val="24"/>
          <w:szCs w:val="24"/>
        </w:rPr>
        <w:t>Mengetahui</w:t>
      </w:r>
    </w:p>
    <w:p>
      <w:pPr>
        <w:numPr>
          <w:ilvl w:val="0"/>
          <w:numId w:val="0"/>
        </w:numPr>
        <w:tabs>
          <w:tab w:val="left" w:pos="1080"/>
          <w:tab w:val="clear" w:pos="425"/>
        </w:tabs>
        <w:spacing w:line="0" w:lineRule="atLeast"/>
        <w:ind w:right="0" w:rightChars="0"/>
        <w:jc w:val="both"/>
        <w:rPr>
          <w:rFonts w:hint="default" w:ascii="Times New Roman" w:hAnsi="Times New Roman" w:cs="Times New Roman"/>
        </w:rPr>
      </w:pPr>
    </w:p>
    <w:p>
      <w:pPr>
        <w:numPr>
          <w:ilvl w:val="0"/>
          <w:numId w:val="0"/>
        </w:numPr>
        <w:tabs>
          <w:tab w:val="left" w:pos="1080"/>
          <w:tab w:val="clear" w:pos="425"/>
        </w:tabs>
        <w:spacing w:line="0" w:lineRule="atLeast"/>
        <w:ind w:right="0" w:rightChars="0"/>
        <w:jc w:val="center"/>
        <w:rPr>
          <w:rFonts w:hint="default" w:ascii="Times New Roman" w:hAnsi="Times New Roman" w:cs="Times New Roman"/>
        </w:rPr>
      </w:pPr>
      <w:r>
        <w:rPr>
          <w:rFonts w:hint="default" w:ascii="Times New Roman" w:hAnsi="Times New Roman" w:cs="Times New Roman"/>
          <w:sz w:val="24"/>
          <w:szCs w:val="24"/>
        </w:rPr>
        <w:t>LURAH TURIDA</w:t>
      </w:r>
    </w:p>
    <w:p>
      <w:pPr>
        <w:numPr>
          <w:ilvl w:val="0"/>
          <w:numId w:val="0"/>
        </w:numPr>
        <w:tabs>
          <w:tab w:val="left" w:pos="1080"/>
          <w:tab w:val="clear" w:pos="425"/>
        </w:tabs>
        <w:spacing w:line="0" w:lineRule="atLeast"/>
        <w:ind w:right="0" w:rightChars="0"/>
        <w:jc w:val="center"/>
        <w:rPr>
          <w:rFonts w:hint="default" w:ascii="Times New Roman" w:hAnsi="Times New Roman" w:cs="Times New Roman"/>
        </w:rPr>
      </w:pPr>
    </w:p>
    <w:p>
      <w:pPr>
        <w:numPr>
          <w:ilvl w:val="0"/>
          <w:numId w:val="0"/>
        </w:numPr>
        <w:tabs>
          <w:tab w:val="left" w:pos="1080"/>
          <w:tab w:val="clear" w:pos="425"/>
        </w:tabs>
        <w:spacing w:line="0" w:lineRule="atLeast"/>
        <w:ind w:right="0" w:rightChars="0"/>
        <w:jc w:val="center"/>
        <w:rPr>
          <w:rFonts w:hint="default" w:ascii="Times New Roman" w:hAnsi="Times New Roman" w:cs="Times New Roman"/>
        </w:rPr>
      </w:pPr>
    </w:p>
    <w:p>
      <w:pPr>
        <w:numPr>
          <w:ilvl w:val="0"/>
          <w:numId w:val="0"/>
        </w:numPr>
        <w:tabs>
          <w:tab w:val="left" w:pos="1080"/>
          <w:tab w:val="clear" w:pos="425"/>
        </w:tabs>
        <w:spacing w:line="0" w:lineRule="atLeast"/>
        <w:ind w:right="0" w:rightChars="0"/>
        <w:jc w:val="center"/>
        <w:rPr>
          <w:rFonts w:hint="default" w:ascii="Times New Roman" w:hAnsi="Times New Roman" w:cs="Times New Roman"/>
        </w:rPr>
      </w:pPr>
    </w:p>
    <w:p>
      <w:pPr>
        <w:numPr>
          <w:ilvl w:val="0"/>
          <w:numId w:val="0"/>
        </w:numPr>
        <w:tabs>
          <w:tab w:val="left" w:pos="1080"/>
          <w:tab w:val="clear" w:pos="425"/>
        </w:tabs>
        <w:spacing w:line="0" w:lineRule="atLeast"/>
        <w:ind w:right="0" w:rightChars="0"/>
        <w:jc w:val="center"/>
        <w:rPr>
          <w:rFonts w:hint="default" w:ascii="Times New Roman" w:hAnsi="Times New Roman" w:cs="Times New Roman"/>
        </w:rPr>
      </w:pPr>
    </w:p>
    <w:p>
      <w:pPr>
        <w:numPr>
          <w:ilvl w:val="0"/>
          <w:numId w:val="0"/>
        </w:numPr>
        <w:tabs>
          <w:tab w:val="left" w:pos="1080"/>
          <w:tab w:val="clear" w:pos="425"/>
        </w:tabs>
        <w:spacing w:line="0" w:lineRule="atLeast"/>
        <w:ind w:right="0" w:rightChars="0"/>
        <w:jc w:val="center"/>
        <w:rPr>
          <w:rFonts w:hint="default" w:ascii="Times New Roman" w:hAnsi="Times New Roman" w:cs="Times New Roman"/>
        </w:rPr>
      </w:pPr>
    </w:p>
    <w:p>
      <w:pPr>
        <w:numPr>
          <w:ilvl w:val="0"/>
          <w:numId w:val="0"/>
        </w:numPr>
        <w:tabs>
          <w:tab w:val="left" w:pos="1080"/>
          <w:tab w:val="clear" w:pos="425"/>
        </w:tabs>
        <w:spacing w:line="0" w:lineRule="atLeast"/>
        <w:ind w:right="0" w:rightChars="0"/>
        <w:jc w:val="center"/>
        <w:rPr>
          <w:rFonts w:hint="default" w:ascii="Times New Roman" w:hAnsi="Times New Roman" w:cs="Times New Roman"/>
          <w:b/>
          <w:bCs/>
        </w:rPr>
      </w:pPr>
      <w:r>
        <w:rPr>
          <w:rFonts w:hint="default" w:ascii="Times New Roman" w:hAnsi="Times New Roman" w:cs="Times New Roman"/>
          <w:b/>
          <w:bCs/>
          <w:sz w:val="24"/>
          <w:szCs w:val="24"/>
          <w:u w:val="single"/>
        </w:rPr>
        <w:t>AGUNG PURNAWARMAN, SE</w:t>
      </w:r>
      <w:r>
        <w:rPr>
          <w:rFonts w:hint="default" w:ascii="Times New Roman" w:hAnsi="Times New Roman" w:cs="Times New Roman"/>
          <w:b/>
          <w:bCs/>
          <w:sz w:val="24"/>
          <w:szCs w:val="24"/>
          <w:u w:val="single"/>
        </w:rPr>
        <w:br w:type="textWrapping"/>
      </w:r>
      <w:r>
        <w:rPr>
          <w:rFonts w:hint="default" w:ascii="Times New Roman" w:hAnsi="Times New Roman" w:cs="Times New Roman"/>
          <w:b w:val="0"/>
          <w:bCs w:val="0"/>
          <w:sz w:val="24"/>
          <w:szCs w:val="24"/>
        </w:rPr>
        <w:t>NIP. 19731116 200003 1 003</w:t>
      </w:r>
    </w:p>
    <w:sectPr>
      <w:footnotePr>
        <w:pos w:val="beneathText"/>
        <w:numFmt w:val="decimal"/>
      </w:footnotePr>
      <w:pgSz w:w="12191" w:h="20128"/>
      <w:pgMar w:top="713" w:right="1120" w:bottom="451"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Symbol">
    <w:altName w:val="Webdings"/>
    <w:panose1 w:val="05050102010706020507"/>
    <w:charset w:val="02"/>
    <w:family w:val="swiss"/>
    <w:pitch w:val="default"/>
    <w:sig w:usb0="00000000" w:usb1="00000000" w:usb2="00000000" w:usb3="00000000" w:csb0="80000000" w:csb1="00000000"/>
  </w:font>
  <w:font w:name="Tahoma">
    <w:altName w:val="Abyssinica SIL"/>
    <w:panose1 w:val="00000000000000000000"/>
    <w:charset w:val="00"/>
    <w:family w:val="roman"/>
    <w:pitch w:val="default"/>
    <w:sig w:usb0="00000000" w:usb1="00000000" w:usb2="00000029" w:usb3="00000000" w:csb0="000101FF" w:csb1="00000000"/>
  </w:font>
  <w:font w:name="Helvetica Neue">
    <w:altName w:val="Abyssinica SIL"/>
    <w:panose1 w:val="00000000000000000000"/>
    <w:charset w:val="00"/>
    <w:family w:val="auto"/>
    <w:pitch w:val="default"/>
    <w:sig w:usb0="00000000" w:usb1="00000000" w:usb2="00000000" w:usb3="00000000" w:csb0="00000001" w:csb1="00000000"/>
  </w:font>
  <w:font w:name="Droid Sans Fallback">
    <w:panose1 w:val="020B0502000000000001"/>
    <w:charset w:val="88"/>
    <w:family w:val="auto"/>
    <w:pitch w:val="default"/>
    <w:sig w:usb0="910002FF" w:usb1="2BDFFCFB" w:usb2="00000036" w:usb3="00000000" w:csb0="203F01FF" w:csb1="D7FF0000"/>
  </w:font>
  <w:font w:name="Cambria Math">
    <w:altName w:val="Abyssinica SIL"/>
    <w:panose1 w:val="00000000000000000000"/>
    <w:charset w:val="00"/>
    <w:family w:val="swiss"/>
    <w:pitch w:val="default"/>
    <w:sig w:usb0="00000000" w:usb1="00000000" w:usb2="00000000" w:usb3="00000000" w:csb0="0000019F" w:csb1="00000000"/>
  </w:font>
  <w:font w:name="Arial Black">
    <w:panose1 w:val="020B0A04020102020204"/>
    <w:charset w:val="00"/>
    <w:family w:val="auto"/>
    <w:pitch w:val="default"/>
    <w:sig w:usb0="00000287" w:usb1="00000000" w:usb2="00000000" w:usb3="00000000" w:csb0="2000009F" w:csb1="DFD70000"/>
  </w:font>
  <w:font w:name="DejaVa Sans">
    <w:altName w:val="Abyssinica SIL"/>
    <w:panose1 w:val="00000000000000000000"/>
    <w:charset w:val="00"/>
    <w:family w:val="auto"/>
    <w:pitch w:val="default"/>
    <w:sig w:usb0="00000000" w:usb1="00000000" w:usb2="00000000" w:usb3="00000000" w:csb0="00000000" w:csb1="00000000"/>
  </w:font>
  <w:font w:name="UnBatang">
    <w:panose1 w:val="040B0600000101010101"/>
    <w:charset w:val="88"/>
    <w:family w:val="auto"/>
    <w:pitch w:val="default"/>
    <w:sig w:usb0="900002A7" w:usb1="29D77DFB" w:usb2="00000012" w:usb3="00000000" w:csb0="603A000D" w:csb1="12D70000"/>
  </w:font>
  <w:font w:name="Webdings">
    <w:panose1 w:val="05030102010509060703"/>
    <w:charset w:val="00"/>
    <w:family w:val="auto"/>
    <w:pitch w:val="default"/>
    <w:sig w:usb0="00000000" w:usb1="00000000" w:usb2="00000000" w:usb3="00000000" w:csb0="80000000" w:csb1="00000000"/>
  </w:font>
  <w:font w:name="Roboto">
    <w:panose1 w:val="02000000000000000000"/>
    <w:charset w:val="00"/>
    <w:family w:val="auto"/>
    <w:pitch w:val="default"/>
    <w:sig w:usb0="E0000AFF" w:usb1="5000217F" w:usb2="00000021" w:usb3="00000000" w:csb0="2000019F" w:csb1="00000000"/>
  </w:font>
  <w:font w:name="SimSun">
    <w:altName w:val="WenQuanYi Micro Hei"/>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swiss"/>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Arial Narrow">
    <w:altName w:val="Times New Roman"/>
    <w:panose1 w:val="020B0606020202030204"/>
    <w:charset w:val="00"/>
    <w:family w:val="decorative"/>
    <w:pitch w:val="default"/>
    <w:sig w:usb0="00000000" w:usb1="00000000" w:usb2="00000000" w:usb3="00000000" w:csb0="0000009F" w:csb1="00000000"/>
  </w:font>
  <w:font w:name="Rockwell">
    <w:altName w:val="Bitstream Vera Serif"/>
    <w:panose1 w:val="02060603020205020403"/>
    <w:charset w:val="00"/>
    <w:family w:val="roman"/>
    <w:pitch w:val="default"/>
    <w:sig w:usb0="00000000" w:usb1="00000000" w:usb2="00000000" w:usb3="00000000" w:csb0="00000003" w:csb1="00000000"/>
  </w:font>
  <w:font w:name="Agency FB">
    <w:altName w:val="FreeSans"/>
    <w:panose1 w:val="020B0503020202020204"/>
    <w:charset w:val="00"/>
    <w:family w:val="swiss"/>
    <w:pitch w:val="default"/>
    <w:sig w:usb0="00000000" w:usb1="00000000" w:usb2="00000000" w:usb3="00000000" w:csb0="00000001" w:csb1="00000000"/>
  </w:font>
  <w:font w:name="Bitstream Vera Serif">
    <w:panose1 w:val="02060603050605020204"/>
    <w:charset w:val="00"/>
    <w:family w:val="auto"/>
    <w:pitch w:val="default"/>
    <w:sig w:usb0="800000AF" w:usb1="1000204A" w:usb2="00000000" w:usb3="00000000" w:csb0="00000001" w:csb1="00000000"/>
  </w:font>
  <w:font w:name="12">
    <w:altName w:val="Abyssinica SI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4596387">
    <w:nsid w:val="59AE51A3"/>
    <w:multiLevelType w:val="singleLevel"/>
    <w:tmpl w:val="59AE51A3"/>
    <w:lvl w:ilvl="0" w:tentative="1">
      <w:start w:val="1"/>
      <w:numFmt w:val="decimal"/>
      <w:lvlText w:val="%1."/>
      <w:lvlJc w:val="left"/>
      <w:pPr>
        <w:tabs>
          <w:tab w:val="left" w:pos="425"/>
        </w:tabs>
        <w:ind w:left="425" w:leftChars="0" w:hanging="425" w:firstLineChars="0"/>
      </w:pPr>
      <w:rPr>
        <w:rFonts w:hint="default"/>
      </w:rPr>
    </w:lvl>
  </w:abstractNum>
  <w:num w:numId="1">
    <w:abstractNumId w:val="15045963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doNotCompress"/>
  <w:doNotValidateAgainstSchema/>
  <w:doNotDemarcateInvalidXml/>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7C016"/>
    <w:rsid w:val="13CB0DE9"/>
    <w:rsid w:val="16F7925B"/>
    <w:rsid w:val="17BFFB3B"/>
    <w:rsid w:val="1B467941"/>
    <w:rsid w:val="1FFD3A7F"/>
    <w:rsid w:val="2AB71C64"/>
    <w:rsid w:val="2F1BCC31"/>
    <w:rsid w:val="2F709EEA"/>
    <w:rsid w:val="319EB81B"/>
    <w:rsid w:val="323F27D9"/>
    <w:rsid w:val="39F74FEE"/>
    <w:rsid w:val="3BFF318C"/>
    <w:rsid w:val="3D5BCB86"/>
    <w:rsid w:val="3DFBD1D7"/>
    <w:rsid w:val="3EBB589F"/>
    <w:rsid w:val="3FA04F29"/>
    <w:rsid w:val="3FBB03F1"/>
    <w:rsid w:val="3FED57AA"/>
    <w:rsid w:val="3FF62110"/>
    <w:rsid w:val="3FFFA012"/>
    <w:rsid w:val="47DFA4D2"/>
    <w:rsid w:val="4BFF6432"/>
    <w:rsid w:val="4DD70CF8"/>
    <w:rsid w:val="4DFB8DE7"/>
    <w:rsid w:val="4DFF4F33"/>
    <w:rsid w:val="4F713597"/>
    <w:rsid w:val="4FA632D6"/>
    <w:rsid w:val="4FBA03A8"/>
    <w:rsid w:val="53EE003E"/>
    <w:rsid w:val="55FDBA32"/>
    <w:rsid w:val="577F73D2"/>
    <w:rsid w:val="579F91CB"/>
    <w:rsid w:val="57F7242A"/>
    <w:rsid w:val="57FC3C0E"/>
    <w:rsid w:val="5AF706CC"/>
    <w:rsid w:val="5B4F62B7"/>
    <w:rsid w:val="5B9F4EAD"/>
    <w:rsid w:val="5BD6CB66"/>
    <w:rsid w:val="5BDBA895"/>
    <w:rsid w:val="5C7B0F87"/>
    <w:rsid w:val="5DCD4645"/>
    <w:rsid w:val="5DCF87F9"/>
    <w:rsid w:val="5DEF9D59"/>
    <w:rsid w:val="5DFF80BB"/>
    <w:rsid w:val="5E7BB044"/>
    <w:rsid w:val="5EB75563"/>
    <w:rsid w:val="5EBDCA26"/>
    <w:rsid w:val="5F7D211C"/>
    <w:rsid w:val="5F8D3BC5"/>
    <w:rsid w:val="5FD63029"/>
    <w:rsid w:val="5FDD2AE2"/>
    <w:rsid w:val="5FEB3EA1"/>
    <w:rsid w:val="5FF726D3"/>
    <w:rsid w:val="5FFF6512"/>
    <w:rsid w:val="62FD30CF"/>
    <w:rsid w:val="673F7CE5"/>
    <w:rsid w:val="6AFD1EEB"/>
    <w:rsid w:val="6B5108B2"/>
    <w:rsid w:val="6BD16435"/>
    <w:rsid w:val="6BDF9BFB"/>
    <w:rsid w:val="6CB5AF71"/>
    <w:rsid w:val="6CFD2F69"/>
    <w:rsid w:val="6D7E4EA8"/>
    <w:rsid w:val="6DFF0618"/>
    <w:rsid w:val="6E9D1F1C"/>
    <w:rsid w:val="6ED71429"/>
    <w:rsid w:val="6EEAB463"/>
    <w:rsid w:val="6EFBD843"/>
    <w:rsid w:val="6EFFB1AC"/>
    <w:rsid w:val="6F15A937"/>
    <w:rsid w:val="6FDF9C7E"/>
    <w:rsid w:val="6FDF9F67"/>
    <w:rsid w:val="6FE774A4"/>
    <w:rsid w:val="6FFFC810"/>
    <w:rsid w:val="71F7A65D"/>
    <w:rsid w:val="71FBD9D9"/>
    <w:rsid w:val="7366F332"/>
    <w:rsid w:val="73BD82C1"/>
    <w:rsid w:val="73FFB4C9"/>
    <w:rsid w:val="76D70E50"/>
    <w:rsid w:val="773F3411"/>
    <w:rsid w:val="77B5404F"/>
    <w:rsid w:val="77CB44FE"/>
    <w:rsid w:val="789E8F53"/>
    <w:rsid w:val="798EC97D"/>
    <w:rsid w:val="79CFF86C"/>
    <w:rsid w:val="79F7900A"/>
    <w:rsid w:val="7AB53B61"/>
    <w:rsid w:val="7ABF8AC7"/>
    <w:rsid w:val="7B7F5ACD"/>
    <w:rsid w:val="7B926384"/>
    <w:rsid w:val="7BBD3B26"/>
    <w:rsid w:val="7BFEC215"/>
    <w:rsid w:val="7C775250"/>
    <w:rsid w:val="7C7F36F4"/>
    <w:rsid w:val="7D7FC64C"/>
    <w:rsid w:val="7DBF36A5"/>
    <w:rsid w:val="7DEB6EA7"/>
    <w:rsid w:val="7DEC54FC"/>
    <w:rsid w:val="7DF2A510"/>
    <w:rsid w:val="7DFBF80B"/>
    <w:rsid w:val="7DFF6CA1"/>
    <w:rsid w:val="7DFF9953"/>
    <w:rsid w:val="7E7C8928"/>
    <w:rsid w:val="7EEBF92D"/>
    <w:rsid w:val="7EEC1D23"/>
    <w:rsid w:val="7EF947D6"/>
    <w:rsid w:val="7F6F1A8B"/>
    <w:rsid w:val="7F6F6884"/>
    <w:rsid w:val="7F777327"/>
    <w:rsid w:val="7F7D5F83"/>
    <w:rsid w:val="7F7E77B9"/>
    <w:rsid w:val="7FBD13E4"/>
    <w:rsid w:val="7FBD9BC3"/>
    <w:rsid w:val="7FD25A2F"/>
    <w:rsid w:val="7FDF3EDC"/>
    <w:rsid w:val="7FE2E615"/>
    <w:rsid w:val="7FFB08A1"/>
    <w:rsid w:val="7FFE027B"/>
    <w:rsid w:val="7FFE6A7C"/>
    <w:rsid w:val="7FFF5DB9"/>
    <w:rsid w:val="87D423F3"/>
    <w:rsid w:val="8DEAB438"/>
    <w:rsid w:val="92FF2308"/>
    <w:rsid w:val="9BFFE693"/>
    <w:rsid w:val="9EDBE164"/>
    <w:rsid w:val="9F7E7C34"/>
    <w:rsid w:val="9FDBB26F"/>
    <w:rsid w:val="9FE21D83"/>
    <w:rsid w:val="9FF78EA3"/>
    <w:rsid w:val="9FFD82D5"/>
    <w:rsid w:val="A5FE671B"/>
    <w:rsid w:val="A7FFC1F7"/>
    <w:rsid w:val="ACFEA3A2"/>
    <w:rsid w:val="B57FF6E2"/>
    <w:rsid w:val="B5CFBBC0"/>
    <w:rsid w:val="B7AFF32E"/>
    <w:rsid w:val="B7E52A5A"/>
    <w:rsid w:val="B9BDD1F3"/>
    <w:rsid w:val="BBC70D50"/>
    <w:rsid w:val="BC77161C"/>
    <w:rsid w:val="BD7EB761"/>
    <w:rsid w:val="BDBDE172"/>
    <w:rsid w:val="BE7F9A49"/>
    <w:rsid w:val="BEDB4444"/>
    <w:rsid w:val="BF1D18CA"/>
    <w:rsid w:val="BF53D519"/>
    <w:rsid w:val="BFDFAD64"/>
    <w:rsid w:val="BFE61C84"/>
    <w:rsid w:val="BFF31FC1"/>
    <w:rsid w:val="BFFECBAB"/>
    <w:rsid w:val="C7F311D4"/>
    <w:rsid w:val="CB7F8BE5"/>
    <w:rsid w:val="CE7B8D0E"/>
    <w:rsid w:val="CF638436"/>
    <w:rsid w:val="CFF5DB6A"/>
    <w:rsid w:val="D3CF6E01"/>
    <w:rsid w:val="D3EF07CE"/>
    <w:rsid w:val="D3F4025A"/>
    <w:rsid w:val="D4FE91CB"/>
    <w:rsid w:val="D5B704E5"/>
    <w:rsid w:val="D6B7FE79"/>
    <w:rsid w:val="D7FB5B23"/>
    <w:rsid w:val="D7FEA79E"/>
    <w:rsid w:val="D7FFCE8A"/>
    <w:rsid w:val="D97FD2FC"/>
    <w:rsid w:val="DB9F0B08"/>
    <w:rsid w:val="DBF2CF5E"/>
    <w:rsid w:val="DDDEC1D4"/>
    <w:rsid w:val="DDE5F7C3"/>
    <w:rsid w:val="DEB7193A"/>
    <w:rsid w:val="DEEF8AED"/>
    <w:rsid w:val="DF8EE4A8"/>
    <w:rsid w:val="DFBD11A9"/>
    <w:rsid w:val="DFC1E5AB"/>
    <w:rsid w:val="DFDFD2D8"/>
    <w:rsid w:val="DFEE3986"/>
    <w:rsid w:val="DFF1BAD2"/>
    <w:rsid w:val="DFFE10C5"/>
    <w:rsid w:val="DFFFF08C"/>
    <w:rsid w:val="E6F7A0E6"/>
    <w:rsid w:val="E7B7DFBA"/>
    <w:rsid w:val="E9EF5F5B"/>
    <w:rsid w:val="EBFB2EA5"/>
    <w:rsid w:val="EC671432"/>
    <w:rsid w:val="EDB757B8"/>
    <w:rsid w:val="EE3F9602"/>
    <w:rsid w:val="EEE7B573"/>
    <w:rsid w:val="EFAED0AB"/>
    <w:rsid w:val="EFBE24CF"/>
    <w:rsid w:val="EFFD82CD"/>
    <w:rsid w:val="EFFFB391"/>
    <w:rsid w:val="F05F2415"/>
    <w:rsid w:val="F0AF1A02"/>
    <w:rsid w:val="F1742E81"/>
    <w:rsid w:val="F27F6B1C"/>
    <w:rsid w:val="F3FF3A6B"/>
    <w:rsid w:val="F4EF655D"/>
    <w:rsid w:val="F5EEEEE0"/>
    <w:rsid w:val="F5F750F4"/>
    <w:rsid w:val="F5F77022"/>
    <w:rsid w:val="F7DFFF71"/>
    <w:rsid w:val="F7FDD12A"/>
    <w:rsid w:val="F9EFE2C4"/>
    <w:rsid w:val="F9F7E897"/>
    <w:rsid w:val="FA66E621"/>
    <w:rsid w:val="FACF2DAE"/>
    <w:rsid w:val="FB7B12CC"/>
    <w:rsid w:val="FB7F440E"/>
    <w:rsid w:val="FBBBED66"/>
    <w:rsid w:val="FBD27F42"/>
    <w:rsid w:val="FBDBC4DE"/>
    <w:rsid w:val="FBEB6CB4"/>
    <w:rsid w:val="FBFF867A"/>
    <w:rsid w:val="FBFFF323"/>
    <w:rsid w:val="FC7FC61B"/>
    <w:rsid w:val="FCEFB6FB"/>
    <w:rsid w:val="FCEFDB5B"/>
    <w:rsid w:val="FDCD7FDE"/>
    <w:rsid w:val="FDE8B32E"/>
    <w:rsid w:val="FDFF375C"/>
    <w:rsid w:val="FE5D83ED"/>
    <w:rsid w:val="FE5E76E5"/>
    <w:rsid w:val="FE7C30D7"/>
    <w:rsid w:val="FE9DE8FA"/>
    <w:rsid w:val="FEEEBC15"/>
    <w:rsid w:val="FEFDFBA1"/>
    <w:rsid w:val="FF5B6862"/>
    <w:rsid w:val="FF6B42FC"/>
    <w:rsid w:val="FF76AE94"/>
    <w:rsid w:val="FF796ED1"/>
    <w:rsid w:val="FF7A01A7"/>
    <w:rsid w:val="FF7BEA83"/>
    <w:rsid w:val="FF7C40E7"/>
    <w:rsid w:val="FF7F80F7"/>
    <w:rsid w:val="FFB1D2E1"/>
    <w:rsid w:val="FFB76658"/>
    <w:rsid w:val="FFBA47D3"/>
    <w:rsid w:val="FFBD65AE"/>
    <w:rsid w:val="FFD216E4"/>
    <w:rsid w:val="FFD36065"/>
    <w:rsid w:val="FFE8128D"/>
    <w:rsid w:val="FFE98AC2"/>
    <w:rsid w:val="FFEE2347"/>
    <w:rsid w:val="FFF6D898"/>
    <w:rsid w:val="FFF76437"/>
    <w:rsid w:val="FFFCB5DA"/>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pPr>
    <w:rPr>
      <w:rFonts w:ascii="Calibri" w:hAnsi="Calibri" w:eastAsia="Calibri" w:cs="Arial"/>
      <w:color w:val="auto"/>
      <w:sz w:val="20"/>
      <w:szCs w:val="20"/>
      <w:lang w:val="en-US" w:eastAsia="zh-CN" w:bidi="hi-IN"/>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7"/>
    <w:pPr>
      <w:spacing w:before="0" w:after="140" w:line="288" w:lineRule="auto"/>
    </w:pPr>
  </w:style>
  <w:style w:type="paragraph" w:styleId="3">
    <w:name w:val="caption"/>
    <w:basedOn w:val="1"/>
    <w:next w:val="1"/>
    <w:qFormat/>
    <w:uiPriority w:val="7"/>
    <w:pPr>
      <w:suppressLineNumbers/>
      <w:spacing w:before="120" w:after="120"/>
    </w:pPr>
    <w:rPr>
      <w:rFonts w:cs="FreeSans"/>
      <w:i/>
      <w:iCs/>
      <w:sz w:val="24"/>
      <w:szCs w:val="24"/>
    </w:rPr>
  </w:style>
  <w:style w:type="paragraph" w:styleId="4">
    <w:name w:val="List"/>
    <w:basedOn w:val="2"/>
    <w:qFormat/>
    <w:uiPriority w:val="7"/>
    <w:rPr>
      <w:rFonts w:cs="FreeSans"/>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Table Contents"/>
    <w:basedOn w:val="1"/>
    <w:qFormat/>
    <w:uiPriority w:val="6"/>
    <w:pPr>
      <w:suppressLineNumbers/>
    </w:pPr>
  </w:style>
  <w:style w:type="paragraph" w:customStyle="1" w:styleId="9">
    <w:name w:val="Index"/>
    <w:basedOn w:val="1"/>
    <w:qFormat/>
    <w:uiPriority w:val="6"/>
    <w:pPr>
      <w:suppressLineNumbers/>
    </w:pPr>
    <w:rPr>
      <w:rFonts w:cs="FreeSans"/>
    </w:rPr>
  </w:style>
  <w:style w:type="paragraph" w:customStyle="1" w:styleId="10">
    <w:name w:val="Heading"/>
    <w:basedOn w:val="1"/>
    <w:next w:val="2"/>
    <w:qFormat/>
    <w:uiPriority w:val="6"/>
    <w:pPr>
      <w:keepNext/>
      <w:spacing w:before="240" w:after="120"/>
    </w:pPr>
    <w:rPr>
      <w:rFonts w:ascii="Liberation Sans" w:hAnsi="Liberation Sans" w:eastAsia="Noto Sans CJK SC" w:cs="FreeSans"/>
      <w:sz w:val="28"/>
      <w:szCs w:val="28"/>
    </w:rPr>
  </w:style>
  <w:style w:type="paragraph" w:customStyle="1" w:styleId="11">
    <w:name w:val="Frame Contents"/>
    <w:basedOn w:val="1"/>
    <w:qFormat/>
    <w:uiPriority w:val="0"/>
  </w:style>
  <w:style w:type="paragraph" w:customStyle="1" w:styleId="12">
    <w:name w:val="Table Heading"/>
    <w:basedOn w:val="8"/>
    <w:qFormat/>
    <w:uiPriority w:val="6"/>
    <w:pPr>
      <w:suppressLineNumbers/>
      <w:jc w:val="center"/>
    </w:pPr>
    <w:rPr>
      <w:b/>
      <w:bCs/>
    </w:rPr>
  </w:style>
  <w:style w:type="character" w:customStyle="1" w:styleId="13">
    <w:name w:val="WW8Num3z6"/>
    <w:qFormat/>
    <w:uiPriority w:val="3"/>
  </w:style>
  <w:style w:type="character" w:customStyle="1" w:styleId="14">
    <w:name w:val="WW8Num1z7"/>
    <w:qFormat/>
    <w:uiPriority w:val="3"/>
  </w:style>
  <w:style w:type="character" w:customStyle="1" w:styleId="15">
    <w:name w:val="WW8Num1z1"/>
    <w:qFormat/>
    <w:uiPriority w:val="3"/>
  </w:style>
  <w:style w:type="character" w:customStyle="1" w:styleId="16">
    <w:name w:val="WW8Num1z6"/>
    <w:qFormat/>
    <w:uiPriority w:val="3"/>
  </w:style>
  <w:style w:type="character" w:customStyle="1" w:styleId="17">
    <w:name w:val="WW8Num3z1"/>
    <w:qFormat/>
    <w:uiPriority w:val="3"/>
  </w:style>
  <w:style w:type="character" w:customStyle="1" w:styleId="18">
    <w:name w:val="WW8Num2z5"/>
    <w:qFormat/>
    <w:uiPriority w:val="3"/>
  </w:style>
  <w:style w:type="character" w:customStyle="1" w:styleId="19">
    <w:name w:val="WW8Num2z4"/>
    <w:qFormat/>
    <w:uiPriority w:val="3"/>
  </w:style>
  <w:style w:type="character" w:customStyle="1" w:styleId="20">
    <w:name w:val="WW8Num2z0"/>
    <w:qFormat/>
    <w:uiPriority w:val="3"/>
  </w:style>
  <w:style w:type="character" w:customStyle="1" w:styleId="21">
    <w:name w:val="WW8Num2z3"/>
    <w:qFormat/>
    <w:uiPriority w:val="3"/>
  </w:style>
  <w:style w:type="character" w:customStyle="1" w:styleId="22">
    <w:name w:val="WW8Num1z4"/>
    <w:qFormat/>
    <w:uiPriority w:val="3"/>
  </w:style>
  <w:style w:type="character" w:customStyle="1" w:styleId="23">
    <w:name w:val="WW8Num1z0"/>
    <w:qFormat/>
    <w:uiPriority w:val="3"/>
  </w:style>
  <w:style w:type="character" w:customStyle="1" w:styleId="24">
    <w:name w:val="WW8Num2z7"/>
    <w:qFormat/>
    <w:uiPriority w:val="3"/>
  </w:style>
  <w:style w:type="character" w:customStyle="1" w:styleId="25">
    <w:name w:val="WW8Num2z1"/>
    <w:qFormat/>
    <w:uiPriority w:val="3"/>
  </w:style>
  <w:style w:type="character" w:customStyle="1" w:styleId="26">
    <w:name w:val="Default Paragraph Font1"/>
    <w:qFormat/>
    <w:uiPriority w:val="6"/>
  </w:style>
  <w:style w:type="character" w:customStyle="1" w:styleId="27">
    <w:name w:val="WW8Num3z2"/>
    <w:qFormat/>
    <w:uiPriority w:val="3"/>
  </w:style>
  <w:style w:type="character" w:customStyle="1" w:styleId="28">
    <w:name w:val="WW8Num3z3"/>
    <w:qFormat/>
    <w:uiPriority w:val="3"/>
  </w:style>
  <w:style w:type="character" w:customStyle="1" w:styleId="29">
    <w:name w:val="WW8Num2z2"/>
    <w:qFormat/>
    <w:uiPriority w:val="3"/>
  </w:style>
  <w:style w:type="character" w:customStyle="1" w:styleId="30">
    <w:name w:val="WW8Num3z7"/>
    <w:qFormat/>
    <w:uiPriority w:val="3"/>
  </w:style>
  <w:style w:type="character" w:customStyle="1" w:styleId="31">
    <w:name w:val="WW8Num3z4"/>
    <w:qFormat/>
    <w:uiPriority w:val="3"/>
  </w:style>
  <w:style w:type="character" w:customStyle="1" w:styleId="32">
    <w:name w:val="WW8Num2z8"/>
    <w:qFormat/>
    <w:uiPriority w:val="3"/>
  </w:style>
  <w:style w:type="character" w:customStyle="1" w:styleId="33">
    <w:name w:val="WW8Num1z2"/>
    <w:qFormat/>
    <w:uiPriority w:val="3"/>
  </w:style>
  <w:style w:type="character" w:customStyle="1" w:styleId="34">
    <w:name w:val="WW8Num1z5"/>
    <w:qFormat/>
    <w:uiPriority w:val="3"/>
  </w:style>
  <w:style w:type="character" w:customStyle="1" w:styleId="35">
    <w:name w:val="WW8Num1z3"/>
    <w:qFormat/>
    <w:uiPriority w:val="3"/>
  </w:style>
  <w:style w:type="character" w:customStyle="1" w:styleId="36">
    <w:name w:val="WW8Num3z5"/>
    <w:qFormat/>
    <w:uiPriority w:val="3"/>
  </w:style>
  <w:style w:type="character" w:customStyle="1" w:styleId="37">
    <w:name w:val="WW8Num2z6"/>
    <w:qFormat/>
    <w:uiPriority w:val="3"/>
  </w:style>
  <w:style w:type="character" w:customStyle="1" w:styleId="38">
    <w:name w:val="WW8Num1z8"/>
    <w:qFormat/>
    <w:uiPriority w:val="3"/>
  </w:style>
  <w:style w:type="character" w:customStyle="1" w:styleId="39">
    <w:name w:val="WW8Num3z0"/>
    <w:uiPriority w:val="3"/>
  </w:style>
  <w:style w:type="character" w:customStyle="1" w:styleId="40">
    <w:name w:val="WW8Num3z8"/>
    <w:qFormat/>
    <w:uiPriority w:val="3"/>
  </w:style>
  <w:style w:type="paragraph" w:customStyle="1" w:styleId="41">
    <w:name w:val="List Paragraph"/>
    <w:basedOn w:val="1"/>
    <w:qFormat/>
    <w:uiPriority w:val="34"/>
    <w:pPr>
      <w:widowControl/>
      <w:spacing w:after="160" w:line="259" w:lineRule="auto"/>
      <w:ind w:left="720"/>
      <w:contextualSpacing/>
      <w:jc w:val="left"/>
    </w:pPr>
    <w:rPr>
      <w:rFonts w:asciiTheme="minorHAnsi" w:hAnsiTheme="minorHAnsi" w:eastAsiaTheme="minorHAnsi" w:cstheme="minorBidi"/>
      <w:kern w:val="0"/>
      <w:sz w:val="22"/>
      <w:szCs w:val="22"/>
      <w:lang w:val="en-AU"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210</Words>
  <Characters>1201</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2017-06-11T19:29:00Z</dcterms:created>
  <dc:creator>eby</dc:creator>
  <cp:lastModifiedBy>eby</cp:lastModifiedBy>
  <cp:lastPrinted>2017-09-06T18:22:00Z</cp:lastPrinted>
  <dcterms:modified xsi:type="dcterms:W3CDTF">2017-09-16T19:25:17Z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