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26D43" w14:textId="7EC6AAF5" w:rsidR="00B87B44" w:rsidRDefault="00404A7C" w:rsidP="00B87B44">
      <w:pPr>
        <w:jc w:val="center"/>
        <w:rPr>
          <w:rFonts w:ascii="Times New Roman" w:hAnsi="Times New Roman" w:cs="Times New Roman"/>
          <w:b/>
          <w:sz w:val="24"/>
        </w:rPr>
      </w:pPr>
      <w:r w:rsidRPr="00362E0F">
        <w:rPr>
          <w:rFonts w:ascii="Times New Roman" w:hAnsi="Times New Roman" w:cs="Times New Roman"/>
          <w:b/>
          <w:sz w:val="24"/>
        </w:rPr>
        <w:t>Log – Author Researched</w:t>
      </w:r>
    </w:p>
    <w:p w14:paraId="0F729286" w14:textId="649342F0" w:rsidR="00281D7A" w:rsidRDefault="006D45E7" w:rsidP="006D45E7">
      <w:pPr>
        <w:rPr>
          <w:rFonts w:ascii="Times New Roman" w:hAnsi="Times New Roman" w:cs="Times New Roman"/>
          <w:b/>
          <w:sz w:val="24"/>
        </w:rPr>
      </w:pPr>
      <w:r>
        <w:rPr>
          <w:rFonts w:ascii="Times New Roman" w:hAnsi="Times New Roman" w:cs="Times New Roman"/>
          <w:b/>
          <w:sz w:val="24"/>
        </w:rPr>
        <w:t>No Author Listed</w:t>
      </w:r>
    </w:p>
    <w:p w14:paraId="007BE8C7" w14:textId="5181A223" w:rsidR="00B87B44" w:rsidRPr="00B87B44" w:rsidRDefault="00B87B44" w:rsidP="00B87B44">
      <w:pPr>
        <w:ind w:left="720"/>
        <w:rPr>
          <w:rFonts w:ascii="Times New Roman" w:hAnsi="Times New Roman" w:cs="Times New Roman"/>
          <w:sz w:val="24"/>
        </w:rPr>
      </w:pPr>
      <w:r w:rsidRPr="00B87B44">
        <w:rPr>
          <w:rFonts w:ascii="Times New Roman" w:hAnsi="Times New Roman" w:cs="Times New Roman"/>
          <w:sz w:val="24"/>
        </w:rPr>
        <w:t xml:space="preserve">These are the plays that are listed in the </w:t>
      </w:r>
      <w:r w:rsidRPr="00B87B44">
        <w:rPr>
          <w:rFonts w:ascii="Times New Roman" w:hAnsi="Times New Roman" w:cs="Times New Roman"/>
          <w:i/>
          <w:sz w:val="24"/>
        </w:rPr>
        <w:t xml:space="preserve">London Stage </w:t>
      </w:r>
      <w:r w:rsidRPr="00B87B44">
        <w:rPr>
          <w:rFonts w:ascii="Times New Roman" w:hAnsi="Times New Roman" w:cs="Times New Roman"/>
          <w:sz w:val="24"/>
        </w:rPr>
        <w:t>without an</w:t>
      </w:r>
      <w:r>
        <w:rPr>
          <w:rFonts w:ascii="Times New Roman" w:hAnsi="Times New Roman" w:cs="Times New Roman"/>
          <w:sz w:val="24"/>
        </w:rPr>
        <w:t xml:space="preserve"> author. I listed the title of the play, the page that it first appears in the </w:t>
      </w:r>
      <w:r>
        <w:rPr>
          <w:rFonts w:ascii="Times New Roman" w:hAnsi="Times New Roman" w:cs="Times New Roman"/>
          <w:i/>
          <w:sz w:val="24"/>
        </w:rPr>
        <w:t>London Stage</w:t>
      </w:r>
      <w:r>
        <w:rPr>
          <w:rFonts w:ascii="Times New Roman" w:hAnsi="Times New Roman" w:cs="Times New Roman"/>
          <w:sz w:val="24"/>
        </w:rPr>
        <w:t>, and the reason why I listed the author that I did</w:t>
      </w:r>
      <w:r w:rsidR="00912A06">
        <w:rPr>
          <w:rFonts w:ascii="Times New Roman" w:hAnsi="Times New Roman" w:cs="Times New Roman"/>
          <w:sz w:val="24"/>
        </w:rPr>
        <w:t>.</w:t>
      </w:r>
    </w:p>
    <w:p w14:paraId="7B7DB6C4" w14:textId="750EBE45" w:rsidR="00281D7A" w:rsidRPr="00197305" w:rsidRDefault="00556F22" w:rsidP="00ED71DA">
      <w:pPr>
        <w:tabs>
          <w:tab w:val="left" w:pos="2700"/>
        </w:tabs>
        <w:rPr>
          <w:rFonts w:ascii="Times New Roman" w:hAnsi="Times New Roman" w:cs="Times New Roman"/>
          <w:sz w:val="24"/>
        </w:rPr>
      </w:pPr>
      <w:r>
        <w:rPr>
          <w:rFonts w:ascii="Times New Roman" w:hAnsi="Times New Roman" w:cs="Times New Roman"/>
          <w:sz w:val="24"/>
        </w:rPr>
        <w:t xml:space="preserve">The </w:t>
      </w:r>
      <w:r w:rsidR="00281D7A" w:rsidRPr="00197305">
        <w:rPr>
          <w:rFonts w:ascii="Times New Roman" w:hAnsi="Times New Roman" w:cs="Times New Roman"/>
          <w:sz w:val="24"/>
        </w:rPr>
        <w:t>Christmas Ordinary</w:t>
      </w:r>
      <w:r w:rsidR="00ED71DA" w:rsidRPr="00197305">
        <w:rPr>
          <w:rFonts w:ascii="Times New Roman" w:hAnsi="Times New Roman" w:cs="Times New Roman"/>
          <w:sz w:val="24"/>
        </w:rPr>
        <w:t xml:space="preserve"> </w:t>
      </w:r>
      <w:r>
        <w:rPr>
          <w:rFonts w:ascii="Times New Roman" w:hAnsi="Times New Roman" w:cs="Times New Roman"/>
          <w:sz w:val="24"/>
        </w:rPr>
        <w:t xml:space="preserve">(pg. 7) </w:t>
      </w:r>
      <w:r w:rsidR="00ED71DA" w:rsidRPr="00197305">
        <w:rPr>
          <w:rFonts w:ascii="Times New Roman" w:hAnsi="Times New Roman" w:cs="Times New Roman"/>
          <w:sz w:val="24"/>
        </w:rPr>
        <w:t xml:space="preserve">– </w:t>
      </w:r>
      <w:r w:rsidR="006F5AF3" w:rsidRPr="00197305">
        <w:rPr>
          <w:rFonts w:ascii="Times New Roman" w:hAnsi="Times New Roman" w:cs="Times New Roman"/>
          <w:sz w:val="24"/>
        </w:rPr>
        <w:t xml:space="preserve">According to ESTC entry no. 006103223 the author is W.R., Master of Arts. W.R. stands for William Richards. On page 300 of the </w:t>
      </w:r>
      <w:r w:rsidR="006F5AF3" w:rsidRPr="00912A06">
        <w:rPr>
          <w:rFonts w:ascii="Times New Roman" w:hAnsi="Times New Roman" w:cs="Times New Roman"/>
          <w:i/>
          <w:sz w:val="24"/>
        </w:rPr>
        <w:t>London</w:t>
      </w:r>
      <w:r w:rsidR="006F5AF3" w:rsidRPr="00197305">
        <w:rPr>
          <w:rFonts w:ascii="Times New Roman" w:hAnsi="Times New Roman" w:cs="Times New Roman"/>
          <w:sz w:val="24"/>
        </w:rPr>
        <w:t xml:space="preserve"> </w:t>
      </w:r>
      <w:r w:rsidR="006F5AF3" w:rsidRPr="00912A06">
        <w:rPr>
          <w:rFonts w:ascii="Times New Roman" w:hAnsi="Times New Roman" w:cs="Times New Roman"/>
          <w:i/>
          <w:sz w:val="24"/>
        </w:rPr>
        <w:t>Stage</w:t>
      </w:r>
      <w:r w:rsidR="006F5AF3" w:rsidRPr="00197305">
        <w:rPr>
          <w:rFonts w:ascii="Times New Roman" w:hAnsi="Times New Roman" w:cs="Times New Roman"/>
          <w:sz w:val="24"/>
        </w:rPr>
        <w:t xml:space="preserve">, </w:t>
      </w:r>
      <w:r w:rsidR="006F5AF3" w:rsidRPr="00912A06">
        <w:rPr>
          <w:rFonts w:ascii="Times New Roman" w:hAnsi="Times New Roman" w:cs="Times New Roman"/>
          <w:i/>
          <w:sz w:val="24"/>
        </w:rPr>
        <w:t>The</w:t>
      </w:r>
      <w:r w:rsidR="006F5AF3" w:rsidRPr="00197305">
        <w:rPr>
          <w:rFonts w:ascii="Times New Roman" w:hAnsi="Times New Roman" w:cs="Times New Roman"/>
          <w:sz w:val="24"/>
        </w:rPr>
        <w:t xml:space="preserve"> </w:t>
      </w:r>
      <w:r w:rsidR="006F5AF3" w:rsidRPr="00912A06">
        <w:rPr>
          <w:rFonts w:ascii="Times New Roman" w:hAnsi="Times New Roman" w:cs="Times New Roman"/>
          <w:i/>
          <w:sz w:val="24"/>
        </w:rPr>
        <w:t>Christmas</w:t>
      </w:r>
      <w:r w:rsidR="006F5AF3" w:rsidRPr="00197305">
        <w:rPr>
          <w:rFonts w:ascii="Times New Roman" w:hAnsi="Times New Roman" w:cs="Times New Roman"/>
          <w:sz w:val="24"/>
        </w:rPr>
        <w:t xml:space="preserve"> </w:t>
      </w:r>
      <w:r w:rsidR="006F5AF3" w:rsidRPr="00912A06">
        <w:rPr>
          <w:rFonts w:ascii="Times New Roman" w:hAnsi="Times New Roman" w:cs="Times New Roman"/>
          <w:i/>
          <w:sz w:val="24"/>
        </w:rPr>
        <w:t>Ordinary</w:t>
      </w:r>
      <w:r w:rsidR="006F5AF3" w:rsidRPr="00197305">
        <w:rPr>
          <w:rFonts w:ascii="Times New Roman" w:hAnsi="Times New Roman" w:cs="Times New Roman"/>
          <w:sz w:val="24"/>
        </w:rPr>
        <w:t xml:space="preserve"> is listed again, but this time with W.R. (possibly William Richards) as the author. In the works table I added </w:t>
      </w:r>
      <w:r w:rsidR="00197305" w:rsidRPr="00197305">
        <w:rPr>
          <w:rFonts w:ascii="Times New Roman" w:hAnsi="Times New Roman" w:cs="Times New Roman"/>
          <w:sz w:val="24"/>
        </w:rPr>
        <w:t xml:space="preserve">W.R. to the “authors – researched” field. </w:t>
      </w:r>
      <w:r w:rsidR="006F5AF3" w:rsidRPr="00197305">
        <w:rPr>
          <w:rFonts w:ascii="Times New Roman" w:hAnsi="Times New Roman" w:cs="Times New Roman"/>
          <w:sz w:val="24"/>
        </w:rPr>
        <w:t xml:space="preserve"> </w:t>
      </w:r>
    </w:p>
    <w:p w14:paraId="0AB3A834" w14:textId="63975D05" w:rsidR="00281D7A" w:rsidRDefault="00556F22" w:rsidP="00281D7A">
      <w:pPr>
        <w:rPr>
          <w:rFonts w:ascii="Times New Roman" w:hAnsi="Times New Roman" w:cs="Times New Roman"/>
          <w:sz w:val="24"/>
        </w:rPr>
      </w:pPr>
      <w:r>
        <w:rPr>
          <w:rFonts w:ascii="Times New Roman" w:hAnsi="Times New Roman" w:cs="Times New Roman"/>
          <w:sz w:val="24"/>
        </w:rPr>
        <w:t xml:space="preserve">The </w:t>
      </w:r>
      <w:r w:rsidR="00281D7A" w:rsidRPr="00197305">
        <w:rPr>
          <w:rFonts w:ascii="Times New Roman" w:hAnsi="Times New Roman" w:cs="Times New Roman"/>
          <w:sz w:val="24"/>
        </w:rPr>
        <w:t>Countryman or Clown</w:t>
      </w:r>
      <w:r w:rsidR="00477B98" w:rsidRPr="00197305">
        <w:rPr>
          <w:rFonts w:ascii="Times New Roman" w:hAnsi="Times New Roman" w:cs="Times New Roman"/>
          <w:sz w:val="24"/>
        </w:rPr>
        <w:t xml:space="preserve"> </w:t>
      </w:r>
      <w:r>
        <w:rPr>
          <w:rFonts w:ascii="Times New Roman" w:hAnsi="Times New Roman" w:cs="Times New Roman"/>
          <w:sz w:val="24"/>
        </w:rPr>
        <w:t xml:space="preserve">(pg. 9) </w:t>
      </w:r>
      <w:r w:rsidR="00477B98" w:rsidRPr="00197305">
        <w:rPr>
          <w:rFonts w:ascii="Times New Roman" w:hAnsi="Times New Roman" w:cs="Times New Roman"/>
          <w:sz w:val="24"/>
        </w:rPr>
        <w:t xml:space="preserve">– </w:t>
      </w:r>
      <w:r w:rsidR="00197305" w:rsidRPr="00197305">
        <w:rPr>
          <w:rFonts w:ascii="Times New Roman" w:hAnsi="Times New Roman" w:cs="Times New Roman"/>
          <w:sz w:val="24"/>
        </w:rPr>
        <w:t xml:space="preserve">I </w:t>
      </w:r>
      <w:r w:rsidR="00197305">
        <w:rPr>
          <w:rFonts w:ascii="Times New Roman" w:hAnsi="Times New Roman" w:cs="Times New Roman"/>
          <w:sz w:val="24"/>
        </w:rPr>
        <w:t xml:space="preserve">have not yet been able to </w:t>
      </w:r>
      <w:r w:rsidR="00197305" w:rsidRPr="00197305">
        <w:rPr>
          <w:rFonts w:ascii="Times New Roman" w:hAnsi="Times New Roman" w:cs="Times New Roman"/>
          <w:sz w:val="24"/>
        </w:rPr>
        <w:t xml:space="preserve">find any additional information about this play. I left the author field blank. </w:t>
      </w:r>
      <w:r w:rsidR="00F07949" w:rsidRPr="00197305">
        <w:rPr>
          <w:rFonts w:ascii="Times New Roman" w:hAnsi="Times New Roman" w:cs="Times New Roman"/>
          <w:sz w:val="24"/>
        </w:rPr>
        <w:t xml:space="preserve"> </w:t>
      </w:r>
    </w:p>
    <w:p w14:paraId="40D880A1" w14:textId="31ED7F0C" w:rsidR="00912A06" w:rsidRDefault="00912A06" w:rsidP="00912A06">
      <w:pPr>
        <w:tabs>
          <w:tab w:val="left" w:pos="6405"/>
        </w:tabs>
        <w:rPr>
          <w:rFonts w:ascii="Times New Roman" w:hAnsi="Times New Roman" w:cs="Times New Roman"/>
          <w:sz w:val="24"/>
        </w:rPr>
      </w:pPr>
      <w:r w:rsidRPr="00DE4598">
        <w:rPr>
          <w:rFonts w:ascii="Times New Roman" w:hAnsi="Times New Roman" w:cs="Times New Roman"/>
          <w:sz w:val="24"/>
        </w:rPr>
        <w:t>Cromwell’s Conspiracy</w:t>
      </w:r>
      <w:r>
        <w:rPr>
          <w:rFonts w:ascii="Times New Roman" w:hAnsi="Times New Roman" w:cs="Times New Roman"/>
          <w:sz w:val="24"/>
        </w:rPr>
        <w:t xml:space="preserve"> (pg. 12) </w:t>
      </w:r>
      <w:r w:rsidRPr="00DE4598">
        <w:rPr>
          <w:rFonts w:ascii="Times New Roman" w:hAnsi="Times New Roman" w:cs="Times New Roman"/>
          <w:sz w:val="24"/>
        </w:rPr>
        <w:t>–</w:t>
      </w:r>
      <w:r>
        <w:rPr>
          <w:rFonts w:ascii="Times New Roman" w:hAnsi="Times New Roman" w:cs="Times New Roman"/>
          <w:sz w:val="24"/>
        </w:rPr>
        <w:t xml:space="preserve"> This play is listed without an author in ESTC </w:t>
      </w:r>
      <w:r w:rsidRPr="00DE4598">
        <w:rPr>
          <w:rFonts w:ascii="Times New Roman" w:hAnsi="Times New Roman" w:cs="Times New Roman"/>
          <w:sz w:val="24"/>
        </w:rPr>
        <w:t>entry</w:t>
      </w:r>
      <w:r>
        <w:rPr>
          <w:rFonts w:ascii="Times New Roman" w:hAnsi="Times New Roman" w:cs="Times New Roman"/>
          <w:sz w:val="24"/>
        </w:rPr>
        <w:t xml:space="preserve"> no. </w:t>
      </w:r>
      <w:r w:rsidRPr="00DE4598">
        <w:rPr>
          <w:rFonts w:ascii="Times New Roman" w:hAnsi="Times New Roman" w:cs="Times New Roman"/>
          <w:sz w:val="24"/>
        </w:rPr>
        <w:t>006114673</w:t>
      </w:r>
      <w:r>
        <w:rPr>
          <w:rFonts w:ascii="Times New Roman" w:hAnsi="Times New Roman" w:cs="Times New Roman"/>
          <w:sz w:val="24"/>
        </w:rPr>
        <w:t>. I left the author field blank in the works table.</w:t>
      </w:r>
    </w:p>
    <w:p w14:paraId="01777E62" w14:textId="2D2696C4" w:rsidR="00966686" w:rsidRPr="0045080F" w:rsidRDefault="00281D7A" w:rsidP="00281D7A">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Lyar</w:t>
      </w:r>
      <w:proofErr w:type="spellEnd"/>
      <w:r w:rsidR="00966686">
        <w:rPr>
          <w:rFonts w:ascii="Times New Roman" w:hAnsi="Times New Roman" w:cs="Times New Roman"/>
          <w:sz w:val="24"/>
        </w:rPr>
        <w:t xml:space="preserve"> </w:t>
      </w:r>
      <w:r w:rsidR="00556F22">
        <w:rPr>
          <w:rFonts w:ascii="Times New Roman" w:hAnsi="Times New Roman" w:cs="Times New Roman"/>
          <w:sz w:val="24"/>
        </w:rPr>
        <w:t xml:space="preserve">(pg. 17) </w:t>
      </w:r>
      <w:r w:rsidR="00966686">
        <w:rPr>
          <w:rFonts w:ascii="Times New Roman" w:hAnsi="Times New Roman" w:cs="Times New Roman"/>
          <w:sz w:val="24"/>
        </w:rPr>
        <w:t xml:space="preserve">– </w:t>
      </w:r>
      <w:r w:rsidR="00B10727">
        <w:rPr>
          <w:rFonts w:ascii="Times New Roman" w:hAnsi="Times New Roman" w:cs="Times New Roman"/>
          <w:sz w:val="24"/>
        </w:rPr>
        <w:t xml:space="preserve">According to </w:t>
      </w:r>
      <w:r w:rsidR="006F5AF3">
        <w:rPr>
          <w:rFonts w:ascii="Times New Roman" w:hAnsi="Times New Roman" w:cs="Times New Roman"/>
          <w:sz w:val="24"/>
        </w:rPr>
        <w:t>Hume/Milhous</w:t>
      </w:r>
      <w:r w:rsidR="00B10727">
        <w:rPr>
          <w:rFonts w:ascii="Times New Roman" w:hAnsi="Times New Roman" w:cs="Times New Roman"/>
          <w:sz w:val="24"/>
        </w:rPr>
        <w:t xml:space="preserve"> in </w:t>
      </w:r>
      <w:r w:rsidR="0045080F" w:rsidRPr="00821CCB">
        <w:rPr>
          <w:rFonts w:ascii="Times New Roman" w:hAnsi="Times New Roman" w:cs="Times New Roman"/>
          <w:sz w:val="24"/>
        </w:rPr>
        <w:t>“Lost English Plays</w:t>
      </w:r>
      <w:r w:rsidR="0045080F">
        <w:rPr>
          <w:rFonts w:ascii="Times New Roman" w:hAnsi="Times New Roman" w:cs="Times New Roman"/>
          <w:sz w:val="24"/>
        </w:rPr>
        <w:t>,</w:t>
      </w:r>
      <w:r w:rsidR="0045080F" w:rsidRPr="00821CCB">
        <w:rPr>
          <w:rFonts w:ascii="Times New Roman" w:hAnsi="Times New Roman" w:cs="Times New Roman"/>
          <w:sz w:val="24"/>
        </w:rPr>
        <w:t>”</w:t>
      </w:r>
      <w:r w:rsidR="0045080F">
        <w:rPr>
          <w:rFonts w:ascii="Times New Roman" w:hAnsi="Times New Roman" w:cs="Times New Roman"/>
          <w:sz w:val="24"/>
        </w:rPr>
        <w:t xml:space="preserve"> this is anonymous translation of Corneille’s </w:t>
      </w:r>
      <w:r w:rsidR="0045080F">
        <w:rPr>
          <w:rFonts w:ascii="Times New Roman" w:hAnsi="Times New Roman" w:cs="Times New Roman"/>
          <w:i/>
          <w:sz w:val="24"/>
        </w:rPr>
        <w:t xml:space="preserve">Le </w:t>
      </w:r>
      <w:proofErr w:type="spellStart"/>
      <w:r w:rsidR="0045080F">
        <w:rPr>
          <w:rFonts w:ascii="Times New Roman" w:hAnsi="Times New Roman" w:cs="Times New Roman"/>
          <w:i/>
          <w:sz w:val="24"/>
        </w:rPr>
        <w:t>Menteur</w:t>
      </w:r>
      <w:proofErr w:type="spellEnd"/>
      <w:r w:rsidR="0045080F">
        <w:rPr>
          <w:rFonts w:ascii="Times New Roman" w:hAnsi="Times New Roman" w:cs="Times New Roman"/>
          <w:sz w:val="24"/>
        </w:rPr>
        <w:t>. I listed Corneille as the “</w:t>
      </w:r>
      <w:proofErr w:type="spellStart"/>
      <w:r w:rsidR="00B518BF">
        <w:rPr>
          <w:rFonts w:ascii="Times New Roman" w:hAnsi="Times New Roman" w:cs="Times New Roman"/>
          <w:sz w:val="24"/>
        </w:rPr>
        <w:t>SourceAuthor</w:t>
      </w:r>
      <w:proofErr w:type="spellEnd"/>
      <w:r w:rsidR="0045080F">
        <w:rPr>
          <w:rFonts w:ascii="Times New Roman" w:hAnsi="Times New Roman" w:cs="Times New Roman"/>
          <w:sz w:val="24"/>
        </w:rPr>
        <w:t xml:space="preserve">” and put </w:t>
      </w:r>
      <w:r w:rsidR="0045080F">
        <w:rPr>
          <w:rFonts w:ascii="Times New Roman" w:hAnsi="Times New Roman" w:cs="Times New Roman"/>
          <w:i/>
          <w:sz w:val="24"/>
        </w:rPr>
        <w:t xml:space="preserve">Le </w:t>
      </w:r>
      <w:proofErr w:type="spellStart"/>
      <w:r w:rsidR="0045080F">
        <w:rPr>
          <w:rFonts w:ascii="Times New Roman" w:hAnsi="Times New Roman" w:cs="Times New Roman"/>
          <w:i/>
          <w:sz w:val="24"/>
        </w:rPr>
        <w:t>Menteur</w:t>
      </w:r>
      <w:proofErr w:type="spellEnd"/>
      <w:r w:rsidR="0045080F">
        <w:rPr>
          <w:rFonts w:ascii="Times New Roman" w:hAnsi="Times New Roman" w:cs="Times New Roman"/>
          <w:i/>
          <w:sz w:val="24"/>
        </w:rPr>
        <w:t xml:space="preserve"> </w:t>
      </w:r>
      <w:r w:rsidR="0045080F">
        <w:rPr>
          <w:rFonts w:ascii="Times New Roman" w:hAnsi="Times New Roman" w:cs="Times New Roman"/>
          <w:sz w:val="24"/>
        </w:rPr>
        <w:t xml:space="preserve">as the source.  </w:t>
      </w:r>
    </w:p>
    <w:p w14:paraId="1985611B" w14:textId="3E7D7016" w:rsidR="00281D7A" w:rsidRDefault="00281D7A" w:rsidP="00281D7A">
      <w:pPr>
        <w:rPr>
          <w:rFonts w:ascii="Times New Roman" w:hAnsi="Times New Roman" w:cs="Times New Roman"/>
          <w:sz w:val="24"/>
        </w:rPr>
      </w:pPr>
      <w:r>
        <w:rPr>
          <w:rFonts w:ascii="Times New Roman" w:hAnsi="Times New Roman" w:cs="Times New Roman"/>
          <w:sz w:val="24"/>
        </w:rPr>
        <w:t>Love’s Quarrel</w:t>
      </w:r>
      <w:r w:rsidR="00966686">
        <w:rPr>
          <w:rFonts w:ascii="Times New Roman" w:hAnsi="Times New Roman" w:cs="Times New Roman"/>
          <w:sz w:val="24"/>
        </w:rPr>
        <w:t xml:space="preserve"> </w:t>
      </w:r>
      <w:r w:rsidR="00556F22">
        <w:rPr>
          <w:rFonts w:ascii="Times New Roman" w:hAnsi="Times New Roman" w:cs="Times New Roman"/>
          <w:sz w:val="24"/>
        </w:rPr>
        <w:t xml:space="preserve">(pg. 27) </w:t>
      </w:r>
      <w:r w:rsidR="00966686">
        <w:rPr>
          <w:rFonts w:ascii="Times New Roman" w:hAnsi="Times New Roman" w:cs="Times New Roman"/>
          <w:sz w:val="24"/>
        </w:rPr>
        <w:t xml:space="preserve">– </w:t>
      </w:r>
      <w:r w:rsidR="00E65408">
        <w:rPr>
          <w:rFonts w:ascii="Times New Roman" w:hAnsi="Times New Roman" w:cs="Times New Roman"/>
          <w:sz w:val="24"/>
        </w:rPr>
        <w:t xml:space="preserve">This play is not listed in the ESTC. According to </w:t>
      </w:r>
      <w:r w:rsidR="006F5AF3">
        <w:rPr>
          <w:rFonts w:ascii="Times New Roman" w:hAnsi="Times New Roman" w:cs="Times New Roman"/>
          <w:sz w:val="24"/>
        </w:rPr>
        <w:t>Hume/Milhous</w:t>
      </w:r>
      <w:r w:rsidR="00E65408">
        <w:rPr>
          <w:rFonts w:ascii="Times New Roman" w:hAnsi="Times New Roman" w:cs="Times New Roman"/>
          <w:sz w:val="24"/>
        </w:rPr>
        <w:t xml:space="preserve"> in </w:t>
      </w:r>
      <w:r w:rsidR="00E65408" w:rsidRPr="00821CCB">
        <w:rPr>
          <w:rFonts w:ascii="Times New Roman" w:hAnsi="Times New Roman" w:cs="Times New Roman"/>
          <w:sz w:val="24"/>
        </w:rPr>
        <w:t>“Lost English Plays</w:t>
      </w:r>
      <w:r w:rsidR="00E65408">
        <w:rPr>
          <w:rFonts w:ascii="Times New Roman" w:hAnsi="Times New Roman" w:cs="Times New Roman"/>
          <w:sz w:val="24"/>
        </w:rPr>
        <w:t>,</w:t>
      </w:r>
      <w:r w:rsidR="00E65408" w:rsidRPr="00821CCB">
        <w:rPr>
          <w:rFonts w:ascii="Times New Roman" w:hAnsi="Times New Roman" w:cs="Times New Roman"/>
          <w:sz w:val="24"/>
        </w:rPr>
        <w:t>”</w:t>
      </w:r>
      <w:r w:rsidR="00E65408">
        <w:rPr>
          <w:rFonts w:ascii="Times New Roman" w:hAnsi="Times New Roman" w:cs="Times New Roman"/>
          <w:sz w:val="24"/>
        </w:rPr>
        <w:t xml:space="preserve"> this </w:t>
      </w:r>
      <w:r w:rsidR="00912A06">
        <w:rPr>
          <w:rFonts w:ascii="Times New Roman" w:hAnsi="Times New Roman" w:cs="Times New Roman"/>
          <w:sz w:val="24"/>
        </w:rPr>
        <w:t>play</w:t>
      </w:r>
      <w:r w:rsidR="00E65408">
        <w:rPr>
          <w:rFonts w:ascii="Times New Roman" w:hAnsi="Times New Roman" w:cs="Times New Roman"/>
          <w:sz w:val="24"/>
        </w:rPr>
        <w:t xml:space="preserve"> is only known from Pepys’s Diary. The title is probably an error, but I could find no good sources to confirm what the real play might be. </w:t>
      </w:r>
      <w:r w:rsidR="00D86AA4">
        <w:rPr>
          <w:rFonts w:ascii="Times New Roman" w:hAnsi="Times New Roman" w:cs="Times New Roman"/>
          <w:sz w:val="24"/>
        </w:rPr>
        <w:t xml:space="preserve">I left the author field blank in the works table. </w:t>
      </w:r>
    </w:p>
    <w:p w14:paraId="1AF45959" w14:textId="2511E638" w:rsidR="00D86AA4" w:rsidRDefault="00281D7A" w:rsidP="00D86AA4">
      <w:pPr>
        <w:rPr>
          <w:rFonts w:ascii="Times New Roman" w:hAnsi="Times New Roman" w:cs="Times New Roman"/>
          <w:sz w:val="24"/>
        </w:rPr>
      </w:pPr>
      <w:r w:rsidRPr="00606D66">
        <w:rPr>
          <w:rFonts w:ascii="Times New Roman" w:hAnsi="Times New Roman" w:cs="Times New Roman"/>
          <w:sz w:val="24"/>
        </w:rPr>
        <w:t xml:space="preserve">The Merry Devil of </w:t>
      </w:r>
      <w:proofErr w:type="spellStart"/>
      <w:r w:rsidRPr="00606D66">
        <w:rPr>
          <w:rFonts w:ascii="Times New Roman" w:hAnsi="Times New Roman" w:cs="Times New Roman"/>
          <w:sz w:val="24"/>
        </w:rPr>
        <w:t>Edmu</w:t>
      </w:r>
      <w:r w:rsidR="00556F22">
        <w:rPr>
          <w:rFonts w:ascii="Times New Roman" w:hAnsi="Times New Roman" w:cs="Times New Roman"/>
          <w:sz w:val="24"/>
        </w:rPr>
        <w:t>n</w:t>
      </w:r>
      <w:r w:rsidRPr="00606D66">
        <w:rPr>
          <w:rFonts w:ascii="Times New Roman" w:hAnsi="Times New Roman" w:cs="Times New Roman"/>
          <w:sz w:val="24"/>
        </w:rPr>
        <w:t>ton</w:t>
      </w:r>
      <w:proofErr w:type="spellEnd"/>
      <w:r w:rsidR="00606D66" w:rsidRPr="00606D66">
        <w:rPr>
          <w:rFonts w:ascii="Times New Roman" w:hAnsi="Times New Roman" w:cs="Times New Roman"/>
          <w:sz w:val="24"/>
        </w:rPr>
        <w:t xml:space="preserve"> </w:t>
      </w:r>
      <w:r w:rsidR="00556F22">
        <w:rPr>
          <w:rFonts w:ascii="Times New Roman" w:hAnsi="Times New Roman" w:cs="Times New Roman"/>
          <w:sz w:val="24"/>
        </w:rPr>
        <w:t xml:space="preserve">(pg. 31) </w:t>
      </w:r>
      <w:r w:rsidR="00606D66" w:rsidRPr="00606D66">
        <w:rPr>
          <w:rFonts w:ascii="Times New Roman" w:hAnsi="Times New Roman" w:cs="Times New Roman"/>
          <w:sz w:val="24"/>
        </w:rPr>
        <w:t xml:space="preserve">– </w:t>
      </w:r>
      <w:r w:rsidR="00D86AA4">
        <w:rPr>
          <w:rFonts w:ascii="Times New Roman" w:hAnsi="Times New Roman" w:cs="Times New Roman"/>
          <w:sz w:val="24"/>
        </w:rPr>
        <w:t>A note on this play in the</w:t>
      </w:r>
      <w:r w:rsidR="00606D66" w:rsidRPr="00606D66">
        <w:rPr>
          <w:rFonts w:ascii="Times New Roman" w:hAnsi="Times New Roman" w:cs="Times New Roman"/>
          <w:sz w:val="24"/>
        </w:rPr>
        <w:t xml:space="preserve"> ESTC</w:t>
      </w:r>
      <w:r w:rsidR="00D86AA4">
        <w:rPr>
          <w:rFonts w:ascii="Times New Roman" w:hAnsi="Times New Roman" w:cs="Times New Roman"/>
          <w:sz w:val="24"/>
        </w:rPr>
        <w:t xml:space="preserve"> says that it is</w:t>
      </w:r>
      <w:r w:rsidR="00606D66" w:rsidRPr="00606D66">
        <w:rPr>
          <w:rFonts w:ascii="Times New Roman" w:hAnsi="Times New Roman" w:cs="Times New Roman"/>
          <w:sz w:val="24"/>
        </w:rPr>
        <w:t xml:space="preserve"> variously attributed to Shakespeare, Thomas Dekker, Thomas Heywood, and others.</w:t>
      </w:r>
      <w:r w:rsidR="00D86AA4">
        <w:rPr>
          <w:rFonts w:ascii="Times New Roman" w:hAnsi="Times New Roman" w:cs="Times New Roman"/>
          <w:sz w:val="24"/>
        </w:rPr>
        <w:t xml:space="preserve"> I left the author field blank in the works table. </w:t>
      </w:r>
    </w:p>
    <w:p w14:paraId="1B71CAD7" w14:textId="1BE0ABDF" w:rsidR="00281D7A" w:rsidRPr="00F335E3" w:rsidRDefault="00281D7A" w:rsidP="00281D7A">
      <w:pPr>
        <w:rPr>
          <w:rFonts w:ascii="Times New Roman" w:hAnsi="Times New Roman" w:cs="Times New Roman"/>
          <w:sz w:val="24"/>
        </w:rPr>
      </w:pPr>
      <w:r w:rsidRPr="00F335E3">
        <w:rPr>
          <w:rFonts w:ascii="Times New Roman" w:hAnsi="Times New Roman" w:cs="Times New Roman"/>
          <w:sz w:val="24"/>
        </w:rPr>
        <w:t xml:space="preserve">EΓKYKΔOXPEIA; or, Universal Motion </w:t>
      </w:r>
      <w:r w:rsidR="00556F22">
        <w:rPr>
          <w:rFonts w:ascii="Times New Roman" w:hAnsi="Times New Roman" w:cs="Times New Roman"/>
          <w:sz w:val="24"/>
        </w:rPr>
        <w:t xml:space="preserve">(pg. 45) </w:t>
      </w:r>
      <w:r w:rsidR="00F335E3" w:rsidRPr="00F335E3">
        <w:rPr>
          <w:rFonts w:ascii="Times New Roman" w:hAnsi="Times New Roman" w:cs="Times New Roman"/>
          <w:sz w:val="24"/>
        </w:rPr>
        <w:t>–</w:t>
      </w:r>
      <w:r w:rsidR="00606D66" w:rsidRPr="00F335E3">
        <w:rPr>
          <w:rFonts w:ascii="Times New Roman" w:hAnsi="Times New Roman" w:cs="Times New Roman"/>
          <w:sz w:val="24"/>
        </w:rPr>
        <w:t xml:space="preserve"> </w:t>
      </w:r>
      <w:r w:rsidR="00D86AA4">
        <w:rPr>
          <w:rFonts w:ascii="Times New Roman" w:hAnsi="Times New Roman" w:cs="Times New Roman"/>
          <w:sz w:val="24"/>
        </w:rPr>
        <w:t xml:space="preserve">According to ESTC entry </w:t>
      </w:r>
      <w:r w:rsidR="00D86AA4" w:rsidRPr="00D86AA4">
        <w:rPr>
          <w:rFonts w:ascii="Times New Roman" w:hAnsi="Times New Roman" w:cs="Times New Roman"/>
          <w:sz w:val="24"/>
        </w:rPr>
        <w:t xml:space="preserve">006105959, the </w:t>
      </w:r>
      <w:r w:rsidR="00F335E3" w:rsidRPr="00F335E3">
        <w:rPr>
          <w:rFonts w:ascii="Times New Roman" w:hAnsi="Times New Roman" w:cs="Times New Roman"/>
          <w:sz w:val="24"/>
        </w:rPr>
        <w:t xml:space="preserve">author </w:t>
      </w:r>
      <w:r w:rsidR="00D86AA4">
        <w:rPr>
          <w:rFonts w:ascii="Times New Roman" w:hAnsi="Times New Roman" w:cs="Times New Roman"/>
          <w:sz w:val="24"/>
        </w:rPr>
        <w:t xml:space="preserve">is </w:t>
      </w:r>
      <w:r w:rsidR="00F335E3" w:rsidRPr="00F335E3">
        <w:rPr>
          <w:rFonts w:ascii="Times New Roman" w:hAnsi="Times New Roman" w:cs="Times New Roman"/>
          <w:sz w:val="24"/>
        </w:rPr>
        <w:t>De la Grange</w:t>
      </w:r>
      <w:r w:rsidR="00D86AA4">
        <w:rPr>
          <w:rFonts w:ascii="Times New Roman" w:hAnsi="Times New Roman" w:cs="Times New Roman"/>
          <w:sz w:val="24"/>
        </w:rPr>
        <w:t xml:space="preserve">. </w:t>
      </w:r>
    </w:p>
    <w:p w14:paraId="187CAAC3" w14:textId="39ADDCAA" w:rsidR="00281D7A" w:rsidRDefault="00281D7A" w:rsidP="00281D7A">
      <w:pPr>
        <w:rPr>
          <w:rFonts w:ascii="Times New Roman" w:hAnsi="Times New Roman" w:cs="Times New Roman"/>
          <w:sz w:val="24"/>
        </w:rPr>
      </w:pPr>
      <w:r w:rsidRPr="00A50024">
        <w:rPr>
          <w:rFonts w:ascii="Times New Roman" w:hAnsi="Times New Roman" w:cs="Times New Roman"/>
          <w:sz w:val="24"/>
        </w:rPr>
        <w:t>And</w:t>
      </w:r>
      <w:r w:rsidR="00362E0F" w:rsidRPr="00A50024">
        <w:rPr>
          <w:rFonts w:ascii="Times New Roman" w:hAnsi="Times New Roman" w:cs="Times New Roman"/>
          <w:sz w:val="24"/>
        </w:rPr>
        <w:t>r</w:t>
      </w:r>
      <w:r w:rsidRPr="00A50024">
        <w:rPr>
          <w:rFonts w:ascii="Times New Roman" w:hAnsi="Times New Roman" w:cs="Times New Roman"/>
          <w:sz w:val="24"/>
        </w:rPr>
        <w:t>ome</w:t>
      </w:r>
      <w:r w:rsidR="00F335E3" w:rsidRPr="00A50024">
        <w:rPr>
          <w:rFonts w:ascii="Times New Roman" w:hAnsi="Times New Roman" w:cs="Times New Roman"/>
          <w:sz w:val="24"/>
        </w:rPr>
        <w:t xml:space="preserve">da </w:t>
      </w:r>
      <w:r w:rsidR="0009500B">
        <w:rPr>
          <w:rFonts w:ascii="Times New Roman" w:hAnsi="Times New Roman" w:cs="Times New Roman"/>
          <w:sz w:val="24"/>
        </w:rPr>
        <w:t xml:space="preserve">(pg. 46) </w:t>
      </w:r>
      <w:r w:rsidR="00F335E3" w:rsidRPr="00A50024">
        <w:rPr>
          <w:rFonts w:ascii="Times New Roman" w:hAnsi="Times New Roman" w:cs="Times New Roman"/>
          <w:sz w:val="24"/>
        </w:rPr>
        <w:t xml:space="preserve">– </w:t>
      </w:r>
      <w:r w:rsidR="00D86AA4" w:rsidRPr="00A50024">
        <w:rPr>
          <w:rFonts w:ascii="Times New Roman" w:hAnsi="Times New Roman" w:cs="Times New Roman"/>
          <w:sz w:val="24"/>
        </w:rPr>
        <w:t xml:space="preserve">This play was not listed in the ESTC. According to a comment on page 46 of the </w:t>
      </w:r>
      <w:r w:rsidR="00D86AA4" w:rsidRPr="00A50024">
        <w:rPr>
          <w:rFonts w:ascii="Times New Roman" w:hAnsi="Times New Roman" w:cs="Times New Roman"/>
          <w:i/>
          <w:sz w:val="24"/>
        </w:rPr>
        <w:t xml:space="preserve">London </w:t>
      </w:r>
      <w:r w:rsidR="00D86AA4" w:rsidRPr="00A50024">
        <w:rPr>
          <w:rFonts w:ascii="Times New Roman" w:hAnsi="Times New Roman" w:cs="Times New Roman"/>
          <w:sz w:val="24"/>
        </w:rPr>
        <w:t xml:space="preserve">Stage, this play </w:t>
      </w:r>
      <w:r w:rsidR="00F335E3" w:rsidRPr="00A50024">
        <w:rPr>
          <w:rFonts w:ascii="Times New Roman" w:hAnsi="Times New Roman" w:cs="Times New Roman"/>
          <w:sz w:val="24"/>
        </w:rPr>
        <w:t>may be</w:t>
      </w:r>
      <w:r w:rsidR="00A50024" w:rsidRPr="00A50024">
        <w:rPr>
          <w:rFonts w:ascii="Times New Roman" w:hAnsi="Times New Roman" w:cs="Times New Roman"/>
          <w:sz w:val="24"/>
        </w:rPr>
        <w:t xml:space="preserve"> </w:t>
      </w:r>
      <w:proofErr w:type="spellStart"/>
      <w:r w:rsidR="00A50024" w:rsidRPr="00A50024">
        <w:rPr>
          <w:rFonts w:ascii="Times New Roman" w:hAnsi="Times New Roman" w:cs="Times New Roman"/>
          <w:sz w:val="24"/>
        </w:rPr>
        <w:t>Andomède</w:t>
      </w:r>
      <w:proofErr w:type="spellEnd"/>
      <w:r w:rsidR="00A50024" w:rsidRPr="00A50024">
        <w:rPr>
          <w:rFonts w:ascii="Times New Roman" w:hAnsi="Times New Roman" w:cs="Times New Roman"/>
          <w:sz w:val="24"/>
        </w:rPr>
        <w:t xml:space="preserve"> by</w:t>
      </w:r>
      <w:r w:rsidR="00F335E3" w:rsidRPr="00A50024">
        <w:rPr>
          <w:rFonts w:ascii="Times New Roman" w:hAnsi="Times New Roman" w:cs="Times New Roman"/>
          <w:sz w:val="24"/>
        </w:rPr>
        <w:t xml:space="preserve"> </w:t>
      </w:r>
      <w:proofErr w:type="spellStart"/>
      <w:r w:rsidR="00F335E3" w:rsidRPr="00A50024">
        <w:rPr>
          <w:rFonts w:ascii="Times New Roman" w:hAnsi="Times New Roman" w:cs="Times New Roman"/>
          <w:sz w:val="24"/>
        </w:rPr>
        <w:t>Corinelle</w:t>
      </w:r>
      <w:proofErr w:type="spellEnd"/>
      <w:r w:rsidR="00A50024" w:rsidRPr="00A50024">
        <w:rPr>
          <w:rFonts w:ascii="Times New Roman" w:hAnsi="Times New Roman" w:cs="Times New Roman"/>
          <w:sz w:val="24"/>
        </w:rPr>
        <w:t xml:space="preserve">. However, I could find no information to confirm this, so I left the author field blank. </w:t>
      </w:r>
    </w:p>
    <w:p w14:paraId="6E17FC0E" w14:textId="7C66B8E8" w:rsidR="00281D7A" w:rsidRDefault="00281D7A" w:rsidP="00281D7A">
      <w:pPr>
        <w:rPr>
          <w:rFonts w:ascii="Times New Roman" w:hAnsi="Times New Roman" w:cs="Times New Roman"/>
          <w:sz w:val="24"/>
        </w:rPr>
      </w:pPr>
      <w:r>
        <w:rPr>
          <w:rFonts w:ascii="Times New Roman" w:hAnsi="Times New Roman" w:cs="Times New Roman"/>
          <w:sz w:val="24"/>
        </w:rPr>
        <w:t>The New Made Nobleman</w:t>
      </w:r>
      <w:r w:rsidR="0045756C">
        <w:rPr>
          <w:rFonts w:ascii="Times New Roman" w:hAnsi="Times New Roman" w:cs="Times New Roman"/>
          <w:sz w:val="24"/>
        </w:rPr>
        <w:t xml:space="preserve"> </w:t>
      </w:r>
      <w:r w:rsidR="0009500B">
        <w:rPr>
          <w:rFonts w:ascii="Times New Roman" w:hAnsi="Times New Roman" w:cs="Times New Roman"/>
          <w:sz w:val="24"/>
        </w:rPr>
        <w:t xml:space="preserve">(pg. 46) </w:t>
      </w:r>
      <w:r w:rsidR="0045756C">
        <w:rPr>
          <w:rFonts w:ascii="Times New Roman" w:hAnsi="Times New Roman" w:cs="Times New Roman"/>
          <w:sz w:val="24"/>
        </w:rPr>
        <w:t xml:space="preserve">– </w:t>
      </w:r>
      <w:r w:rsidR="00A50024">
        <w:rPr>
          <w:rFonts w:ascii="Times New Roman" w:hAnsi="Times New Roman" w:cs="Times New Roman"/>
          <w:sz w:val="24"/>
        </w:rPr>
        <w:t xml:space="preserve">This title is not in the ESTC. In </w:t>
      </w:r>
      <w:r w:rsidR="00A50024" w:rsidRPr="00821CCB">
        <w:rPr>
          <w:rFonts w:ascii="Times New Roman" w:hAnsi="Times New Roman" w:cs="Times New Roman"/>
          <w:sz w:val="24"/>
        </w:rPr>
        <w:t>“Lost English Plays</w:t>
      </w:r>
      <w:r w:rsidR="00A50024">
        <w:rPr>
          <w:rFonts w:ascii="Times New Roman" w:hAnsi="Times New Roman" w:cs="Times New Roman"/>
          <w:sz w:val="24"/>
        </w:rPr>
        <w:t>,</w:t>
      </w:r>
      <w:r w:rsidR="00A50024" w:rsidRPr="00821CCB">
        <w:rPr>
          <w:rFonts w:ascii="Times New Roman" w:hAnsi="Times New Roman" w:cs="Times New Roman"/>
          <w:sz w:val="24"/>
        </w:rPr>
        <w:t>”</w:t>
      </w:r>
      <w:r w:rsidR="00A50024">
        <w:rPr>
          <w:rFonts w:ascii="Times New Roman" w:hAnsi="Times New Roman" w:cs="Times New Roman"/>
          <w:sz w:val="24"/>
        </w:rPr>
        <w:t xml:space="preserve"> </w:t>
      </w:r>
      <w:r w:rsidR="006F5AF3">
        <w:rPr>
          <w:rFonts w:ascii="Times New Roman" w:hAnsi="Times New Roman" w:cs="Times New Roman"/>
          <w:sz w:val="24"/>
        </w:rPr>
        <w:t>Hume/Milhous</w:t>
      </w:r>
      <w:r w:rsidR="00A50024">
        <w:rPr>
          <w:rFonts w:ascii="Times New Roman" w:hAnsi="Times New Roman" w:cs="Times New Roman"/>
          <w:sz w:val="24"/>
        </w:rPr>
        <w:t xml:space="preserve"> says that this play is almost certainly a ghost. I left the author field blank in the works table. </w:t>
      </w:r>
    </w:p>
    <w:p w14:paraId="1812AEE8" w14:textId="64FEF573" w:rsidR="00281D7A" w:rsidRDefault="00281D7A" w:rsidP="00281D7A">
      <w:pPr>
        <w:rPr>
          <w:rFonts w:ascii="Times New Roman" w:hAnsi="Times New Roman" w:cs="Times New Roman"/>
          <w:sz w:val="24"/>
        </w:rPr>
      </w:pPr>
      <w:r w:rsidRPr="00F335E3">
        <w:rPr>
          <w:rFonts w:ascii="Times New Roman" w:hAnsi="Times New Roman" w:cs="Times New Roman"/>
          <w:sz w:val="24"/>
        </w:rPr>
        <w:t>The Unfortunate Usurper</w:t>
      </w:r>
      <w:r w:rsidR="00F335E3" w:rsidRPr="00F335E3">
        <w:rPr>
          <w:rFonts w:ascii="Times New Roman" w:hAnsi="Times New Roman" w:cs="Times New Roman"/>
          <w:sz w:val="24"/>
        </w:rPr>
        <w:t xml:space="preserve"> </w:t>
      </w:r>
      <w:r w:rsidR="0009500B">
        <w:rPr>
          <w:rFonts w:ascii="Times New Roman" w:hAnsi="Times New Roman" w:cs="Times New Roman"/>
          <w:sz w:val="24"/>
        </w:rPr>
        <w:t xml:space="preserve">(pg. 55) </w:t>
      </w:r>
      <w:r w:rsidR="00F335E3" w:rsidRPr="00F335E3">
        <w:rPr>
          <w:rFonts w:ascii="Times New Roman" w:hAnsi="Times New Roman" w:cs="Times New Roman"/>
          <w:sz w:val="24"/>
        </w:rPr>
        <w:t xml:space="preserve">– </w:t>
      </w:r>
      <w:r w:rsidR="00A50024">
        <w:rPr>
          <w:rFonts w:ascii="Times New Roman" w:hAnsi="Times New Roman" w:cs="Times New Roman"/>
          <w:sz w:val="24"/>
        </w:rPr>
        <w:t>This play is listed without an author in ESTC</w:t>
      </w:r>
      <w:r w:rsidR="00912A06">
        <w:rPr>
          <w:rFonts w:ascii="Times New Roman" w:hAnsi="Times New Roman" w:cs="Times New Roman"/>
          <w:sz w:val="24"/>
        </w:rPr>
        <w:t xml:space="preserve"> entry no. 006092957</w:t>
      </w:r>
      <w:r w:rsidR="00A50024">
        <w:rPr>
          <w:rFonts w:ascii="Times New Roman" w:hAnsi="Times New Roman" w:cs="Times New Roman"/>
          <w:sz w:val="24"/>
        </w:rPr>
        <w:t>. I left the author field blank in the works table.</w:t>
      </w:r>
    </w:p>
    <w:p w14:paraId="0F6A8F1D" w14:textId="77777777" w:rsidR="00912A06" w:rsidRDefault="00912A06" w:rsidP="00912A06">
      <w:pPr>
        <w:tabs>
          <w:tab w:val="left" w:pos="6405"/>
        </w:tabs>
        <w:rPr>
          <w:rFonts w:ascii="Times New Roman" w:hAnsi="Times New Roman" w:cs="Times New Roman"/>
          <w:sz w:val="24"/>
        </w:rPr>
      </w:pPr>
      <w:r w:rsidRPr="00FA15FC">
        <w:rPr>
          <w:rFonts w:ascii="Times New Roman" w:hAnsi="Times New Roman" w:cs="Times New Roman"/>
          <w:sz w:val="24"/>
        </w:rPr>
        <w:t xml:space="preserve">The Valiant Cid </w:t>
      </w:r>
      <w:r>
        <w:rPr>
          <w:rFonts w:ascii="Times New Roman" w:hAnsi="Times New Roman" w:cs="Times New Roman"/>
          <w:sz w:val="24"/>
        </w:rPr>
        <w:t xml:space="preserve">(pg. 59) </w:t>
      </w:r>
      <w:r w:rsidRPr="00FA15FC">
        <w:rPr>
          <w:rFonts w:ascii="Times New Roman" w:hAnsi="Times New Roman" w:cs="Times New Roman"/>
          <w:sz w:val="24"/>
        </w:rPr>
        <w:t xml:space="preserve">– I could not find any information about </w:t>
      </w:r>
      <w:r>
        <w:rPr>
          <w:rFonts w:ascii="Times New Roman" w:hAnsi="Times New Roman" w:cs="Times New Roman"/>
          <w:sz w:val="24"/>
        </w:rPr>
        <w:t xml:space="preserve">who might have adapted this play, so I left the “author1” field blank. </w:t>
      </w:r>
    </w:p>
    <w:p w14:paraId="61696585" w14:textId="03A2963F" w:rsidR="00281D7A" w:rsidRPr="00F335E3" w:rsidRDefault="00281D7A" w:rsidP="00912A06">
      <w:pPr>
        <w:tabs>
          <w:tab w:val="left" w:pos="6405"/>
        </w:tabs>
        <w:rPr>
          <w:rFonts w:ascii="Times New Roman" w:hAnsi="Times New Roman" w:cs="Times New Roman"/>
          <w:sz w:val="24"/>
        </w:rPr>
      </w:pPr>
      <w:r w:rsidRPr="00F335E3">
        <w:rPr>
          <w:rFonts w:ascii="Times New Roman" w:hAnsi="Times New Roman" w:cs="Times New Roman"/>
          <w:sz w:val="24"/>
        </w:rPr>
        <w:lastRenderedPageBreak/>
        <w:t>Irena</w:t>
      </w:r>
      <w:r w:rsidR="00F335E3" w:rsidRPr="00F335E3">
        <w:rPr>
          <w:rFonts w:ascii="Times New Roman" w:hAnsi="Times New Roman" w:cs="Times New Roman"/>
          <w:sz w:val="24"/>
        </w:rPr>
        <w:t xml:space="preserve"> </w:t>
      </w:r>
      <w:r w:rsidR="0009500B">
        <w:rPr>
          <w:rFonts w:ascii="Times New Roman" w:hAnsi="Times New Roman" w:cs="Times New Roman"/>
          <w:sz w:val="24"/>
        </w:rPr>
        <w:t xml:space="preserve">(pg. 70) </w:t>
      </w:r>
      <w:r w:rsidR="00F335E3" w:rsidRPr="00F335E3">
        <w:rPr>
          <w:rFonts w:ascii="Times New Roman" w:hAnsi="Times New Roman" w:cs="Times New Roman"/>
          <w:sz w:val="24"/>
        </w:rPr>
        <w:t xml:space="preserve">– </w:t>
      </w:r>
      <w:r w:rsidR="00A50024">
        <w:rPr>
          <w:rFonts w:ascii="Times New Roman" w:hAnsi="Times New Roman" w:cs="Times New Roman"/>
          <w:sz w:val="24"/>
        </w:rPr>
        <w:t>This play is listed without an author in ESTC</w:t>
      </w:r>
      <w:r w:rsidR="00DE4598">
        <w:rPr>
          <w:rFonts w:ascii="Times New Roman" w:hAnsi="Times New Roman" w:cs="Times New Roman"/>
          <w:sz w:val="24"/>
        </w:rPr>
        <w:t xml:space="preserve"> entry no. </w:t>
      </w:r>
      <w:r w:rsidR="00DE4598" w:rsidRPr="00DE4598">
        <w:rPr>
          <w:rFonts w:ascii="Times New Roman" w:hAnsi="Times New Roman" w:cs="Times New Roman"/>
          <w:sz w:val="24"/>
        </w:rPr>
        <w:t>006081952</w:t>
      </w:r>
      <w:r w:rsidR="00A50024">
        <w:rPr>
          <w:rFonts w:ascii="Times New Roman" w:hAnsi="Times New Roman" w:cs="Times New Roman"/>
          <w:sz w:val="24"/>
        </w:rPr>
        <w:t>. I left the author field blank in the works table.</w:t>
      </w:r>
    </w:p>
    <w:p w14:paraId="011A180A" w14:textId="643C061F" w:rsidR="00281D7A" w:rsidRPr="00630DC1" w:rsidRDefault="00281D7A" w:rsidP="00281D7A">
      <w:pPr>
        <w:rPr>
          <w:rFonts w:ascii="Times New Roman" w:hAnsi="Times New Roman" w:cs="Times New Roman"/>
          <w:sz w:val="24"/>
        </w:rPr>
      </w:pPr>
      <w:r w:rsidRPr="00630DC1">
        <w:rPr>
          <w:rFonts w:ascii="Times New Roman" w:hAnsi="Times New Roman" w:cs="Times New Roman"/>
          <w:sz w:val="24"/>
        </w:rPr>
        <w:t>The Exposure</w:t>
      </w:r>
      <w:r w:rsidR="00630DC1" w:rsidRPr="00630DC1">
        <w:rPr>
          <w:rFonts w:ascii="Times New Roman" w:hAnsi="Times New Roman" w:cs="Times New Roman"/>
          <w:sz w:val="24"/>
        </w:rPr>
        <w:t xml:space="preserve"> </w:t>
      </w:r>
      <w:r w:rsidR="0009500B">
        <w:rPr>
          <w:rFonts w:ascii="Times New Roman" w:hAnsi="Times New Roman" w:cs="Times New Roman"/>
          <w:sz w:val="24"/>
        </w:rPr>
        <w:t xml:space="preserve">(pg. 72) </w:t>
      </w:r>
      <w:r w:rsidR="00630DC1" w:rsidRPr="00630DC1">
        <w:rPr>
          <w:rFonts w:ascii="Times New Roman" w:hAnsi="Times New Roman" w:cs="Times New Roman"/>
          <w:sz w:val="24"/>
        </w:rPr>
        <w:t xml:space="preserve">– This play is not listed in the ESTC. According to </w:t>
      </w:r>
      <w:r w:rsidR="006F5AF3">
        <w:rPr>
          <w:rFonts w:ascii="Times New Roman" w:hAnsi="Times New Roman" w:cs="Times New Roman"/>
          <w:sz w:val="24"/>
        </w:rPr>
        <w:t>Hume/Milhous</w:t>
      </w:r>
      <w:r w:rsidR="00630DC1" w:rsidRPr="00630DC1">
        <w:rPr>
          <w:rFonts w:ascii="Times New Roman" w:hAnsi="Times New Roman" w:cs="Times New Roman"/>
          <w:sz w:val="24"/>
        </w:rPr>
        <w:t xml:space="preserve"> in “Lost English Plays,” all that is known of this play in an undated entry in Herbert’s </w:t>
      </w:r>
      <w:r w:rsidR="00630DC1" w:rsidRPr="00630DC1">
        <w:rPr>
          <w:rFonts w:ascii="Times New Roman" w:hAnsi="Times New Roman" w:cs="Times New Roman"/>
          <w:i/>
          <w:sz w:val="24"/>
        </w:rPr>
        <w:t>Dramatic Records</w:t>
      </w:r>
      <w:r w:rsidR="00630DC1" w:rsidRPr="00630DC1">
        <w:rPr>
          <w:rFonts w:ascii="Times New Roman" w:hAnsi="Times New Roman" w:cs="Times New Roman"/>
          <w:sz w:val="24"/>
        </w:rPr>
        <w:t>.</w:t>
      </w:r>
      <w:r w:rsidR="00630DC1" w:rsidRPr="00630DC1">
        <w:rPr>
          <w:rFonts w:ascii="Times New Roman" w:hAnsi="Times New Roman" w:cs="Times New Roman"/>
          <w:i/>
          <w:sz w:val="24"/>
        </w:rPr>
        <w:t xml:space="preserve"> </w:t>
      </w:r>
      <w:r w:rsidR="00630DC1" w:rsidRPr="00630DC1">
        <w:rPr>
          <w:rFonts w:ascii="Times New Roman" w:hAnsi="Times New Roman" w:cs="Times New Roman"/>
          <w:sz w:val="24"/>
        </w:rPr>
        <w:t>I left the author field blank in the works table.</w:t>
      </w:r>
    </w:p>
    <w:p w14:paraId="30ABF9AA" w14:textId="374B28CF" w:rsidR="00281D7A" w:rsidRPr="00630DC1" w:rsidRDefault="00281D7A" w:rsidP="00281D7A">
      <w:pPr>
        <w:rPr>
          <w:rFonts w:ascii="Times New Roman" w:hAnsi="Times New Roman" w:cs="Times New Roman"/>
          <w:sz w:val="24"/>
        </w:rPr>
      </w:pPr>
      <w:r w:rsidRPr="002A26B4">
        <w:rPr>
          <w:rFonts w:ascii="Times New Roman" w:hAnsi="Times New Roman" w:cs="Times New Roman"/>
          <w:sz w:val="24"/>
        </w:rPr>
        <w:t>Heraclius</w:t>
      </w:r>
      <w:r w:rsidR="002A26B4" w:rsidRPr="002A26B4">
        <w:rPr>
          <w:rFonts w:ascii="Times New Roman" w:hAnsi="Times New Roman" w:cs="Times New Roman"/>
          <w:sz w:val="24"/>
        </w:rPr>
        <w:t xml:space="preserve"> </w:t>
      </w:r>
      <w:r w:rsidR="0009500B">
        <w:rPr>
          <w:rFonts w:ascii="Times New Roman" w:hAnsi="Times New Roman" w:cs="Times New Roman"/>
          <w:sz w:val="24"/>
        </w:rPr>
        <w:t xml:space="preserve">(pg. 76) </w:t>
      </w:r>
      <w:r w:rsidR="002A26B4" w:rsidRPr="002A26B4">
        <w:rPr>
          <w:rFonts w:ascii="Times New Roman" w:hAnsi="Times New Roman" w:cs="Times New Roman"/>
          <w:sz w:val="24"/>
        </w:rPr>
        <w:t xml:space="preserve">– </w:t>
      </w:r>
      <w:r w:rsidR="00630DC1">
        <w:rPr>
          <w:rFonts w:ascii="Times New Roman" w:hAnsi="Times New Roman" w:cs="Times New Roman"/>
          <w:sz w:val="24"/>
        </w:rPr>
        <w:t xml:space="preserve">According to the information that </w:t>
      </w:r>
      <w:r w:rsidR="006F5AF3">
        <w:rPr>
          <w:rFonts w:ascii="Times New Roman" w:hAnsi="Times New Roman" w:cs="Times New Roman"/>
          <w:sz w:val="24"/>
        </w:rPr>
        <w:t>Hume/Milhous</w:t>
      </w:r>
      <w:r w:rsidR="00630DC1">
        <w:rPr>
          <w:rFonts w:ascii="Times New Roman" w:hAnsi="Times New Roman" w:cs="Times New Roman"/>
          <w:sz w:val="24"/>
        </w:rPr>
        <w:t xml:space="preserve"> gives in “Lost English Plays” and the letter by Katherine Phillips on page 74 of the </w:t>
      </w:r>
      <w:r w:rsidR="00630DC1">
        <w:rPr>
          <w:rFonts w:ascii="Times New Roman" w:hAnsi="Times New Roman" w:cs="Times New Roman"/>
          <w:i/>
          <w:sz w:val="24"/>
        </w:rPr>
        <w:t xml:space="preserve">London Stage, </w:t>
      </w:r>
      <w:r w:rsidR="00630DC1">
        <w:rPr>
          <w:rFonts w:ascii="Times New Roman" w:hAnsi="Times New Roman" w:cs="Times New Roman"/>
          <w:sz w:val="24"/>
        </w:rPr>
        <w:t>I listed Sir Thomas Clarges in the “author – researched”</w:t>
      </w:r>
      <w:r w:rsidR="00256B8F">
        <w:rPr>
          <w:rFonts w:ascii="Times New Roman" w:hAnsi="Times New Roman" w:cs="Times New Roman"/>
          <w:sz w:val="24"/>
        </w:rPr>
        <w:t xml:space="preserve"> field.</w:t>
      </w:r>
    </w:p>
    <w:p w14:paraId="6B994438" w14:textId="5E7802C5" w:rsidR="00281D7A" w:rsidRPr="00286758" w:rsidRDefault="00281D7A" w:rsidP="00281D7A">
      <w:pPr>
        <w:rPr>
          <w:rFonts w:ascii="Times New Roman" w:hAnsi="Times New Roman" w:cs="Times New Roman"/>
          <w:i/>
          <w:sz w:val="24"/>
        </w:rPr>
      </w:pPr>
      <w:r w:rsidRPr="00286758">
        <w:rPr>
          <w:rFonts w:ascii="Times New Roman" w:hAnsi="Times New Roman" w:cs="Times New Roman"/>
          <w:sz w:val="24"/>
        </w:rPr>
        <w:t>The Labyrinth</w:t>
      </w:r>
      <w:r w:rsidR="002A26B4" w:rsidRPr="00286758">
        <w:rPr>
          <w:rFonts w:ascii="Times New Roman" w:hAnsi="Times New Roman" w:cs="Times New Roman"/>
          <w:sz w:val="24"/>
        </w:rPr>
        <w:t xml:space="preserve"> </w:t>
      </w:r>
      <w:r w:rsidR="0009500B">
        <w:rPr>
          <w:rFonts w:ascii="Times New Roman" w:hAnsi="Times New Roman" w:cs="Times New Roman"/>
          <w:sz w:val="24"/>
        </w:rPr>
        <w:t xml:space="preserve">(pg. 77) </w:t>
      </w:r>
      <w:r w:rsidR="002A26B4" w:rsidRPr="00286758">
        <w:rPr>
          <w:rFonts w:ascii="Times New Roman" w:hAnsi="Times New Roman" w:cs="Times New Roman"/>
          <w:sz w:val="24"/>
        </w:rPr>
        <w:t xml:space="preserve">– </w:t>
      </w:r>
      <w:r w:rsidR="00286758" w:rsidRPr="00286758">
        <w:rPr>
          <w:rFonts w:ascii="Times New Roman" w:hAnsi="Times New Roman" w:cs="Times New Roman"/>
          <w:sz w:val="24"/>
        </w:rPr>
        <w:t xml:space="preserve">According to </w:t>
      </w:r>
      <w:r w:rsidR="006F5AF3">
        <w:rPr>
          <w:rFonts w:ascii="Times New Roman" w:hAnsi="Times New Roman" w:cs="Times New Roman"/>
          <w:sz w:val="24"/>
        </w:rPr>
        <w:t>Hume/Milhous</w:t>
      </w:r>
      <w:r w:rsidR="00286758" w:rsidRPr="00286758">
        <w:rPr>
          <w:rFonts w:ascii="Times New Roman" w:hAnsi="Times New Roman" w:cs="Times New Roman"/>
          <w:sz w:val="24"/>
        </w:rPr>
        <w:t xml:space="preserve"> in “Lost English Plays,” it is most likely that this play is an adaptation or translation of Walter </w:t>
      </w:r>
      <w:proofErr w:type="spellStart"/>
      <w:r w:rsidR="00286758" w:rsidRPr="00286758">
        <w:rPr>
          <w:rFonts w:ascii="Times New Roman" w:hAnsi="Times New Roman" w:cs="Times New Roman"/>
          <w:sz w:val="24"/>
        </w:rPr>
        <w:t>Hawkesworth’s</w:t>
      </w:r>
      <w:proofErr w:type="spellEnd"/>
      <w:r w:rsidR="00286758" w:rsidRPr="00286758">
        <w:rPr>
          <w:rFonts w:ascii="Times New Roman" w:hAnsi="Times New Roman" w:cs="Times New Roman"/>
          <w:sz w:val="24"/>
        </w:rPr>
        <w:t xml:space="preserve"> </w:t>
      </w:r>
      <w:proofErr w:type="spellStart"/>
      <w:r w:rsidR="00286758" w:rsidRPr="00286758">
        <w:rPr>
          <w:rFonts w:ascii="Times New Roman" w:hAnsi="Times New Roman" w:cs="Times New Roman"/>
          <w:i/>
          <w:sz w:val="24"/>
        </w:rPr>
        <w:t>Labyrinthus</w:t>
      </w:r>
      <w:proofErr w:type="spellEnd"/>
      <w:r w:rsidR="00286758" w:rsidRPr="00286758">
        <w:rPr>
          <w:rFonts w:ascii="Times New Roman" w:hAnsi="Times New Roman" w:cs="Times New Roman"/>
          <w:sz w:val="24"/>
        </w:rPr>
        <w:t>. In the works table I lis</w:t>
      </w:r>
      <w:r w:rsidR="003754A0">
        <w:rPr>
          <w:rFonts w:ascii="Times New Roman" w:hAnsi="Times New Roman" w:cs="Times New Roman"/>
          <w:sz w:val="24"/>
        </w:rPr>
        <w:t>t</w:t>
      </w:r>
      <w:r w:rsidR="00286758" w:rsidRPr="00286758">
        <w:rPr>
          <w:rFonts w:ascii="Times New Roman" w:hAnsi="Times New Roman" w:cs="Times New Roman"/>
          <w:sz w:val="24"/>
        </w:rPr>
        <w:t xml:space="preserve">ed </w:t>
      </w:r>
      <w:proofErr w:type="spellStart"/>
      <w:r w:rsidR="00286758" w:rsidRPr="00286758">
        <w:rPr>
          <w:rFonts w:ascii="Times New Roman" w:hAnsi="Times New Roman" w:cs="Times New Roman"/>
          <w:sz w:val="24"/>
        </w:rPr>
        <w:t>Hawkesworth</w:t>
      </w:r>
      <w:proofErr w:type="spellEnd"/>
      <w:r w:rsidR="00286758" w:rsidRPr="00286758">
        <w:rPr>
          <w:rFonts w:ascii="Times New Roman" w:hAnsi="Times New Roman" w:cs="Times New Roman"/>
          <w:sz w:val="24"/>
        </w:rPr>
        <w:t xml:space="preserve"> in the “</w:t>
      </w:r>
      <w:proofErr w:type="spellStart"/>
      <w:r w:rsidR="003140D9">
        <w:rPr>
          <w:rFonts w:ascii="Times New Roman" w:hAnsi="Times New Roman" w:cs="Times New Roman"/>
          <w:sz w:val="24"/>
        </w:rPr>
        <w:t>SourceAuthor</w:t>
      </w:r>
      <w:proofErr w:type="spellEnd"/>
      <w:r w:rsidR="00286758" w:rsidRPr="00286758">
        <w:rPr>
          <w:rFonts w:ascii="Times New Roman" w:hAnsi="Times New Roman" w:cs="Times New Roman"/>
          <w:sz w:val="24"/>
        </w:rPr>
        <w:t xml:space="preserve">” field and </w:t>
      </w:r>
      <w:proofErr w:type="spellStart"/>
      <w:r w:rsidR="00286758" w:rsidRPr="00286758">
        <w:rPr>
          <w:rFonts w:ascii="Times New Roman" w:hAnsi="Times New Roman" w:cs="Times New Roman"/>
          <w:i/>
          <w:sz w:val="24"/>
        </w:rPr>
        <w:t>Labyrinthus</w:t>
      </w:r>
      <w:proofErr w:type="spellEnd"/>
      <w:r w:rsidR="00286758" w:rsidRPr="00286758">
        <w:rPr>
          <w:rFonts w:ascii="Times New Roman" w:hAnsi="Times New Roman" w:cs="Times New Roman"/>
          <w:sz w:val="24"/>
        </w:rPr>
        <w:t xml:space="preserve"> in the “source” fi</w:t>
      </w:r>
      <w:bookmarkStart w:id="0" w:name="_GoBack"/>
      <w:bookmarkEnd w:id="0"/>
      <w:r w:rsidR="00286758" w:rsidRPr="00286758">
        <w:rPr>
          <w:rFonts w:ascii="Times New Roman" w:hAnsi="Times New Roman" w:cs="Times New Roman"/>
          <w:sz w:val="24"/>
        </w:rPr>
        <w:t>eld.</w:t>
      </w:r>
      <w:r w:rsidR="002A26B4" w:rsidRPr="00286758">
        <w:rPr>
          <w:rFonts w:ascii="Times New Roman" w:hAnsi="Times New Roman" w:cs="Times New Roman"/>
          <w:i/>
          <w:sz w:val="24"/>
        </w:rPr>
        <w:t xml:space="preserve"> </w:t>
      </w:r>
    </w:p>
    <w:p w14:paraId="2E084C7B" w14:textId="47D6562D" w:rsidR="00281D7A" w:rsidRPr="006263B0" w:rsidRDefault="00281D7A" w:rsidP="00240F93">
      <w:pPr>
        <w:rPr>
          <w:rFonts w:ascii="Times New Roman" w:hAnsi="Times New Roman" w:cs="Times New Roman"/>
          <w:sz w:val="24"/>
        </w:rPr>
      </w:pPr>
      <w:r w:rsidRPr="006263B0">
        <w:rPr>
          <w:rFonts w:ascii="Times New Roman" w:hAnsi="Times New Roman" w:cs="Times New Roman"/>
          <w:sz w:val="24"/>
        </w:rPr>
        <w:t>The Widow</w:t>
      </w:r>
      <w:r w:rsidR="00362E0F" w:rsidRPr="006263B0">
        <w:rPr>
          <w:rFonts w:ascii="Times New Roman" w:hAnsi="Times New Roman" w:cs="Times New Roman"/>
          <w:sz w:val="24"/>
        </w:rPr>
        <w:t xml:space="preserve"> </w:t>
      </w:r>
      <w:r w:rsidR="0009500B">
        <w:rPr>
          <w:rFonts w:ascii="Times New Roman" w:hAnsi="Times New Roman" w:cs="Times New Roman"/>
          <w:sz w:val="24"/>
        </w:rPr>
        <w:t xml:space="preserve">(pg. 88) </w:t>
      </w:r>
      <w:r w:rsidR="00362E0F" w:rsidRPr="006263B0">
        <w:rPr>
          <w:rFonts w:ascii="Times New Roman" w:hAnsi="Times New Roman" w:cs="Times New Roman"/>
          <w:sz w:val="24"/>
        </w:rPr>
        <w:t xml:space="preserve">– </w:t>
      </w:r>
      <w:r w:rsidR="006263B0" w:rsidRPr="006263B0">
        <w:rPr>
          <w:rFonts w:ascii="Times New Roman" w:hAnsi="Times New Roman" w:cs="Times New Roman"/>
          <w:sz w:val="24"/>
        </w:rPr>
        <w:t xml:space="preserve">There are supposedly two plays called </w:t>
      </w:r>
      <w:r w:rsidR="006263B0" w:rsidRPr="006263B0">
        <w:rPr>
          <w:rFonts w:ascii="Times New Roman" w:hAnsi="Times New Roman" w:cs="Times New Roman"/>
          <w:i/>
          <w:sz w:val="24"/>
        </w:rPr>
        <w:t xml:space="preserve">The Widow. </w:t>
      </w:r>
      <w:r w:rsidR="006263B0" w:rsidRPr="006263B0">
        <w:rPr>
          <w:rFonts w:ascii="Times New Roman" w:hAnsi="Times New Roman" w:cs="Times New Roman"/>
          <w:sz w:val="24"/>
        </w:rPr>
        <w:t xml:space="preserve">One by Thomas Middleton, which is already listed in the works table. The other by Roger Boyle. In “Lost English Plays,” </w:t>
      </w:r>
      <w:r w:rsidR="006F5AF3">
        <w:rPr>
          <w:rFonts w:ascii="Times New Roman" w:hAnsi="Times New Roman" w:cs="Times New Roman"/>
          <w:sz w:val="24"/>
        </w:rPr>
        <w:t>Hume/Milhous</w:t>
      </w:r>
      <w:r w:rsidR="006263B0" w:rsidRPr="006263B0">
        <w:rPr>
          <w:rFonts w:ascii="Times New Roman" w:hAnsi="Times New Roman" w:cs="Times New Roman"/>
          <w:sz w:val="24"/>
        </w:rPr>
        <w:t xml:space="preserve"> says that Boyle’s </w:t>
      </w:r>
      <w:r w:rsidR="006263B0" w:rsidRPr="006263B0">
        <w:rPr>
          <w:rFonts w:ascii="Times New Roman" w:hAnsi="Times New Roman" w:cs="Times New Roman"/>
          <w:i/>
          <w:sz w:val="24"/>
        </w:rPr>
        <w:t xml:space="preserve">The Widow </w:t>
      </w:r>
      <w:r w:rsidR="006263B0" w:rsidRPr="006263B0">
        <w:rPr>
          <w:rFonts w:ascii="Times New Roman" w:hAnsi="Times New Roman" w:cs="Times New Roman"/>
          <w:sz w:val="24"/>
        </w:rPr>
        <w:t>is almost undoubtedly as ghost. I left the author field blank in the works table.</w:t>
      </w:r>
    </w:p>
    <w:p w14:paraId="08ED3665" w14:textId="2A4B5689" w:rsidR="00281D7A" w:rsidRPr="00F07949" w:rsidRDefault="00281D7A" w:rsidP="00281D7A">
      <w:pPr>
        <w:tabs>
          <w:tab w:val="left" w:pos="6405"/>
        </w:tabs>
        <w:rPr>
          <w:rFonts w:ascii="Times New Roman" w:hAnsi="Times New Roman" w:cs="Times New Roman"/>
          <w:sz w:val="24"/>
        </w:rPr>
      </w:pPr>
      <w:r w:rsidRPr="00F07949">
        <w:rPr>
          <w:rFonts w:ascii="Times New Roman" w:hAnsi="Times New Roman" w:cs="Times New Roman"/>
          <w:sz w:val="24"/>
        </w:rPr>
        <w:t xml:space="preserve">Patient </w:t>
      </w:r>
      <w:proofErr w:type="spellStart"/>
      <w:r w:rsidRPr="00F07949">
        <w:rPr>
          <w:rFonts w:ascii="Times New Roman" w:hAnsi="Times New Roman" w:cs="Times New Roman"/>
          <w:sz w:val="24"/>
        </w:rPr>
        <w:t>Grisell</w:t>
      </w:r>
      <w:proofErr w:type="spellEnd"/>
      <w:r w:rsidRPr="00F07949">
        <w:rPr>
          <w:rFonts w:ascii="Times New Roman" w:hAnsi="Times New Roman" w:cs="Times New Roman"/>
          <w:sz w:val="24"/>
        </w:rPr>
        <w:t xml:space="preserve"> </w:t>
      </w:r>
      <w:r w:rsidR="0009500B">
        <w:rPr>
          <w:rFonts w:ascii="Times New Roman" w:hAnsi="Times New Roman" w:cs="Times New Roman"/>
          <w:sz w:val="24"/>
        </w:rPr>
        <w:t xml:space="preserve">(pg. 113) </w:t>
      </w:r>
      <w:r w:rsidR="00442675" w:rsidRPr="00F07949">
        <w:rPr>
          <w:rFonts w:ascii="Times New Roman" w:hAnsi="Times New Roman" w:cs="Times New Roman"/>
          <w:sz w:val="24"/>
        </w:rPr>
        <w:t xml:space="preserve">– </w:t>
      </w:r>
      <w:r w:rsidR="00F07949" w:rsidRPr="00F07949">
        <w:rPr>
          <w:rFonts w:ascii="Times New Roman" w:hAnsi="Times New Roman" w:cs="Times New Roman"/>
          <w:sz w:val="24"/>
        </w:rPr>
        <w:t xml:space="preserve">According to </w:t>
      </w:r>
      <w:r w:rsidR="006F5AF3">
        <w:rPr>
          <w:rFonts w:ascii="Times New Roman" w:hAnsi="Times New Roman" w:cs="Times New Roman"/>
          <w:sz w:val="24"/>
        </w:rPr>
        <w:t>Hume/Milhous</w:t>
      </w:r>
      <w:r w:rsidR="00F07949" w:rsidRPr="00F07949">
        <w:rPr>
          <w:rFonts w:ascii="Times New Roman" w:hAnsi="Times New Roman" w:cs="Times New Roman"/>
          <w:sz w:val="24"/>
        </w:rPr>
        <w:t xml:space="preserve"> in “Lost English Plays,” the story of this puppet play comes from Boccaccio and had already been dramatized in English. However</w:t>
      </w:r>
      <w:r w:rsidR="00F07949">
        <w:rPr>
          <w:rFonts w:ascii="Times New Roman" w:hAnsi="Times New Roman" w:cs="Times New Roman"/>
          <w:sz w:val="24"/>
        </w:rPr>
        <w:t>,</w:t>
      </w:r>
      <w:r w:rsidR="00F07949" w:rsidRPr="00F07949">
        <w:rPr>
          <w:rFonts w:ascii="Times New Roman" w:hAnsi="Times New Roman" w:cs="Times New Roman"/>
          <w:sz w:val="24"/>
        </w:rPr>
        <w:t xml:space="preserve"> I could not find an author for the puppet play, so I left the author field blank in the works table.</w:t>
      </w:r>
    </w:p>
    <w:p w14:paraId="51D14D38" w14:textId="6854B515" w:rsidR="00281D7A" w:rsidRPr="00F07949" w:rsidRDefault="00281D7A" w:rsidP="00F07949">
      <w:pPr>
        <w:rPr>
          <w:rFonts w:ascii="Times New Roman" w:hAnsi="Times New Roman" w:cs="Times New Roman"/>
          <w:sz w:val="24"/>
        </w:rPr>
      </w:pPr>
      <w:r w:rsidRPr="00F07949">
        <w:rPr>
          <w:rFonts w:ascii="Times New Roman" w:hAnsi="Times New Roman" w:cs="Times New Roman"/>
          <w:sz w:val="24"/>
        </w:rPr>
        <w:t>The Northern Castle</w:t>
      </w:r>
      <w:r w:rsidR="00240F93" w:rsidRPr="00F07949">
        <w:rPr>
          <w:rFonts w:ascii="Times New Roman" w:hAnsi="Times New Roman" w:cs="Times New Roman"/>
          <w:sz w:val="24"/>
        </w:rPr>
        <w:t xml:space="preserve"> </w:t>
      </w:r>
      <w:r w:rsidR="0009500B">
        <w:rPr>
          <w:rFonts w:ascii="Times New Roman" w:hAnsi="Times New Roman" w:cs="Times New Roman"/>
          <w:sz w:val="24"/>
        </w:rPr>
        <w:t xml:space="preserve">(pg. 117) </w:t>
      </w:r>
      <w:r w:rsidR="00240F93" w:rsidRPr="00F07949">
        <w:rPr>
          <w:rFonts w:ascii="Times New Roman" w:hAnsi="Times New Roman" w:cs="Times New Roman"/>
          <w:sz w:val="24"/>
        </w:rPr>
        <w:t xml:space="preserve">– </w:t>
      </w:r>
      <w:r w:rsidR="00F07949" w:rsidRPr="00F07949">
        <w:rPr>
          <w:rFonts w:ascii="Times New Roman" w:hAnsi="Times New Roman" w:cs="Times New Roman"/>
          <w:sz w:val="24"/>
        </w:rPr>
        <w:t xml:space="preserve">According to </w:t>
      </w:r>
      <w:r w:rsidR="006F5AF3">
        <w:rPr>
          <w:rFonts w:ascii="Times New Roman" w:hAnsi="Times New Roman" w:cs="Times New Roman"/>
          <w:sz w:val="24"/>
        </w:rPr>
        <w:t>Hume/Milhous</w:t>
      </w:r>
      <w:r w:rsidR="00F07949" w:rsidRPr="00F07949">
        <w:rPr>
          <w:rFonts w:ascii="Times New Roman" w:hAnsi="Times New Roman" w:cs="Times New Roman"/>
          <w:sz w:val="24"/>
        </w:rPr>
        <w:t xml:space="preserve"> in “Lost English Plays,” this play is a ghost. I left the author field blank in the works table.</w:t>
      </w:r>
      <w:r w:rsidR="00F07949">
        <w:rPr>
          <w:rFonts w:ascii="Times New Roman" w:hAnsi="Times New Roman" w:cs="Times New Roman"/>
          <w:sz w:val="24"/>
        </w:rPr>
        <w:t xml:space="preserve"> </w:t>
      </w:r>
    </w:p>
    <w:p w14:paraId="6FDD6688" w14:textId="2EB136B3" w:rsidR="00281D7A" w:rsidRPr="006F5AF3" w:rsidRDefault="00281D7A" w:rsidP="00281D7A">
      <w:pPr>
        <w:tabs>
          <w:tab w:val="left" w:pos="6405"/>
        </w:tabs>
        <w:rPr>
          <w:rFonts w:ascii="Times New Roman" w:hAnsi="Times New Roman" w:cs="Times New Roman"/>
          <w:sz w:val="24"/>
        </w:rPr>
      </w:pPr>
      <w:r w:rsidRPr="006F5AF3">
        <w:rPr>
          <w:rFonts w:ascii="Times New Roman" w:hAnsi="Times New Roman" w:cs="Times New Roman"/>
          <w:sz w:val="24"/>
        </w:rPr>
        <w:t>The Poetess</w:t>
      </w:r>
      <w:r w:rsidR="00362E0F" w:rsidRPr="006F5AF3">
        <w:rPr>
          <w:rFonts w:ascii="Times New Roman" w:hAnsi="Times New Roman" w:cs="Times New Roman"/>
          <w:sz w:val="24"/>
        </w:rPr>
        <w:t xml:space="preserve"> </w:t>
      </w:r>
      <w:r w:rsidR="0009500B">
        <w:rPr>
          <w:rFonts w:ascii="Times New Roman" w:hAnsi="Times New Roman" w:cs="Times New Roman"/>
          <w:sz w:val="24"/>
        </w:rPr>
        <w:t xml:space="preserve">(pg. 119) </w:t>
      </w:r>
      <w:r w:rsidR="00362E0F" w:rsidRPr="006F5AF3">
        <w:rPr>
          <w:rFonts w:ascii="Times New Roman" w:hAnsi="Times New Roman" w:cs="Times New Roman"/>
          <w:sz w:val="24"/>
        </w:rPr>
        <w:t xml:space="preserve">– </w:t>
      </w:r>
      <w:r w:rsidR="00EA66CB" w:rsidRPr="006F5AF3">
        <w:rPr>
          <w:rFonts w:ascii="Times New Roman" w:hAnsi="Times New Roman" w:cs="Times New Roman"/>
          <w:sz w:val="24"/>
        </w:rPr>
        <w:t xml:space="preserve">The comment in the </w:t>
      </w:r>
      <w:r w:rsidR="00EA66CB" w:rsidRPr="006F5AF3">
        <w:rPr>
          <w:rFonts w:ascii="Times New Roman" w:hAnsi="Times New Roman" w:cs="Times New Roman"/>
          <w:i/>
          <w:sz w:val="24"/>
        </w:rPr>
        <w:t xml:space="preserve">London Stage </w:t>
      </w:r>
      <w:r w:rsidR="00EA66CB" w:rsidRPr="006F5AF3">
        <w:rPr>
          <w:rFonts w:ascii="Times New Roman" w:hAnsi="Times New Roman" w:cs="Times New Roman"/>
          <w:sz w:val="24"/>
        </w:rPr>
        <w:t xml:space="preserve">refers you to </w:t>
      </w:r>
      <w:r w:rsidR="00362E0F" w:rsidRPr="006F5AF3">
        <w:rPr>
          <w:rFonts w:ascii="Times New Roman" w:hAnsi="Times New Roman" w:cs="Times New Roman"/>
          <w:i/>
          <w:sz w:val="24"/>
        </w:rPr>
        <w:t>Restoration Drama</w:t>
      </w:r>
      <w:r w:rsidR="00EA66CB" w:rsidRPr="006F5AF3">
        <w:rPr>
          <w:rFonts w:ascii="Times New Roman" w:hAnsi="Times New Roman" w:cs="Times New Roman"/>
          <w:i/>
          <w:sz w:val="24"/>
        </w:rPr>
        <w:t xml:space="preserve"> 1660-1700 </w:t>
      </w:r>
      <w:r w:rsidR="00EA66CB" w:rsidRPr="006F5AF3">
        <w:rPr>
          <w:rFonts w:ascii="Times New Roman" w:hAnsi="Times New Roman" w:cs="Times New Roman"/>
          <w:sz w:val="24"/>
        </w:rPr>
        <w:t xml:space="preserve">by Allardyce Nicoll. </w:t>
      </w:r>
      <w:r w:rsidR="00EA66CB" w:rsidRPr="006F5AF3">
        <w:rPr>
          <w:rFonts w:ascii="Times New Roman" w:hAnsi="Times New Roman" w:cs="Times New Roman"/>
          <w:i/>
          <w:sz w:val="24"/>
        </w:rPr>
        <w:t xml:space="preserve">The Poetess </w:t>
      </w:r>
      <w:r w:rsidR="00EA66CB" w:rsidRPr="006F5AF3">
        <w:rPr>
          <w:rFonts w:ascii="Times New Roman" w:hAnsi="Times New Roman" w:cs="Times New Roman"/>
          <w:sz w:val="24"/>
        </w:rPr>
        <w:t xml:space="preserve">is listed </w:t>
      </w:r>
      <w:r w:rsidR="005100CA" w:rsidRPr="006F5AF3">
        <w:rPr>
          <w:rFonts w:ascii="Times New Roman" w:hAnsi="Times New Roman" w:cs="Times New Roman"/>
          <w:sz w:val="24"/>
        </w:rPr>
        <w:t>on page 306</w:t>
      </w:r>
      <w:r w:rsidR="00912A06">
        <w:rPr>
          <w:rFonts w:ascii="Times New Roman" w:hAnsi="Times New Roman" w:cs="Times New Roman"/>
          <w:sz w:val="24"/>
        </w:rPr>
        <w:t>.</w:t>
      </w:r>
      <w:r w:rsidR="005100CA" w:rsidRPr="006F5AF3">
        <w:rPr>
          <w:rFonts w:ascii="Times New Roman" w:hAnsi="Times New Roman" w:cs="Times New Roman"/>
          <w:sz w:val="24"/>
        </w:rPr>
        <w:t xml:space="preserve"> </w:t>
      </w:r>
      <w:r w:rsidR="00912A06">
        <w:rPr>
          <w:rFonts w:ascii="Times New Roman" w:hAnsi="Times New Roman" w:cs="Times New Roman"/>
          <w:sz w:val="24"/>
        </w:rPr>
        <w:t>T</w:t>
      </w:r>
      <w:r w:rsidR="005100CA" w:rsidRPr="006F5AF3">
        <w:rPr>
          <w:rFonts w:ascii="Times New Roman" w:hAnsi="Times New Roman" w:cs="Times New Roman"/>
          <w:sz w:val="24"/>
        </w:rPr>
        <w:t xml:space="preserve">he index entry for </w:t>
      </w:r>
      <w:r w:rsidR="005100CA" w:rsidRPr="006F5AF3">
        <w:rPr>
          <w:rFonts w:ascii="Times New Roman" w:hAnsi="Times New Roman" w:cs="Times New Roman"/>
          <w:i/>
          <w:sz w:val="24"/>
        </w:rPr>
        <w:t xml:space="preserve">The Poetess </w:t>
      </w:r>
      <w:r w:rsidR="005100CA" w:rsidRPr="006F5AF3">
        <w:rPr>
          <w:rFonts w:ascii="Times New Roman" w:hAnsi="Times New Roman" w:cs="Times New Roman"/>
          <w:sz w:val="24"/>
        </w:rPr>
        <w:t xml:space="preserve">on page 406 says that this play is probably </w:t>
      </w:r>
      <w:r w:rsidR="005100CA" w:rsidRPr="006F5AF3">
        <w:rPr>
          <w:rFonts w:ascii="Times New Roman" w:hAnsi="Times New Roman" w:cs="Times New Roman"/>
          <w:i/>
          <w:sz w:val="24"/>
        </w:rPr>
        <w:t>The Poetaster</w:t>
      </w:r>
      <w:r w:rsidR="005100CA" w:rsidRPr="006F5AF3">
        <w:rPr>
          <w:rFonts w:ascii="Times New Roman" w:hAnsi="Times New Roman" w:cs="Times New Roman"/>
          <w:sz w:val="24"/>
        </w:rPr>
        <w:t xml:space="preserve"> by Ben Jonson. I have left this play as it appears in the </w:t>
      </w:r>
      <w:r w:rsidR="005100CA" w:rsidRPr="006F5AF3">
        <w:rPr>
          <w:rFonts w:ascii="Times New Roman" w:hAnsi="Times New Roman" w:cs="Times New Roman"/>
          <w:i/>
          <w:sz w:val="24"/>
        </w:rPr>
        <w:t>London Stage</w:t>
      </w:r>
      <w:r w:rsidR="005100CA" w:rsidRPr="006F5AF3">
        <w:rPr>
          <w:rFonts w:ascii="Times New Roman" w:hAnsi="Times New Roman" w:cs="Times New Roman"/>
          <w:sz w:val="24"/>
        </w:rPr>
        <w:t xml:space="preserve">, because I didn’t think that the evidence in </w:t>
      </w:r>
      <w:r w:rsidR="005100CA" w:rsidRPr="006F5AF3">
        <w:rPr>
          <w:rFonts w:ascii="Times New Roman" w:hAnsi="Times New Roman" w:cs="Times New Roman"/>
          <w:i/>
          <w:sz w:val="24"/>
        </w:rPr>
        <w:t xml:space="preserve">Restoration Drama </w:t>
      </w:r>
      <w:r w:rsidR="005100CA" w:rsidRPr="006F5AF3">
        <w:rPr>
          <w:rFonts w:ascii="Times New Roman" w:hAnsi="Times New Roman" w:cs="Times New Roman"/>
          <w:sz w:val="24"/>
        </w:rPr>
        <w:t xml:space="preserve">was strong enough. I did make a note of this in the “notes” field. </w:t>
      </w:r>
      <w:r w:rsidR="00362E0F" w:rsidRPr="006F5AF3">
        <w:rPr>
          <w:rFonts w:ascii="Times New Roman" w:hAnsi="Times New Roman" w:cs="Times New Roman"/>
          <w:i/>
          <w:sz w:val="24"/>
        </w:rPr>
        <w:t xml:space="preserve"> </w:t>
      </w:r>
    </w:p>
    <w:p w14:paraId="4155015D" w14:textId="62E3D655" w:rsidR="00281D7A" w:rsidRPr="00630DC1" w:rsidRDefault="00281D7A" w:rsidP="00281D7A">
      <w:pPr>
        <w:tabs>
          <w:tab w:val="left" w:pos="6405"/>
        </w:tabs>
        <w:rPr>
          <w:rFonts w:ascii="Times New Roman" w:hAnsi="Times New Roman" w:cs="Times New Roman"/>
          <w:sz w:val="24"/>
        </w:rPr>
      </w:pPr>
      <w:r w:rsidRPr="00630DC1">
        <w:rPr>
          <w:rFonts w:ascii="Times New Roman" w:hAnsi="Times New Roman" w:cs="Times New Roman"/>
          <w:sz w:val="24"/>
        </w:rPr>
        <w:t>The Mistaken Beauty</w:t>
      </w:r>
      <w:r w:rsidR="00240F93" w:rsidRPr="00630DC1">
        <w:rPr>
          <w:rFonts w:ascii="Times New Roman" w:hAnsi="Times New Roman" w:cs="Times New Roman"/>
          <w:sz w:val="24"/>
        </w:rPr>
        <w:t xml:space="preserve"> </w:t>
      </w:r>
      <w:r w:rsidR="00331553">
        <w:rPr>
          <w:rFonts w:ascii="Times New Roman" w:hAnsi="Times New Roman" w:cs="Times New Roman"/>
          <w:sz w:val="24"/>
        </w:rPr>
        <w:t xml:space="preserve">(pg. 124) </w:t>
      </w:r>
      <w:r w:rsidR="00240F93" w:rsidRPr="00630DC1">
        <w:rPr>
          <w:rFonts w:ascii="Times New Roman" w:hAnsi="Times New Roman" w:cs="Times New Roman"/>
          <w:sz w:val="24"/>
        </w:rPr>
        <w:t xml:space="preserve">– </w:t>
      </w:r>
      <w:r w:rsidR="00630DC1" w:rsidRPr="00630DC1">
        <w:rPr>
          <w:rFonts w:ascii="Times New Roman" w:hAnsi="Times New Roman" w:cs="Times New Roman"/>
          <w:sz w:val="24"/>
        </w:rPr>
        <w:t xml:space="preserve">This is the same play as </w:t>
      </w:r>
      <w:r w:rsidR="00630DC1" w:rsidRPr="00630DC1">
        <w:rPr>
          <w:rFonts w:ascii="Times New Roman" w:hAnsi="Times New Roman" w:cs="Times New Roman"/>
          <w:i/>
          <w:sz w:val="24"/>
        </w:rPr>
        <w:t xml:space="preserve">The </w:t>
      </w:r>
      <w:proofErr w:type="spellStart"/>
      <w:r w:rsidR="00630DC1" w:rsidRPr="00630DC1">
        <w:rPr>
          <w:rFonts w:ascii="Times New Roman" w:hAnsi="Times New Roman" w:cs="Times New Roman"/>
          <w:i/>
          <w:sz w:val="24"/>
        </w:rPr>
        <w:t>Lyar</w:t>
      </w:r>
      <w:proofErr w:type="spellEnd"/>
      <w:r w:rsidR="00630DC1" w:rsidRPr="00630DC1">
        <w:rPr>
          <w:rFonts w:ascii="Times New Roman" w:hAnsi="Times New Roman" w:cs="Times New Roman"/>
          <w:sz w:val="24"/>
        </w:rPr>
        <w:t xml:space="preserve">, so the information is the same. </w:t>
      </w:r>
    </w:p>
    <w:p w14:paraId="40A9427E" w14:textId="7E6C3509" w:rsidR="00281D7A" w:rsidRPr="00362E0F" w:rsidRDefault="00281D7A" w:rsidP="00281D7A">
      <w:pPr>
        <w:tabs>
          <w:tab w:val="left" w:pos="6405"/>
        </w:tabs>
        <w:rPr>
          <w:rFonts w:ascii="Times New Roman" w:hAnsi="Times New Roman" w:cs="Times New Roman"/>
          <w:sz w:val="24"/>
        </w:rPr>
      </w:pPr>
      <w:r w:rsidRPr="00362E0F">
        <w:rPr>
          <w:rFonts w:ascii="Times New Roman" w:hAnsi="Times New Roman" w:cs="Times New Roman"/>
          <w:sz w:val="24"/>
        </w:rPr>
        <w:t>Merry Andrew</w:t>
      </w:r>
      <w:r w:rsidR="00362E0F" w:rsidRPr="00362E0F">
        <w:rPr>
          <w:rFonts w:ascii="Times New Roman" w:hAnsi="Times New Roman" w:cs="Times New Roman"/>
          <w:sz w:val="24"/>
        </w:rPr>
        <w:t xml:space="preserve"> </w:t>
      </w:r>
      <w:r w:rsidR="00331553">
        <w:rPr>
          <w:rFonts w:ascii="Times New Roman" w:hAnsi="Times New Roman" w:cs="Times New Roman"/>
          <w:sz w:val="24"/>
        </w:rPr>
        <w:t xml:space="preserve">(pg. 141) </w:t>
      </w:r>
      <w:r w:rsidR="00362E0F" w:rsidRPr="00362E0F">
        <w:rPr>
          <w:rFonts w:ascii="Times New Roman" w:hAnsi="Times New Roman" w:cs="Times New Roman"/>
          <w:sz w:val="24"/>
        </w:rPr>
        <w:t xml:space="preserve">– </w:t>
      </w:r>
      <w:r w:rsidR="00F07949">
        <w:rPr>
          <w:rFonts w:ascii="Times New Roman" w:hAnsi="Times New Roman" w:cs="Times New Roman"/>
          <w:sz w:val="24"/>
        </w:rPr>
        <w:t xml:space="preserve">According to </w:t>
      </w:r>
      <w:r w:rsidR="006F5AF3">
        <w:rPr>
          <w:rFonts w:ascii="Times New Roman" w:hAnsi="Times New Roman" w:cs="Times New Roman"/>
          <w:sz w:val="24"/>
        </w:rPr>
        <w:t>Hume/Milhous</w:t>
      </w:r>
      <w:r w:rsidR="00F07949">
        <w:rPr>
          <w:rFonts w:ascii="Times New Roman" w:hAnsi="Times New Roman" w:cs="Times New Roman"/>
          <w:sz w:val="24"/>
        </w:rPr>
        <w:t xml:space="preserve"> in “Lost English Plays,” there is no reason to regard this as a scripted performance. </w:t>
      </w:r>
      <w:r w:rsidR="00F07949" w:rsidRPr="00F07949">
        <w:rPr>
          <w:rFonts w:ascii="Times New Roman" w:hAnsi="Times New Roman" w:cs="Times New Roman"/>
          <w:sz w:val="24"/>
        </w:rPr>
        <w:t>I left the author field blank in the works table.</w:t>
      </w:r>
    </w:p>
    <w:p w14:paraId="689DD3D5" w14:textId="63A488D9" w:rsidR="00281D7A" w:rsidRDefault="00281D7A" w:rsidP="00281D7A">
      <w:pPr>
        <w:tabs>
          <w:tab w:val="left" w:pos="6405"/>
        </w:tabs>
        <w:rPr>
          <w:rFonts w:ascii="Times New Roman" w:hAnsi="Times New Roman" w:cs="Times New Roman"/>
          <w:sz w:val="24"/>
          <w:highlight w:val="yellow"/>
        </w:rPr>
      </w:pPr>
      <w:bookmarkStart w:id="1" w:name="_Hlk518748052"/>
      <w:r w:rsidRPr="00AF36B3">
        <w:rPr>
          <w:rFonts w:ascii="Times New Roman" w:hAnsi="Times New Roman" w:cs="Times New Roman"/>
          <w:sz w:val="24"/>
        </w:rPr>
        <w:t xml:space="preserve">The </w:t>
      </w:r>
      <w:proofErr w:type="spellStart"/>
      <w:r w:rsidRPr="00AF36B3">
        <w:rPr>
          <w:rFonts w:ascii="Times New Roman" w:hAnsi="Times New Roman" w:cs="Times New Roman"/>
          <w:sz w:val="24"/>
        </w:rPr>
        <w:t>Feign’d</w:t>
      </w:r>
      <w:proofErr w:type="spellEnd"/>
      <w:r w:rsidRPr="00AF36B3">
        <w:rPr>
          <w:rFonts w:ascii="Times New Roman" w:hAnsi="Times New Roman" w:cs="Times New Roman"/>
          <w:sz w:val="24"/>
        </w:rPr>
        <w:t xml:space="preserve"> Astrologer</w:t>
      </w:r>
      <w:r w:rsidR="00240F93" w:rsidRPr="00AF36B3">
        <w:rPr>
          <w:rFonts w:ascii="Times New Roman" w:hAnsi="Times New Roman" w:cs="Times New Roman"/>
          <w:sz w:val="24"/>
        </w:rPr>
        <w:t xml:space="preserve"> </w:t>
      </w:r>
      <w:bookmarkEnd w:id="1"/>
      <w:r w:rsidR="00331553">
        <w:rPr>
          <w:rFonts w:ascii="Times New Roman" w:hAnsi="Times New Roman" w:cs="Times New Roman"/>
          <w:sz w:val="24"/>
        </w:rPr>
        <w:t xml:space="preserve">(pg. 144) </w:t>
      </w:r>
      <w:r w:rsidR="00240F93" w:rsidRPr="00AF36B3">
        <w:rPr>
          <w:rFonts w:ascii="Times New Roman" w:hAnsi="Times New Roman" w:cs="Times New Roman"/>
          <w:sz w:val="24"/>
        </w:rPr>
        <w:t xml:space="preserve">– </w:t>
      </w:r>
      <w:r w:rsidR="00AF36B3" w:rsidRPr="00AF36B3">
        <w:rPr>
          <w:rFonts w:ascii="Times New Roman" w:hAnsi="Times New Roman" w:cs="Times New Roman"/>
          <w:sz w:val="24"/>
        </w:rPr>
        <w:t>According to entry no. 006081309 in the</w:t>
      </w:r>
      <w:r w:rsidR="00240F93" w:rsidRPr="00AF36B3">
        <w:rPr>
          <w:rFonts w:ascii="Times New Roman" w:hAnsi="Times New Roman" w:cs="Times New Roman"/>
          <w:sz w:val="24"/>
        </w:rPr>
        <w:t xml:space="preserve"> ESTC</w:t>
      </w:r>
      <w:r w:rsidR="00AF36B3" w:rsidRPr="00AF36B3">
        <w:rPr>
          <w:rFonts w:ascii="Times New Roman" w:hAnsi="Times New Roman" w:cs="Times New Roman"/>
          <w:sz w:val="24"/>
        </w:rPr>
        <w:t>, this play is a</w:t>
      </w:r>
      <w:r w:rsidR="00240F93" w:rsidRPr="00AF36B3">
        <w:rPr>
          <w:rFonts w:ascii="Times New Roman" w:hAnsi="Times New Roman" w:cs="Times New Roman"/>
          <w:sz w:val="24"/>
        </w:rPr>
        <w:t xml:space="preserve">n adaption, by an unknown translator, of Thomas Corneille’s </w:t>
      </w:r>
      <w:r w:rsidR="00240F93" w:rsidRPr="00AF36B3">
        <w:rPr>
          <w:rFonts w:ascii="Times New Roman" w:hAnsi="Times New Roman" w:cs="Times New Roman"/>
          <w:i/>
          <w:sz w:val="24"/>
        </w:rPr>
        <w:t xml:space="preserve">Le feint </w:t>
      </w:r>
      <w:proofErr w:type="spellStart"/>
      <w:r w:rsidR="00240F93" w:rsidRPr="00AF36B3">
        <w:rPr>
          <w:rFonts w:ascii="Times New Roman" w:hAnsi="Times New Roman" w:cs="Times New Roman"/>
          <w:i/>
          <w:sz w:val="24"/>
        </w:rPr>
        <w:t>astrologue</w:t>
      </w:r>
      <w:proofErr w:type="spellEnd"/>
      <w:r w:rsidR="00AF36B3">
        <w:rPr>
          <w:rFonts w:ascii="Times New Roman" w:hAnsi="Times New Roman" w:cs="Times New Roman"/>
          <w:sz w:val="24"/>
        </w:rPr>
        <w:t xml:space="preserve">, </w:t>
      </w:r>
      <w:r w:rsidR="00240F93" w:rsidRPr="00AF36B3">
        <w:rPr>
          <w:rFonts w:ascii="Times New Roman" w:hAnsi="Times New Roman" w:cs="Times New Roman"/>
          <w:sz w:val="24"/>
        </w:rPr>
        <w:t xml:space="preserve">which was based on Calderon’s </w:t>
      </w:r>
      <w:r w:rsidR="00240F93" w:rsidRPr="00AF36B3">
        <w:rPr>
          <w:rFonts w:ascii="Times New Roman" w:hAnsi="Times New Roman" w:cs="Times New Roman"/>
          <w:i/>
          <w:sz w:val="24"/>
        </w:rPr>
        <w:t xml:space="preserve">El </w:t>
      </w:r>
      <w:proofErr w:type="spellStart"/>
      <w:r w:rsidR="00240F93" w:rsidRPr="00AF36B3">
        <w:rPr>
          <w:rFonts w:ascii="Times New Roman" w:hAnsi="Times New Roman" w:cs="Times New Roman"/>
          <w:i/>
          <w:sz w:val="24"/>
        </w:rPr>
        <w:t>astrologo</w:t>
      </w:r>
      <w:proofErr w:type="spellEnd"/>
      <w:r w:rsidR="00240F93" w:rsidRPr="00AF36B3">
        <w:rPr>
          <w:rFonts w:ascii="Times New Roman" w:hAnsi="Times New Roman" w:cs="Times New Roman"/>
          <w:i/>
          <w:sz w:val="24"/>
        </w:rPr>
        <w:t xml:space="preserve"> </w:t>
      </w:r>
      <w:proofErr w:type="spellStart"/>
      <w:r w:rsidR="00240F93" w:rsidRPr="00AF36B3">
        <w:rPr>
          <w:rFonts w:ascii="Times New Roman" w:hAnsi="Times New Roman" w:cs="Times New Roman"/>
          <w:i/>
          <w:sz w:val="24"/>
        </w:rPr>
        <w:t>fingido</w:t>
      </w:r>
      <w:proofErr w:type="spellEnd"/>
      <w:r w:rsidR="00240F93" w:rsidRPr="00AF36B3">
        <w:rPr>
          <w:rFonts w:ascii="Times New Roman" w:hAnsi="Times New Roman" w:cs="Times New Roman"/>
          <w:sz w:val="24"/>
        </w:rPr>
        <w:t>.</w:t>
      </w:r>
      <w:r w:rsidR="00AF36B3">
        <w:rPr>
          <w:rFonts w:ascii="Times New Roman" w:hAnsi="Times New Roman" w:cs="Times New Roman"/>
          <w:sz w:val="24"/>
        </w:rPr>
        <w:t xml:space="preserve"> In the works table, I listed </w:t>
      </w:r>
      <w:r w:rsidR="00AF36B3" w:rsidRPr="00AF36B3">
        <w:rPr>
          <w:rFonts w:ascii="Times New Roman" w:hAnsi="Times New Roman" w:cs="Times New Roman"/>
          <w:sz w:val="24"/>
        </w:rPr>
        <w:t>Thomas Corneille</w:t>
      </w:r>
      <w:r w:rsidR="00AF36B3">
        <w:rPr>
          <w:rFonts w:ascii="Times New Roman" w:hAnsi="Times New Roman" w:cs="Times New Roman"/>
          <w:sz w:val="24"/>
        </w:rPr>
        <w:t xml:space="preserve"> in the “</w:t>
      </w:r>
      <w:proofErr w:type="spellStart"/>
      <w:r w:rsidR="004F574D">
        <w:rPr>
          <w:rFonts w:ascii="Times New Roman" w:hAnsi="Times New Roman" w:cs="Times New Roman"/>
          <w:sz w:val="24"/>
        </w:rPr>
        <w:t>SourceAuthor</w:t>
      </w:r>
      <w:proofErr w:type="spellEnd"/>
      <w:r w:rsidR="00AF36B3">
        <w:rPr>
          <w:rFonts w:ascii="Times New Roman" w:hAnsi="Times New Roman" w:cs="Times New Roman"/>
          <w:sz w:val="24"/>
        </w:rPr>
        <w:t>” field and</w:t>
      </w:r>
      <w:r w:rsidR="00AF36B3" w:rsidRPr="00AF36B3">
        <w:rPr>
          <w:rFonts w:ascii="Times New Roman" w:hAnsi="Times New Roman" w:cs="Times New Roman"/>
          <w:sz w:val="24"/>
        </w:rPr>
        <w:t xml:space="preserve"> </w:t>
      </w:r>
      <w:r w:rsidR="00AF36B3" w:rsidRPr="00AF36B3">
        <w:rPr>
          <w:rFonts w:ascii="Times New Roman" w:hAnsi="Times New Roman" w:cs="Times New Roman"/>
          <w:i/>
          <w:sz w:val="24"/>
        </w:rPr>
        <w:t>Le</w:t>
      </w:r>
      <w:r w:rsidR="00AF36B3" w:rsidRPr="00AF36B3">
        <w:rPr>
          <w:rFonts w:ascii="Times New Roman" w:hAnsi="Times New Roman" w:cs="Times New Roman"/>
          <w:sz w:val="24"/>
        </w:rPr>
        <w:t xml:space="preserve"> </w:t>
      </w:r>
      <w:r w:rsidR="00AF36B3" w:rsidRPr="00AF36B3">
        <w:rPr>
          <w:rFonts w:ascii="Times New Roman" w:hAnsi="Times New Roman" w:cs="Times New Roman"/>
          <w:i/>
          <w:sz w:val="24"/>
        </w:rPr>
        <w:t>feint</w:t>
      </w:r>
      <w:r w:rsidR="00AF36B3" w:rsidRPr="00AF36B3">
        <w:rPr>
          <w:rFonts w:ascii="Times New Roman" w:hAnsi="Times New Roman" w:cs="Times New Roman"/>
          <w:sz w:val="24"/>
        </w:rPr>
        <w:t xml:space="preserve"> </w:t>
      </w:r>
      <w:proofErr w:type="spellStart"/>
      <w:r w:rsidR="00AF36B3" w:rsidRPr="00AF36B3">
        <w:rPr>
          <w:rFonts w:ascii="Times New Roman" w:hAnsi="Times New Roman" w:cs="Times New Roman"/>
          <w:i/>
          <w:sz w:val="24"/>
        </w:rPr>
        <w:t>astrologue</w:t>
      </w:r>
      <w:proofErr w:type="spellEnd"/>
      <w:r w:rsidR="00AF36B3">
        <w:rPr>
          <w:rFonts w:ascii="Times New Roman" w:hAnsi="Times New Roman" w:cs="Times New Roman"/>
          <w:sz w:val="24"/>
        </w:rPr>
        <w:t xml:space="preserve"> in the “source” field. </w:t>
      </w:r>
    </w:p>
    <w:p w14:paraId="59B7B402" w14:textId="34627C4E" w:rsidR="00281D7A" w:rsidRDefault="00281D7A" w:rsidP="00281D7A">
      <w:pPr>
        <w:pBdr>
          <w:bottom w:val="single" w:sz="6" w:space="1" w:color="auto"/>
        </w:pBdr>
        <w:tabs>
          <w:tab w:val="left" w:pos="6405"/>
        </w:tabs>
        <w:rPr>
          <w:rFonts w:ascii="Times New Roman" w:hAnsi="Times New Roman" w:cs="Times New Roman"/>
          <w:sz w:val="24"/>
        </w:rPr>
      </w:pPr>
      <w:r w:rsidRPr="00A472EF">
        <w:rPr>
          <w:rFonts w:ascii="Times New Roman" w:hAnsi="Times New Roman" w:cs="Times New Roman"/>
          <w:sz w:val="24"/>
        </w:rPr>
        <w:t xml:space="preserve">Whittington </w:t>
      </w:r>
      <w:r w:rsidR="00331553">
        <w:rPr>
          <w:rFonts w:ascii="Times New Roman" w:hAnsi="Times New Roman" w:cs="Times New Roman"/>
          <w:sz w:val="24"/>
        </w:rPr>
        <w:t xml:space="preserve">(pg. 146) </w:t>
      </w:r>
      <w:r w:rsidR="004768F7" w:rsidRPr="00A472EF">
        <w:rPr>
          <w:rFonts w:ascii="Times New Roman" w:hAnsi="Times New Roman" w:cs="Times New Roman"/>
          <w:sz w:val="24"/>
        </w:rPr>
        <w:t xml:space="preserve">– </w:t>
      </w:r>
      <w:r w:rsidR="006263B0">
        <w:rPr>
          <w:rFonts w:ascii="Times New Roman" w:hAnsi="Times New Roman" w:cs="Times New Roman"/>
          <w:sz w:val="24"/>
        </w:rPr>
        <w:t xml:space="preserve">I could not find any information about this performance. </w:t>
      </w:r>
      <w:r w:rsidR="00B87B44">
        <w:rPr>
          <w:rFonts w:ascii="Times New Roman" w:hAnsi="Times New Roman" w:cs="Times New Roman"/>
          <w:sz w:val="24"/>
        </w:rPr>
        <w:t>I left the author field blank.</w:t>
      </w:r>
    </w:p>
    <w:p w14:paraId="4147804C" w14:textId="107048EE" w:rsidR="00B05D24" w:rsidRDefault="00B05D24" w:rsidP="00281D7A">
      <w:pPr>
        <w:pBdr>
          <w:bottom w:val="single" w:sz="6" w:space="1" w:color="auto"/>
        </w:pBdr>
        <w:tabs>
          <w:tab w:val="left" w:pos="6405"/>
        </w:tabs>
        <w:rPr>
          <w:rFonts w:ascii="Times New Roman" w:hAnsi="Times New Roman" w:cs="Times New Roman"/>
          <w:sz w:val="24"/>
        </w:rPr>
      </w:pPr>
      <w:r>
        <w:rPr>
          <w:rFonts w:ascii="Times New Roman" w:hAnsi="Times New Roman" w:cs="Times New Roman"/>
          <w:sz w:val="24"/>
        </w:rPr>
        <w:t>Alphonso (pg. 152) – I could not find any additional information about this play. I left the author field blank.</w:t>
      </w:r>
    </w:p>
    <w:p w14:paraId="5DB2C239" w14:textId="77777777" w:rsidR="00F07949" w:rsidRDefault="00F07949" w:rsidP="00281D7A">
      <w:pPr>
        <w:pBdr>
          <w:bottom w:val="single" w:sz="6" w:space="1" w:color="auto"/>
        </w:pBdr>
        <w:tabs>
          <w:tab w:val="left" w:pos="6405"/>
        </w:tabs>
        <w:rPr>
          <w:rFonts w:ascii="Times New Roman" w:hAnsi="Times New Roman" w:cs="Times New Roman"/>
          <w:sz w:val="24"/>
        </w:rPr>
      </w:pPr>
    </w:p>
    <w:p w14:paraId="4FD50FE7" w14:textId="78F56262" w:rsidR="006D45E7" w:rsidRDefault="005A4050" w:rsidP="00281D7A">
      <w:pPr>
        <w:tabs>
          <w:tab w:val="left" w:pos="6405"/>
        </w:tabs>
        <w:rPr>
          <w:rFonts w:ascii="Times New Roman" w:hAnsi="Times New Roman" w:cs="Times New Roman"/>
          <w:b/>
          <w:sz w:val="24"/>
        </w:rPr>
      </w:pPr>
      <w:r w:rsidRPr="005A4050">
        <w:rPr>
          <w:rFonts w:ascii="Times New Roman" w:hAnsi="Times New Roman" w:cs="Times New Roman"/>
          <w:b/>
          <w:sz w:val="24"/>
        </w:rPr>
        <w:t>Author Ambiguity</w:t>
      </w:r>
    </w:p>
    <w:p w14:paraId="78CC4801" w14:textId="01CE167E" w:rsidR="00F07949" w:rsidRPr="00891E48" w:rsidRDefault="00B87B44" w:rsidP="00891E48">
      <w:pPr>
        <w:ind w:left="720"/>
        <w:rPr>
          <w:rFonts w:ascii="Times New Roman" w:hAnsi="Times New Roman" w:cs="Times New Roman"/>
          <w:sz w:val="24"/>
        </w:rPr>
      </w:pPr>
      <w:r w:rsidRPr="00B87B44">
        <w:rPr>
          <w:rFonts w:ascii="Times New Roman" w:hAnsi="Times New Roman" w:cs="Times New Roman"/>
          <w:sz w:val="24"/>
        </w:rPr>
        <w:t xml:space="preserve">These are the plays that are listed in the </w:t>
      </w:r>
      <w:r w:rsidRPr="00B87B44">
        <w:rPr>
          <w:rFonts w:ascii="Times New Roman" w:hAnsi="Times New Roman" w:cs="Times New Roman"/>
          <w:i/>
          <w:sz w:val="24"/>
        </w:rPr>
        <w:t xml:space="preserve">London Stage </w:t>
      </w:r>
      <w:r w:rsidR="00891E48">
        <w:rPr>
          <w:rFonts w:ascii="Times New Roman" w:hAnsi="Times New Roman" w:cs="Times New Roman"/>
          <w:sz w:val="24"/>
        </w:rPr>
        <w:t xml:space="preserve">that have a question mark or some marker of uncertainty next to the author. I listed the title of the play, the page that it first appears in the </w:t>
      </w:r>
      <w:r w:rsidR="00891E48">
        <w:rPr>
          <w:rFonts w:ascii="Times New Roman" w:hAnsi="Times New Roman" w:cs="Times New Roman"/>
          <w:i/>
          <w:sz w:val="24"/>
        </w:rPr>
        <w:t>London Stage</w:t>
      </w:r>
      <w:r w:rsidR="00891E48">
        <w:rPr>
          <w:rFonts w:ascii="Times New Roman" w:hAnsi="Times New Roman" w:cs="Times New Roman"/>
          <w:sz w:val="24"/>
        </w:rPr>
        <w:t>, and the reason why I listed the author that I did</w:t>
      </w:r>
      <w:r w:rsidR="00912A06">
        <w:rPr>
          <w:rFonts w:ascii="Times New Roman" w:hAnsi="Times New Roman" w:cs="Times New Roman"/>
          <w:sz w:val="24"/>
        </w:rPr>
        <w:t>.</w:t>
      </w:r>
    </w:p>
    <w:p w14:paraId="5353E07D" w14:textId="75E37E71" w:rsidR="00625A09" w:rsidRPr="00C77A9D" w:rsidRDefault="00AF052A" w:rsidP="00DB5927">
      <w:pPr>
        <w:shd w:val="clear" w:color="auto" w:fill="FFFFFF"/>
        <w:textAlignment w:val="baseline"/>
        <w:rPr>
          <w:rFonts w:ascii="Times New Roman" w:eastAsia="Times New Roman" w:hAnsi="Times New Roman" w:cs="Times New Roman"/>
          <w:color w:val="000000"/>
          <w:sz w:val="24"/>
          <w:szCs w:val="24"/>
        </w:rPr>
      </w:pPr>
      <w:r w:rsidRPr="00DB5927">
        <w:rPr>
          <w:rFonts w:ascii="Times New Roman" w:hAnsi="Times New Roman" w:cs="Times New Roman"/>
          <w:sz w:val="24"/>
        </w:rPr>
        <w:t xml:space="preserve">The Beggar’s Bush </w:t>
      </w:r>
      <w:r w:rsidR="00EC6302">
        <w:rPr>
          <w:rFonts w:ascii="Times New Roman" w:hAnsi="Times New Roman" w:cs="Times New Roman"/>
          <w:sz w:val="24"/>
        </w:rPr>
        <w:t xml:space="preserve">(pg. 6) </w:t>
      </w:r>
      <w:r w:rsidRPr="00DB5927">
        <w:rPr>
          <w:rFonts w:ascii="Times New Roman" w:hAnsi="Times New Roman" w:cs="Times New Roman"/>
          <w:sz w:val="24"/>
        </w:rPr>
        <w:t xml:space="preserve">– </w:t>
      </w:r>
      <w:r w:rsidR="00912A06">
        <w:rPr>
          <w:rFonts w:ascii="Times New Roman" w:hAnsi="Times New Roman" w:cs="Times New Roman"/>
          <w:sz w:val="24"/>
        </w:rPr>
        <w:t>According to</w:t>
      </w:r>
      <w:r w:rsidRPr="00DB5927">
        <w:rPr>
          <w:rFonts w:ascii="Times New Roman" w:hAnsi="Times New Roman" w:cs="Times New Roman"/>
          <w:sz w:val="24"/>
        </w:rPr>
        <w:t xml:space="preserve"> ESTC</w:t>
      </w:r>
      <w:r w:rsidR="00912A06">
        <w:rPr>
          <w:rFonts w:ascii="Times New Roman" w:hAnsi="Times New Roman" w:cs="Times New Roman"/>
          <w:sz w:val="24"/>
        </w:rPr>
        <w:t xml:space="preserve"> entry no. </w:t>
      </w:r>
      <w:r w:rsidR="00912A06" w:rsidRPr="00912A06">
        <w:rPr>
          <w:rFonts w:ascii="Times New Roman" w:hAnsi="Times New Roman" w:cs="Times New Roman"/>
          <w:sz w:val="24"/>
        </w:rPr>
        <w:t>006232388</w:t>
      </w:r>
      <w:r w:rsidRPr="00DB5927">
        <w:rPr>
          <w:rFonts w:ascii="Times New Roman" w:hAnsi="Times New Roman" w:cs="Times New Roman"/>
          <w:sz w:val="24"/>
        </w:rPr>
        <w:t>, th</w:t>
      </w:r>
      <w:r w:rsidR="00912A06">
        <w:rPr>
          <w:rFonts w:ascii="Times New Roman" w:hAnsi="Times New Roman" w:cs="Times New Roman"/>
          <w:sz w:val="24"/>
        </w:rPr>
        <w:t>is</w:t>
      </w:r>
      <w:r w:rsidRPr="00DB5927">
        <w:rPr>
          <w:rFonts w:ascii="Times New Roman" w:hAnsi="Times New Roman" w:cs="Times New Roman"/>
          <w:sz w:val="24"/>
        </w:rPr>
        <w:t xml:space="preserve"> play is</w:t>
      </w:r>
      <w:r w:rsidR="00DB5927" w:rsidRPr="00DB5927">
        <w:rPr>
          <w:rFonts w:ascii="Times New Roman" w:hAnsi="Times New Roman" w:cs="Times New Roman"/>
          <w:sz w:val="24"/>
        </w:rPr>
        <w:t xml:space="preserve"> probably</w:t>
      </w:r>
      <w:r w:rsidRPr="00DB5927">
        <w:rPr>
          <w:rFonts w:ascii="Times New Roman" w:hAnsi="Times New Roman" w:cs="Times New Roman"/>
          <w:sz w:val="24"/>
        </w:rPr>
        <w:t xml:space="preserve"> </w:t>
      </w:r>
      <w:r w:rsidR="00912A06">
        <w:rPr>
          <w:rFonts w:ascii="Times New Roman" w:hAnsi="Times New Roman" w:cs="Times New Roman"/>
          <w:sz w:val="24"/>
        </w:rPr>
        <w:t xml:space="preserve">by </w:t>
      </w:r>
      <w:r w:rsidRPr="00DB5927">
        <w:rPr>
          <w:rFonts w:ascii="Times New Roman" w:hAnsi="Times New Roman" w:cs="Times New Roman"/>
          <w:sz w:val="24"/>
        </w:rPr>
        <w:t>Fletcher and Massinger.</w:t>
      </w:r>
      <w:r w:rsidR="00DB5927" w:rsidRPr="00DB5927">
        <w:rPr>
          <w:rFonts w:ascii="Times New Roman" w:hAnsi="Times New Roman" w:cs="Times New Roman"/>
          <w:sz w:val="24"/>
        </w:rPr>
        <w:t xml:space="preserve"> However</w:t>
      </w:r>
      <w:r w:rsidR="00DB5927">
        <w:rPr>
          <w:rFonts w:ascii="Times New Roman" w:hAnsi="Times New Roman" w:cs="Times New Roman"/>
          <w:sz w:val="24"/>
        </w:rPr>
        <w:t xml:space="preserve">, some scholars believe that Francis Beaumont also contributed to the play. For example, in </w:t>
      </w:r>
      <w:r w:rsidR="00DB5927">
        <w:rPr>
          <w:rFonts w:ascii="Times New Roman" w:hAnsi="Times New Roman" w:cs="Times New Roman"/>
          <w:i/>
          <w:sz w:val="24"/>
        </w:rPr>
        <w:t>The Plays of Beaumont and Fletcher</w:t>
      </w:r>
      <w:r w:rsidR="00DB5927">
        <w:rPr>
          <w:rFonts w:ascii="Times New Roman" w:hAnsi="Times New Roman" w:cs="Times New Roman"/>
          <w:sz w:val="24"/>
        </w:rPr>
        <w:t xml:space="preserve">, E.H.C. Oliphant believes that Beaumont contributed to the play. In </w:t>
      </w:r>
      <w:proofErr w:type="gramStart"/>
      <w:r w:rsidR="00DB5927" w:rsidRPr="00DB5927">
        <w:rPr>
          <w:rFonts w:ascii="Times New Roman" w:hAnsi="Times New Roman" w:cs="Times New Roman"/>
          <w:i/>
          <w:color w:val="222222"/>
          <w:sz w:val="24"/>
          <w:szCs w:val="24"/>
          <w:shd w:val="clear" w:color="auto" w:fill="FFFFFF"/>
        </w:rPr>
        <w:t>The</w:t>
      </w:r>
      <w:proofErr w:type="gramEnd"/>
      <w:r w:rsidR="00DB5927" w:rsidRPr="00DB5927">
        <w:rPr>
          <w:rFonts w:ascii="Times New Roman" w:hAnsi="Times New Roman" w:cs="Times New Roman"/>
          <w:i/>
          <w:color w:val="222222"/>
          <w:sz w:val="24"/>
          <w:szCs w:val="24"/>
          <w:shd w:val="clear" w:color="auto" w:fill="FFFFFF"/>
        </w:rPr>
        <w:t xml:space="preserve"> Shares of Fletcher and His Collaborators in the Beaumont and Fletcher Canon</w:t>
      </w:r>
      <w:r w:rsidR="00C77A9D">
        <w:rPr>
          <w:rFonts w:ascii="Times New Roman" w:hAnsi="Times New Roman" w:cs="Times New Roman"/>
          <w:i/>
          <w:color w:val="222222"/>
          <w:sz w:val="24"/>
          <w:szCs w:val="24"/>
          <w:shd w:val="clear" w:color="auto" w:fill="FFFFFF"/>
        </w:rPr>
        <w:t xml:space="preserve"> </w:t>
      </w:r>
      <w:r w:rsidR="00C77A9D">
        <w:rPr>
          <w:rFonts w:ascii="Times New Roman" w:hAnsi="Times New Roman" w:cs="Times New Roman"/>
          <w:color w:val="222222"/>
          <w:sz w:val="24"/>
          <w:szCs w:val="24"/>
          <w:shd w:val="clear" w:color="auto" w:fill="FFFFFF"/>
        </w:rPr>
        <w:t xml:space="preserve">Cyrus Hoy also believes that Beaumont was an author of </w:t>
      </w:r>
      <w:r w:rsidR="00C77A9D">
        <w:rPr>
          <w:rFonts w:ascii="Times New Roman" w:hAnsi="Times New Roman" w:cs="Times New Roman"/>
          <w:i/>
          <w:color w:val="222222"/>
          <w:sz w:val="24"/>
          <w:szCs w:val="24"/>
          <w:shd w:val="clear" w:color="auto" w:fill="FFFFFF"/>
        </w:rPr>
        <w:t>The Beggar’s Bush</w:t>
      </w:r>
      <w:r w:rsidR="00C77A9D">
        <w:rPr>
          <w:rFonts w:ascii="Times New Roman" w:hAnsi="Times New Roman" w:cs="Times New Roman"/>
          <w:color w:val="222222"/>
          <w:sz w:val="24"/>
          <w:szCs w:val="24"/>
          <w:shd w:val="clear" w:color="auto" w:fill="FFFFFF"/>
        </w:rPr>
        <w:t>. In the works table I listed Fletcher and Massinger as the authors and Beaumont under “author</w:t>
      </w:r>
      <w:r w:rsidR="00DB1B0F">
        <w:rPr>
          <w:rFonts w:ascii="Times New Roman" w:hAnsi="Times New Roman" w:cs="Times New Roman"/>
          <w:color w:val="222222"/>
          <w:sz w:val="24"/>
          <w:szCs w:val="24"/>
          <w:shd w:val="clear" w:color="auto" w:fill="FFFFFF"/>
        </w:rPr>
        <w:t xml:space="preserve"> –</w:t>
      </w:r>
      <w:r w:rsidR="00C77A9D">
        <w:rPr>
          <w:rFonts w:ascii="Times New Roman" w:hAnsi="Times New Roman" w:cs="Times New Roman"/>
          <w:color w:val="222222"/>
          <w:sz w:val="24"/>
          <w:szCs w:val="24"/>
          <w:shd w:val="clear" w:color="auto" w:fill="FFFFFF"/>
        </w:rPr>
        <w:t xml:space="preserve"> researched” with a question mark next to the name. </w:t>
      </w:r>
    </w:p>
    <w:p w14:paraId="3283FF96" w14:textId="7FCA07DF" w:rsidR="00AF052A" w:rsidRPr="0003030A" w:rsidRDefault="0003030A" w:rsidP="00281D7A">
      <w:pPr>
        <w:tabs>
          <w:tab w:val="left" w:pos="6405"/>
        </w:tabs>
        <w:rPr>
          <w:rFonts w:ascii="Times New Roman" w:hAnsi="Times New Roman" w:cs="Times New Roman"/>
          <w:sz w:val="24"/>
        </w:rPr>
      </w:pPr>
      <w:r>
        <w:rPr>
          <w:rFonts w:ascii="Times New Roman" w:hAnsi="Times New Roman" w:cs="Times New Roman"/>
          <w:sz w:val="24"/>
        </w:rPr>
        <w:t xml:space="preserve">The Florentine Ladies </w:t>
      </w:r>
      <w:r w:rsidR="00EC6302">
        <w:rPr>
          <w:rFonts w:ascii="Times New Roman" w:hAnsi="Times New Roman" w:cs="Times New Roman"/>
          <w:sz w:val="24"/>
        </w:rPr>
        <w:t xml:space="preserve">(pg. 7) </w:t>
      </w:r>
      <w:r>
        <w:rPr>
          <w:rFonts w:ascii="Times New Roman" w:hAnsi="Times New Roman" w:cs="Times New Roman"/>
          <w:sz w:val="24"/>
        </w:rPr>
        <w:t xml:space="preserve">– There was no record of this play in the ESTC. </w:t>
      </w:r>
      <w:r w:rsidR="00DD0AB6">
        <w:rPr>
          <w:rFonts w:ascii="Times New Roman" w:hAnsi="Times New Roman" w:cs="Times New Roman"/>
          <w:sz w:val="24"/>
        </w:rPr>
        <w:t>The play</w:t>
      </w:r>
      <w:r>
        <w:rPr>
          <w:rFonts w:ascii="Times New Roman" w:hAnsi="Times New Roman" w:cs="Times New Roman"/>
          <w:sz w:val="24"/>
        </w:rPr>
        <w:t xml:space="preserve"> is mentioned in Thomas Jordan’s </w:t>
      </w:r>
      <w:r w:rsidRPr="0003030A">
        <w:rPr>
          <w:rFonts w:ascii="Times New Roman" w:hAnsi="Times New Roman" w:cs="Times New Roman"/>
          <w:i/>
          <w:sz w:val="24"/>
        </w:rPr>
        <w:t xml:space="preserve">A royal arbor of loyal </w:t>
      </w:r>
      <w:proofErr w:type="spellStart"/>
      <w:r w:rsidRPr="0003030A">
        <w:rPr>
          <w:rFonts w:ascii="Times New Roman" w:hAnsi="Times New Roman" w:cs="Times New Roman"/>
          <w:i/>
          <w:sz w:val="24"/>
        </w:rPr>
        <w:t>poesie</w:t>
      </w:r>
      <w:proofErr w:type="spellEnd"/>
      <w:r>
        <w:rPr>
          <w:rFonts w:ascii="Times New Roman" w:hAnsi="Times New Roman" w:cs="Times New Roman"/>
          <w:sz w:val="24"/>
        </w:rPr>
        <w:t>, but I can find no evidence that he was the author of this play</w:t>
      </w:r>
      <w:r w:rsidR="00D07E80">
        <w:rPr>
          <w:rFonts w:ascii="Times New Roman" w:hAnsi="Times New Roman" w:cs="Times New Roman"/>
          <w:sz w:val="24"/>
        </w:rPr>
        <w:t>. I left the author field blank</w:t>
      </w:r>
    </w:p>
    <w:p w14:paraId="7ABF7D59" w14:textId="3A2BBB02" w:rsidR="007E0E44" w:rsidRPr="007E0E44" w:rsidRDefault="0003030A" w:rsidP="007E0E44">
      <w:pPr>
        <w:tabs>
          <w:tab w:val="left" w:pos="6405"/>
        </w:tabs>
        <w:rPr>
          <w:rFonts w:ascii="Times New Roman" w:hAnsi="Times New Roman" w:cs="Times New Roman"/>
          <w:sz w:val="24"/>
        </w:rPr>
      </w:pPr>
      <w:r w:rsidRPr="007E0E44">
        <w:rPr>
          <w:rFonts w:ascii="Times New Roman" w:hAnsi="Times New Roman" w:cs="Times New Roman"/>
          <w:sz w:val="24"/>
        </w:rPr>
        <w:t xml:space="preserve">The Spanish Curate </w:t>
      </w:r>
      <w:r w:rsidR="00EC6302">
        <w:rPr>
          <w:rFonts w:ascii="Times New Roman" w:hAnsi="Times New Roman" w:cs="Times New Roman"/>
          <w:sz w:val="24"/>
        </w:rPr>
        <w:t xml:space="preserve">(pg. 8) </w:t>
      </w:r>
      <w:r w:rsidRPr="007E0E44">
        <w:rPr>
          <w:rFonts w:ascii="Times New Roman" w:hAnsi="Times New Roman" w:cs="Times New Roman"/>
          <w:sz w:val="24"/>
        </w:rPr>
        <w:t xml:space="preserve">– </w:t>
      </w:r>
      <w:r w:rsidR="00A42BFE" w:rsidRPr="007E0E44">
        <w:rPr>
          <w:rFonts w:ascii="Times New Roman" w:hAnsi="Times New Roman" w:cs="Times New Roman"/>
          <w:sz w:val="24"/>
        </w:rPr>
        <w:t>In t</w:t>
      </w:r>
      <w:r w:rsidRPr="007E0E44">
        <w:rPr>
          <w:rFonts w:ascii="Times New Roman" w:hAnsi="Times New Roman" w:cs="Times New Roman"/>
          <w:sz w:val="24"/>
        </w:rPr>
        <w:t>he ESTC</w:t>
      </w:r>
      <w:r w:rsidR="00A42BFE" w:rsidRPr="007E0E44">
        <w:rPr>
          <w:rFonts w:ascii="Times New Roman" w:hAnsi="Times New Roman" w:cs="Times New Roman"/>
          <w:sz w:val="24"/>
        </w:rPr>
        <w:t xml:space="preserve"> entry no. 006421358</w:t>
      </w:r>
      <w:r w:rsidR="007E0E44" w:rsidRPr="007E0E44">
        <w:rPr>
          <w:rFonts w:ascii="Times New Roman" w:hAnsi="Times New Roman" w:cs="Times New Roman"/>
          <w:sz w:val="24"/>
        </w:rPr>
        <w:t>,</w:t>
      </w:r>
      <w:r w:rsidRPr="007E0E44">
        <w:rPr>
          <w:rFonts w:ascii="Times New Roman" w:hAnsi="Times New Roman" w:cs="Times New Roman"/>
          <w:sz w:val="24"/>
        </w:rPr>
        <w:t xml:space="preserve"> Francis Beaumont and John Fletcher</w:t>
      </w:r>
      <w:r w:rsidR="007E0E44" w:rsidRPr="007E0E44">
        <w:rPr>
          <w:rFonts w:ascii="Times New Roman" w:hAnsi="Times New Roman" w:cs="Times New Roman"/>
          <w:sz w:val="24"/>
        </w:rPr>
        <w:t xml:space="preserve"> are listed as the authors.</w:t>
      </w:r>
      <w:r w:rsidR="007E0E44">
        <w:rPr>
          <w:rFonts w:ascii="Times New Roman" w:hAnsi="Times New Roman" w:cs="Times New Roman"/>
          <w:sz w:val="24"/>
        </w:rPr>
        <w:t xml:space="preserve"> In EBBO the earliest version of the play was published in 1647 in </w:t>
      </w:r>
      <w:r w:rsidR="007E0E44" w:rsidRPr="007E0E44">
        <w:rPr>
          <w:rFonts w:ascii="Times New Roman" w:hAnsi="Times New Roman" w:cs="Times New Roman"/>
          <w:i/>
          <w:color w:val="000000"/>
          <w:sz w:val="24"/>
          <w:szCs w:val="24"/>
          <w:shd w:val="clear" w:color="auto" w:fill="FFFFFF"/>
        </w:rPr>
        <w:t xml:space="preserve">Comedies and tragedies written by Francis Beaumont and </w:t>
      </w:r>
      <w:proofErr w:type="spellStart"/>
      <w:r w:rsidR="007E0E44" w:rsidRPr="007E0E44">
        <w:rPr>
          <w:rFonts w:ascii="Times New Roman" w:hAnsi="Times New Roman" w:cs="Times New Roman"/>
          <w:i/>
          <w:color w:val="000000"/>
          <w:sz w:val="24"/>
          <w:szCs w:val="24"/>
          <w:shd w:val="clear" w:color="auto" w:fill="FFFFFF"/>
        </w:rPr>
        <w:t>Iohn</w:t>
      </w:r>
      <w:proofErr w:type="spellEnd"/>
      <w:r w:rsidR="007E0E44" w:rsidRPr="007E0E44">
        <w:rPr>
          <w:rFonts w:ascii="Times New Roman" w:hAnsi="Times New Roman" w:cs="Times New Roman"/>
          <w:i/>
          <w:color w:val="000000"/>
          <w:sz w:val="24"/>
          <w:szCs w:val="24"/>
          <w:shd w:val="clear" w:color="auto" w:fill="FFFFFF"/>
        </w:rPr>
        <w:t xml:space="preserve"> Fletcher</w:t>
      </w:r>
      <w:r w:rsidR="007E0E44">
        <w:rPr>
          <w:rFonts w:ascii="Times New Roman" w:hAnsi="Times New Roman" w:cs="Times New Roman"/>
          <w:color w:val="000000"/>
          <w:sz w:val="24"/>
          <w:szCs w:val="24"/>
          <w:shd w:val="clear" w:color="auto" w:fill="FFFFFF"/>
        </w:rPr>
        <w:t xml:space="preserve">. I think that this is why Beaumont is listed as an author in the ESTC. However, most other sources seem fairly certain that Fletcher and Phillip and Massinger are the authors. </w:t>
      </w:r>
      <w:r w:rsidR="00A02E8F">
        <w:rPr>
          <w:rFonts w:ascii="Times New Roman" w:hAnsi="Times New Roman" w:cs="Times New Roman"/>
          <w:color w:val="000000"/>
          <w:sz w:val="24"/>
          <w:szCs w:val="24"/>
          <w:shd w:val="clear" w:color="auto" w:fill="FFFFFF"/>
        </w:rPr>
        <w:t xml:space="preserve">In the works table I listed Fletcher and Massinger and left out Beaumont. </w:t>
      </w:r>
    </w:p>
    <w:p w14:paraId="150D9912" w14:textId="78C79766" w:rsidR="008A2E6D" w:rsidRDefault="00BF5974" w:rsidP="00281D7A">
      <w:pPr>
        <w:rPr>
          <w:rFonts w:ascii="Times New Roman" w:hAnsi="Times New Roman" w:cs="Times New Roman"/>
          <w:sz w:val="24"/>
        </w:rPr>
      </w:pPr>
      <w:r>
        <w:rPr>
          <w:rFonts w:ascii="Times New Roman" w:hAnsi="Times New Roman" w:cs="Times New Roman"/>
          <w:sz w:val="24"/>
        </w:rPr>
        <w:t xml:space="preserve">Andronicus </w:t>
      </w:r>
      <w:r w:rsidR="00EC6302">
        <w:rPr>
          <w:rFonts w:ascii="Times New Roman" w:hAnsi="Times New Roman" w:cs="Times New Roman"/>
          <w:sz w:val="24"/>
        </w:rPr>
        <w:t xml:space="preserve">(pg. 16) </w:t>
      </w:r>
      <w:r>
        <w:rPr>
          <w:rFonts w:ascii="Times New Roman" w:hAnsi="Times New Roman" w:cs="Times New Roman"/>
          <w:sz w:val="24"/>
        </w:rPr>
        <w:t xml:space="preserve">– </w:t>
      </w:r>
      <w:r w:rsidR="008A2E6D">
        <w:rPr>
          <w:rFonts w:ascii="Times New Roman" w:hAnsi="Times New Roman" w:cs="Times New Roman"/>
          <w:sz w:val="24"/>
        </w:rPr>
        <w:t>In</w:t>
      </w:r>
      <w:r>
        <w:rPr>
          <w:rFonts w:ascii="Times New Roman" w:hAnsi="Times New Roman" w:cs="Times New Roman"/>
          <w:sz w:val="24"/>
        </w:rPr>
        <w:t xml:space="preserve"> the ESTC </w:t>
      </w:r>
      <w:r w:rsidR="008A2E6D">
        <w:rPr>
          <w:rFonts w:ascii="Times New Roman" w:hAnsi="Times New Roman" w:cs="Times New Roman"/>
          <w:sz w:val="24"/>
        </w:rPr>
        <w:t>e</w:t>
      </w:r>
      <w:r>
        <w:rPr>
          <w:rFonts w:ascii="Times New Roman" w:hAnsi="Times New Roman" w:cs="Times New Roman"/>
          <w:sz w:val="24"/>
        </w:rPr>
        <w:t xml:space="preserve">ntry </w:t>
      </w:r>
      <w:r w:rsidR="008A2E6D">
        <w:rPr>
          <w:rFonts w:ascii="Times New Roman" w:hAnsi="Times New Roman" w:cs="Times New Roman"/>
          <w:sz w:val="24"/>
        </w:rPr>
        <w:t>n</w:t>
      </w:r>
      <w:r>
        <w:rPr>
          <w:rFonts w:ascii="Times New Roman" w:hAnsi="Times New Roman" w:cs="Times New Roman"/>
          <w:sz w:val="24"/>
        </w:rPr>
        <w:t xml:space="preserve">o. 006135235 </w:t>
      </w:r>
      <w:r w:rsidR="008A2E6D">
        <w:rPr>
          <w:rFonts w:ascii="Times New Roman" w:hAnsi="Times New Roman" w:cs="Times New Roman"/>
          <w:i/>
          <w:sz w:val="24"/>
        </w:rPr>
        <w:t xml:space="preserve">Andronicus </w:t>
      </w:r>
      <w:r w:rsidR="008A2E6D">
        <w:rPr>
          <w:rFonts w:ascii="Times New Roman" w:hAnsi="Times New Roman" w:cs="Times New Roman"/>
          <w:sz w:val="24"/>
        </w:rPr>
        <w:t xml:space="preserve">is </w:t>
      </w:r>
      <w:r>
        <w:rPr>
          <w:rFonts w:ascii="Times New Roman" w:hAnsi="Times New Roman" w:cs="Times New Roman"/>
          <w:sz w:val="24"/>
        </w:rPr>
        <w:t>“a</w:t>
      </w:r>
      <w:r w:rsidRPr="00BF5974">
        <w:rPr>
          <w:rFonts w:ascii="Times New Roman" w:hAnsi="Times New Roman" w:cs="Times New Roman"/>
          <w:sz w:val="24"/>
        </w:rPr>
        <w:t xml:space="preserve">ttributed to Thomas Fuller, but it is an entirely different work from his "Andronicus, or </w:t>
      </w:r>
      <w:proofErr w:type="gramStart"/>
      <w:r w:rsidRPr="00BF5974">
        <w:rPr>
          <w:rFonts w:ascii="Times New Roman" w:hAnsi="Times New Roman" w:cs="Times New Roman"/>
          <w:sz w:val="24"/>
        </w:rPr>
        <w:t>The</w:t>
      </w:r>
      <w:proofErr w:type="gramEnd"/>
      <w:r w:rsidRPr="00BF5974">
        <w:rPr>
          <w:rFonts w:ascii="Times New Roman" w:hAnsi="Times New Roman" w:cs="Times New Roman"/>
          <w:sz w:val="24"/>
        </w:rPr>
        <w:t xml:space="preserve"> unfortunate politician" which is in prose. Sometimes also attributed to John Wilson</w:t>
      </w:r>
      <w:r>
        <w:rPr>
          <w:rFonts w:ascii="Times New Roman" w:hAnsi="Times New Roman" w:cs="Times New Roman"/>
          <w:sz w:val="24"/>
        </w:rPr>
        <w:t>.</w:t>
      </w:r>
      <w:r w:rsidRPr="00BF5974">
        <w:rPr>
          <w:rFonts w:ascii="Times New Roman" w:hAnsi="Times New Roman" w:cs="Times New Roman"/>
          <w:sz w:val="24"/>
        </w:rPr>
        <w:t>”</w:t>
      </w:r>
      <w:r>
        <w:rPr>
          <w:rFonts w:ascii="Times New Roman" w:hAnsi="Times New Roman" w:cs="Times New Roman"/>
          <w:sz w:val="24"/>
        </w:rPr>
        <w:t xml:space="preserve"> </w:t>
      </w:r>
      <w:r w:rsidR="008A2E6D">
        <w:rPr>
          <w:rFonts w:ascii="Times New Roman" w:hAnsi="Times New Roman" w:cs="Times New Roman"/>
          <w:sz w:val="24"/>
        </w:rPr>
        <w:t>In the</w:t>
      </w:r>
      <w:r>
        <w:rPr>
          <w:rFonts w:ascii="Times New Roman" w:hAnsi="Times New Roman" w:cs="Times New Roman"/>
          <w:sz w:val="24"/>
        </w:rPr>
        <w:t xml:space="preserve"> ESTC </w:t>
      </w:r>
      <w:r w:rsidR="008A2E6D">
        <w:rPr>
          <w:rFonts w:ascii="Times New Roman" w:hAnsi="Times New Roman" w:cs="Times New Roman"/>
          <w:sz w:val="24"/>
        </w:rPr>
        <w:t>e</w:t>
      </w:r>
      <w:r>
        <w:rPr>
          <w:rFonts w:ascii="Times New Roman" w:hAnsi="Times New Roman" w:cs="Times New Roman"/>
          <w:sz w:val="24"/>
        </w:rPr>
        <w:t xml:space="preserve">ntry </w:t>
      </w:r>
      <w:r w:rsidR="008A2E6D">
        <w:rPr>
          <w:rFonts w:ascii="Times New Roman" w:hAnsi="Times New Roman" w:cs="Times New Roman"/>
          <w:sz w:val="24"/>
        </w:rPr>
        <w:t>n</w:t>
      </w:r>
      <w:r>
        <w:rPr>
          <w:rFonts w:ascii="Times New Roman" w:hAnsi="Times New Roman" w:cs="Times New Roman"/>
          <w:sz w:val="24"/>
        </w:rPr>
        <w:t>o. 006138320, John Wilson is the author.</w:t>
      </w:r>
      <w:r w:rsidR="001971A7">
        <w:rPr>
          <w:rFonts w:ascii="Times New Roman" w:hAnsi="Times New Roman" w:cs="Times New Roman"/>
          <w:sz w:val="24"/>
        </w:rPr>
        <w:t xml:space="preserve"> In the article </w:t>
      </w:r>
      <w:r w:rsidR="00A06D5D">
        <w:rPr>
          <w:rFonts w:ascii="Times New Roman" w:hAnsi="Times New Roman" w:cs="Times New Roman"/>
          <w:sz w:val="24"/>
        </w:rPr>
        <w:t xml:space="preserve">“John Wilson and His ‘Some Few Plays’” M.C. </w:t>
      </w:r>
      <w:proofErr w:type="spellStart"/>
      <w:r w:rsidR="00A06D5D">
        <w:rPr>
          <w:rFonts w:ascii="Times New Roman" w:hAnsi="Times New Roman" w:cs="Times New Roman"/>
          <w:sz w:val="24"/>
        </w:rPr>
        <w:t>Nahm</w:t>
      </w:r>
      <w:proofErr w:type="spellEnd"/>
      <w:r w:rsidR="00A06D5D">
        <w:rPr>
          <w:rFonts w:ascii="Times New Roman" w:hAnsi="Times New Roman" w:cs="Times New Roman"/>
          <w:sz w:val="24"/>
        </w:rPr>
        <w:t xml:space="preserve"> claims Wilson is the author of Andronicus. </w:t>
      </w:r>
      <w:r w:rsidR="008A2E6D">
        <w:rPr>
          <w:rFonts w:ascii="Times New Roman" w:hAnsi="Times New Roman" w:cs="Times New Roman"/>
          <w:sz w:val="24"/>
        </w:rPr>
        <w:t>It seemed to me that Wilson was most likely the correct author, so I listed him under “author</w:t>
      </w:r>
      <w:r w:rsidR="00DB1B0F">
        <w:rPr>
          <w:rFonts w:ascii="Times New Roman" w:hAnsi="Times New Roman" w:cs="Times New Roman"/>
          <w:sz w:val="24"/>
        </w:rPr>
        <w:t xml:space="preserve"> –</w:t>
      </w:r>
      <w:r w:rsidR="008A2E6D">
        <w:rPr>
          <w:rFonts w:ascii="Times New Roman" w:hAnsi="Times New Roman" w:cs="Times New Roman"/>
          <w:sz w:val="24"/>
        </w:rPr>
        <w:t xml:space="preserve"> researched.” </w:t>
      </w:r>
    </w:p>
    <w:p w14:paraId="1C081460" w14:textId="5FEEEDBE" w:rsidR="00DD0AB6" w:rsidRDefault="00DD0AB6" w:rsidP="00281D7A">
      <w:pPr>
        <w:rPr>
          <w:rFonts w:ascii="Times New Roman" w:hAnsi="Times New Roman" w:cs="Times New Roman"/>
          <w:sz w:val="24"/>
        </w:rPr>
      </w:pPr>
      <w:r>
        <w:rPr>
          <w:rFonts w:ascii="Times New Roman" w:hAnsi="Times New Roman" w:cs="Times New Roman"/>
          <w:sz w:val="24"/>
        </w:rPr>
        <w:t xml:space="preserve">Love Will Find Out the Way (pg. 17) – this may be James Shirley’s play, but I have not yet found any information to confirm this, so I have left the author as T.B. </w:t>
      </w:r>
    </w:p>
    <w:p w14:paraId="6DEC34C6" w14:textId="3D00A0D1" w:rsidR="00A06D5D" w:rsidRDefault="00A06D5D" w:rsidP="00281D7A">
      <w:pPr>
        <w:rPr>
          <w:rFonts w:ascii="Times New Roman" w:hAnsi="Times New Roman" w:cs="Times New Roman"/>
          <w:sz w:val="24"/>
        </w:rPr>
      </w:pPr>
      <w:r>
        <w:rPr>
          <w:rFonts w:ascii="Times New Roman" w:hAnsi="Times New Roman" w:cs="Times New Roman"/>
          <w:sz w:val="24"/>
        </w:rPr>
        <w:t xml:space="preserve">The Mayor of </w:t>
      </w:r>
      <w:proofErr w:type="spellStart"/>
      <w:r>
        <w:rPr>
          <w:rFonts w:ascii="Times New Roman" w:hAnsi="Times New Roman" w:cs="Times New Roman"/>
          <w:sz w:val="24"/>
        </w:rPr>
        <w:t>Quinborough</w:t>
      </w:r>
      <w:proofErr w:type="spellEnd"/>
      <w:r>
        <w:rPr>
          <w:rFonts w:ascii="Times New Roman" w:hAnsi="Times New Roman" w:cs="Times New Roman"/>
          <w:sz w:val="24"/>
        </w:rPr>
        <w:t xml:space="preserve"> </w:t>
      </w:r>
      <w:r w:rsidR="00EC6302">
        <w:rPr>
          <w:rFonts w:ascii="Times New Roman" w:hAnsi="Times New Roman" w:cs="Times New Roman"/>
          <w:sz w:val="24"/>
        </w:rPr>
        <w:t xml:space="preserve">(pg. 17) </w:t>
      </w:r>
      <w:r>
        <w:rPr>
          <w:rFonts w:ascii="Times New Roman" w:hAnsi="Times New Roman" w:cs="Times New Roman"/>
          <w:sz w:val="24"/>
        </w:rPr>
        <w:t xml:space="preserve">– </w:t>
      </w:r>
      <w:r w:rsidR="00602D4D">
        <w:rPr>
          <w:rFonts w:ascii="Times New Roman" w:hAnsi="Times New Roman" w:cs="Times New Roman"/>
          <w:sz w:val="24"/>
        </w:rPr>
        <w:t xml:space="preserve">In the ESTC entry no. </w:t>
      </w:r>
      <w:r w:rsidR="00602D4D" w:rsidRPr="00602D4D">
        <w:rPr>
          <w:rFonts w:ascii="Times New Roman" w:hAnsi="Times New Roman" w:cs="Times New Roman"/>
          <w:sz w:val="24"/>
        </w:rPr>
        <w:t>006144479</w:t>
      </w:r>
      <w:r w:rsidR="00821CCB">
        <w:rPr>
          <w:rFonts w:ascii="Times New Roman" w:hAnsi="Times New Roman" w:cs="Times New Roman"/>
          <w:sz w:val="24"/>
        </w:rPr>
        <w:t>,</w:t>
      </w:r>
      <w:r>
        <w:rPr>
          <w:rFonts w:ascii="Times New Roman" w:hAnsi="Times New Roman" w:cs="Times New Roman"/>
          <w:sz w:val="24"/>
        </w:rPr>
        <w:t xml:space="preserve"> Middleton is the only author.</w:t>
      </w:r>
      <w:r w:rsidR="00D07E80">
        <w:rPr>
          <w:rFonts w:ascii="Times New Roman" w:hAnsi="Times New Roman" w:cs="Times New Roman"/>
          <w:sz w:val="24"/>
        </w:rPr>
        <w:t xml:space="preserve"> I could find no evidence that Rowley helped to write the play. I only listed Middleton. </w:t>
      </w:r>
    </w:p>
    <w:p w14:paraId="7FD0515B" w14:textId="49DA2125" w:rsidR="00D07E80" w:rsidRDefault="005F54ED" w:rsidP="00281D7A">
      <w:pPr>
        <w:rPr>
          <w:rFonts w:ascii="Times New Roman" w:hAnsi="Times New Roman" w:cs="Times New Roman"/>
          <w:sz w:val="24"/>
        </w:rPr>
      </w:pPr>
      <w:r>
        <w:rPr>
          <w:rFonts w:ascii="Times New Roman" w:hAnsi="Times New Roman" w:cs="Times New Roman"/>
          <w:sz w:val="24"/>
        </w:rPr>
        <w:t xml:space="preserve">The Dancing Master </w:t>
      </w:r>
      <w:r w:rsidR="00EC6302">
        <w:rPr>
          <w:rFonts w:ascii="Times New Roman" w:hAnsi="Times New Roman" w:cs="Times New Roman"/>
          <w:sz w:val="24"/>
        </w:rPr>
        <w:t xml:space="preserve">(pg. 44) </w:t>
      </w:r>
      <w:r>
        <w:rPr>
          <w:rFonts w:ascii="Times New Roman" w:hAnsi="Times New Roman" w:cs="Times New Roman"/>
          <w:sz w:val="24"/>
        </w:rPr>
        <w:t xml:space="preserve">– I believe that the question mark in the </w:t>
      </w:r>
      <w:r w:rsidRPr="00602D4D">
        <w:rPr>
          <w:rFonts w:ascii="Times New Roman" w:hAnsi="Times New Roman" w:cs="Times New Roman"/>
          <w:i/>
          <w:sz w:val="24"/>
        </w:rPr>
        <w:t>L</w:t>
      </w:r>
      <w:r w:rsidR="00602D4D" w:rsidRPr="00602D4D">
        <w:rPr>
          <w:rFonts w:ascii="Times New Roman" w:hAnsi="Times New Roman" w:cs="Times New Roman"/>
          <w:i/>
          <w:sz w:val="24"/>
        </w:rPr>
        <w:t>ondon</w:t>
      </w:r>
      <w:r w:rsidR="00602D4D">
        <w:rPr>
          <w:rFonts w:ascii="Times New Roman" w:hAnsi="Times New Roman" w:cs="Times New Roman"/>
          <w:sz w:val="24"/>
        </w:rPr>
        <w:t xml:space="preserve"> </w:t>
      </w:r>
      <w:r w:rsidRPr="00602D4D">
        <w:rPr>
          <w:rFonts w:ascii="Times New Roman" w:hAnsi="Times New Roman" w:cs="Times New Roman"/>
          <w:i/>
          <w:sz w:val="24"/>
        </w:rPr>
        <w:t>S</w:t>
      </w:r>
      <w:r w:rsidR="00602D4D" w:rsidRPr="00602D4D">
        <w:rPr>
          <w:rFonts w:ascii="Times New Roman" w:hAnsi="Times New Roman" w:cs="Times New Roman"/>
          <w:i/>
          <w:sz w:val="24"/>
        </w:rPr>
        <w:t>tage</w:t>
      </w:r>
      <w:r>
        <w:rPr>
          <w:rFonts w:ascii="Times New Roman" w:hAnsi="Times New Roman" w:cs="Times New Roman"/>
          <w:sz w:val="24"/>
        </w:rPr>
        <w:t xml:space="preserve"> is there because the authors were unsure whether this play is the same as Cavendish’s </w:t>
      </w:r>
      <w:r>
        <w:rPr>
          <w:rFonts w:ascii="Times New Roman" w:hAnsi="Times New Roman" w:cs="Times New Roman"/>
          <w:i/>
          <w:sz w:val="24"/>
        </w:rPr>
        <w:t>The French Dancing Master</w:t>
      </w:r>
      <w:r>
        <w:rPr>
          <w:rFonts w:ascii="Times New Roman" w:hAnsi="Times New Roman" w:cs="Times New Roman"/>
          <w:sz w:val="24"/>
        </w:rPr>
        <w:t xml:space="preserve">. In the ESTC I could find a reference to </w:t>
      </w:r>
      <w:r>
        <w:rPr>
          <w:rFonts w:ascii="Times New Roman" w:hAnsi="Times New Roman" w:cs="Times New Roman"/>
          <w:i/>
          <w:sz w:val="24"/>
        </w:rPr>
        <w:t xml:space="preserve">The Dancing Master </w:t>
      </w:r>
      <w:r>
        <w:rPr>
          <w:rFonts w:ascii="Times New Roman" w:hAnsi="Times New Roman" w:cs="Times New Roman"/>
          <w:sz w:val="24"/>
        </w:rPr>
        <w:t>by John Playfor</w:t>
      </w:r>
      <w:r w:rsidR="00602D4D">
        <w:rPr>
          <w:rFonts w:ascii="Times New Roman" w:hAnsi="Times New Roman" w:cs="Times New Roman"/>
          <w:sz w:val="24"/>
        </w:rPr>
        <w:t>d</w:t>
      </w:r>
      <w:r>
        <w:rPr>
          <w:rFonts w:ascii="Times New Roman" w:hAnsi="Times New Roman" w:cs="Times New Roman"/>
          <w:sz w:val="24"/>
        </w:rPr>
        <w:t xml:space="preserve"> </w:t>
      </w:r>
      <w:r w:rsidR="00602D4D">
        <w:rPr>
          <w:rFonts w:ascii="Times New Roman" w:hAnsi="Times New Roman" w:cs="Times New Roman"/>
          <w:sz w:val="24"/>
        </w:rPr>
        <w:t>(</w:t>
      </w:r>
      <w:r>
        <w:rPr>
          <w:rFonts w:ascii="Times New Roman" w:hAnsi="Times New Roman" w:cs="Times New Roman"/>
          <w:sz w:val="24"/>
        </w:rPr>
        <w:t>1652</w:t>
      </w:r>
      <w:r w:rsidR="00602D4D">
        <w:rPr>
          <w:rFonts w:ascii="Times New Roman" w:hAnsi="Times New Roman" w:cs="Times New Roman"/>
          <w:sz w:val="24"/>
        </w:rPr>
        <w:t>)</w:t>
      </w:r>
      <w:r>
        <w:rPr>
          <w:rFonts w:ascii="Times New Roman" w:hAnsi="Times New Roman" w:cs="Times New Roman"/>
          <w:sz w:val="24"/>
        </w:rPr>
        <w:t xml:space="preserve"> </w:t>
      </w:r>
      <w:r w:rsidR="008A2E6D">
        <w:rPr>
          <w:rFonts w:ascii="Times New Roman" w:hAnsi="Times New Roman" w:cs="Times New Roman"/>
          <w:sz w:val="24"/>
        </w:rPr>
        <w:t>in</w:t>
      </w:r>
      <w:r>
        <w:rPr>
          <w:rFonts w:ascii="Times New Roman" w:hAnsi="Times New Roman" w:cs="Times New Roman"/>
          <w:sz w:val="24"/>
        </w:rPr>
        <w:t xml:space="preserve"> entry no. 006157269. I also found </w:t>
      </w:r>
      <w:r>
        <w:rPr>
          <w:rFonts w:ascii="Times New Roman" w:hAnsi="Times New Roman" w:cs="Times New Roman"/>
          <w:i/>
          <w:sz w:val="24"/>
        </w:rPr>
        <w:t xml:space="preserve">The Dancing-Master </w:t>
      </w:r>
      <w:r>
        <w:rPr>
          <w:rFonts w:ascii="Times New Roman" w:hAnsi="Times New Roman" w:cs="Times New Roman"/>
          <w:sz w:val="24"/>
        </w:rPr>
        <w:t xml:space="preserve">by Pierre Rameau </w:t>
      </w:r>
      <w:r w:rsidR="00602D4D">
        <w:rPr>
          <w:rFonts w:ascii="Times New Roman" w:hAnsi="Times New Roman" w:cs="Times New Roman"/>
          <w:sz w:val="24"/>
        </w:rPr>
        <w:t>(</w:t>
      </w:r>
      <w:r>
        <w:rPr>
          <w:rFonts w:ascii="Times New Roman" w:hAnsi="Times New Roman" w:cs="Times New Roman"/>
          <w:sz w:val="24"/>
        </w:rPr>
        <w:t>1728</w:t>
      </w:r>
      <w:r w:rsidR="00602D4D">
        <w:rPr>
          <w:rFonts w:ascii="Times New Roman" w:hAnsi="Times New Roman" w:cs="Times New Roman"/>
          <w:sz w:val="24"/>
        </w:rPr>
        <w:t>)</w:t>
      </w:r>
      <w:r>
        <w:rPr>
          <w:rFonts w:ascii="Times New Roman" w:hAnsi="Times New Roman" w:cs="Times New Roman"/>
          <w:sz w:val="24"/>
        </w:rPr>
        <w:t xml:space="preserve"> </w:t>
      </w:r>
      <w:r w:rsidR="00602D4D">
        <w:rPr>
          <w:rFonts w:ascii="Times New Roman" w:hAnsi="Times New Roman" w:cs="Times New Roman"/>
          <w:sz w:val="24"/>
        </w:rPr>
        <w:t>in</w:t>
      </w:r>
      <w:r>
        <w:rPr>
          <w:rFonts w:ascii="Times New Roman" w:hAnsi="Times New Roman" w:cs="Times New Roman"/>
          <w:sz w:val="24"/>
        </w:rPr>
        <w:t xml:space="preserve"> entry no. 006037900. I have left this entry as it is in the </w:t>
      </w:r>
      <w:r w:rsidR="00602D4D" w:rsidRPr="00602D4D">
        <w:rPr>
          <w:rFonts w:ascii="Times New Roman" w:hAnsi="Times New Roman" w:cs="Times New Roman"/>
          <w:i/>
          <w:sz w:val="24"/>
        </w:rPr>
        <w:t>London</w:t>
      </w:r>
      <w:r w:rsidR="00602D4D">
        <w:rPr>
          <w:rFonts w:ascii="Times New Roman" w:hAnsi="Times New Roman" w:cs="Times New Roman"/>
          <w:sz w:val="24"/>
        </w:rPr>
        <w:t xml:space="preserve"> </w:t>
      </w:r>
      <w:r w:rsidR="00602D4D" w:rsidRPr="00602D4D">
        <w:rPr>
          <w:rFonts w:ascii="Times New Roman" w:hAnsi="Times New Roman" w:cs="Times New Roman"/>
          <w:i/>
          <w:sz w:val="24"/>
        </w:rPr>
        <w:t>Stage</w:t>
      </w:r>
      <w:r w:rsidR="00602D4D">
        <w:rPr>
          <w:rFonts w:ascii="Times New Roman" w:hAnsi="Times New Roman" w:cs="Times New Roman"/>
          <w:sz w:val="24"/>
        </w:rPr>
        <w:t xml:space="preserve"> </w:t>
      </w:r>
      <w:r>
        <w:rPr>
          <w:rFonts w:ascii="Times New Roman" w:hAnsi="Times New Roman" w:cs="Times New Roman"/>
          <w:sz w:val="24"/>
        </w:rPr>
        <w:t xml:space="preserve">because I can find no evidence that either of the entries in the ESTC are more likely than the assumption made by the authors of the </w:t>
      </w:r>
      <w:r w:rsidR="00602D4D" w:rsidRPr="00602D4D">
        <w:rPr>
          <w:rFonts w:ascii="Times New Roman" w:hAnsi="Times New Roman" w:cs="Times New Roman"/>
          <w:i/>
          <w:sz w:val="24"/>
        </w:rPr>
        <w:t>London</w:t>
      </w:r>
      <w:r w:rsidR="00602D4D">
        <w:rPr>
          <w:rFonts w:ascii="Times New Roman" w:hAnsi="Times New Roman" w:cs="Times New Roman"/>
          <w:sz w:val="24"/>
        </w:rPr>
        <w:t xml:space="preserve"> </w:t>
      </w:r>
      <w:r w:rsidR="00602D4D" w:rsidRPr="00602D4D">
        <w:rPr>
          <w:rFonts w:ascii="Times New Roman" w:hAnsi="Times New Roman" w:cs="Times New Roman"/>
          <w:i/>
          <w:sz w:val="24"/>
        </w:rPr>
        <w:t>Stage</w:t>
      </w:r>
      <w:r>
        <w:rPr>
          <w:rFonts w:ascii="Times New Roman" w:hAnsi="Times New Roman" w:cs="Times New Roman"/>
          <w:sz w:val="24"/>
        </w:rPr>
        <w:t xml:space="preserve">. </w:t>
      </w:r>
    </w:p>
    <w:p w14:paraId="55936580" w14:textId="28F02C4D" w:rsidR="005F54ED" w:rsidRDefault="005F54ED" w:rsidP="00281D7A">
      <w:pPr>
        <w:rPr>
          <w:rFonts w:ascii="Times New Roman" w:hAnsi="Times New Roman" w:cs="Times New Roman"/>
          <w:sz w:val="24"/>
        </w:rPr>
      </w:pPr>
      <w:r>
        <w:rPr>
          <w:rFonts w:ascii="Times New Roman" w:hAnsi="Times New Roman" w:cs="Times New Roman"/>
          <w:sz w:val="24"/>
        </w:rPr>
        <w:lastRenderedPageBreak/>
        <w:t xml:space="preserve">The Knight of the Burning Pestle </w:t>
      </w:r>
      <w:r w:rsidR="00355AD9">
        <w:rPr>
          <w:rFonts w:ascii="Times New Roman" w:hAnsi="Times New Roman" w:cs="Times New Roman"/>
          <w:sz w:val="24"/>
        </w:rPr>
        <w:t xml:space="preserve">(pg. 50) </w:t>
      </w:r>
      <w:r>
        <w:rPr>
          <w:rFonts w:ascii="Times New Roman" w:hAnsi="Times New Roman" w:cs="Times New Roman"/>
          <w:sz w:val="24"/>
        </w:rPr>
        <w:t>– The ESTC</w:t>
      </w:r>
      <w:r w:rsidR="00821CCB">
        <w:rPr>
          <w:rFonts w:ascii="Times New Roman" w:hAnsi="Times New Roman" w:cs="Times New Roman"/>
          <w:sz w:val="24"/>
        </w:rPr>
        <w:t xml:space="preserve"> entry no. </w:t>
      </w:r>
      <w:r w:rsidR="00821CCB" w:rsidRPr="00821CCB">
        <w:rPr>
          <w:rFonts w:ascii="Times New Roman" w:hAnsi="Times New Roman" w:cs="Times New Roman"/>
          <w:sz w:val="24"/>
        </w:rPr>
        <w:t>006176251</w:t>
      </w:r>
      <w:r w:rsidR="00821CCB">
        <w:rPr>
          <w:rFonts w:ascii="Times New Roman" w:hAnsi="Times New Roman" w:cs="Times New Roman"/>
          <w:sz w:val="24"/>
        </w:rPr>
        <w:t xml:space="preserve"> confirms</w:t>
      </w:r>
      <w:r>
        <w:rPr>
          <w:rFonts w:ascii="Times New Roman" w:hAnsi="Times New Roman" w:cs="Times New Roman"/>
          <w:sz w:val="24"/>
        </w:rPr>
        <w:t xml:space="preserve"> Fletcher as a second author</w:t>
      </w:r>
      <w:r w:rsidR="00821CCB">
        <w:rPr>
          <w:rFonts w:ascii="Times New Roman" w:hAnsi="Times New Roman" w:cs="Times New Roman"/>
          <w:sz w:val="24"/>
        </w:rPr>
        <w:t xml:space="preserve">. </w:t>
      </w:r>
    </w:p>
    <w:p w14:paraId="20E0413E" w14:textId="18B393CC" w:rsidR="00DD0AB6" w:rsidRDefault="00DD0AB6" w:rsidP="00281D7A">
      <w:pPr>
        <w:rPr>
          <w:rFonts w:ascii="Times New Roman" w:hAnsi="Times New Roman" w:cs="Times New Roman"/>
          <w:sz w:val="24"/>
        </w:rPr>
      </w:pPr>
      <w:r>
        <w:rPr>
          <w:rFonts w:ascii="Times New Roman" w:eastAsia="Times New Roman" w:hAnsi="Times New Roman" w:cs="Times New Roman"/>
          <w:color w:val="000000"/>
          <w:sz w:val="24"/>
          <w:szCs w:val="24"/>
        </w:rPr>
        <w:t xml:space="preserve">Cornelia </w:t>
      </w:r>
      <w:r>
        <w:rPr>
          <w:rFonts w:ascii="Times New Roman" w:hAnsi="Times New Roman" w:cs="Times New Roman"/>
          <w:sz w:val="24"/>
        </w:rPr>
        <w:t xml:space="preserve">(pg. 51) </w:t>
      </w:r>
      <w:r>
        <w:rPr>
          <w:rFonts w:ascii="Times New Roman" w:eastAsia="Times New Roman" w:hAnsi="Times New Roman" w:cs="Times New Roman"/>
          <w:color w:val="000000"/>
          <w:sz w:val="24"/>
          <w:szCs w:val="24"/>
        </w:rPr>
        <w:t xml:space="preserve">– According to Hume/Milhous in </w:t>
      </w:r>
      <w:r>
        <w:rPr>
          <w:rFonts w:ascii="Times New Roman" w:hAnsi="Times New Roman" w:cs="Times New Roman"/>
          <w:sz w:val="24"/>
        </w:rPr>
        <w:t xml:space="preserve">“Attribution Problems in English Drama,” it is highly likely that the author of this play is Sir William Berkeley. I listed Berkeley in the “author – researched” field. </w:t>
      </w:r>
    </w:p>
    <w:p w14:paraId="6099B73F" w14:textId="049D007C" w:rsidR="00904929" w:rsidRPr="00821CCB" w:rsidRDefault="00904929" w:rsidP="00821CCB">
      <w:pPr>
        <w:rPr>
          <w:rFonts w:ascii="Times New Roman" w:hAnsi="Times New Roman" w:cs="Times New Roman"/>
          <w:sz w:val="24"/>
        </w:rPr>
      </w:pPr>
      <w:r w:rsidRPr="00821CCB">
        <w:rPr>
          <w:rFonts w:ascii="Times New Roman" w:hAnsi="Times New Roman" w:cs="Times New Roman"/>
          <w:sz w:val="24"/>
        </w:rPr>
        <w:t xml:space="preserve">Renegado </w:t>
      </w:r>
      <w:r w:rsidR="00355AD9">
        <w:rPr>
          <w:rFonts w:ascii="Times New Roman" w:hAnsi="Times New Roman" w:cs="Times New Roman"/>
          <w:sz w:val="24"/>
        </w:rPr>
        <w:t xml:space="preserve">(pg. 52) </w:t>
      </w:r>
      <w:r w:rsidRPr="00821CCB">
        <w:rPr>
          <w:rFonts w:ascii="Times New Roman" w:hAnsi="Times New Roman" w:cs="Times New Roman"/>
          <w:sz w:val="24"/>
        </w:rPr>
        <w:t xml:space="preserve">– </w:t>
      </w:r>
      <w:r w:rsidR="00821CCB" w:rsidRPr="00821CCB">
        <w:rPr>
          <w:rFonts w:ascii="Times New Roman" w:hAnsi="Times New Roman" w:cs="Times New Roman"/>
          <w:sz w:val="24"/>
        </w:rPr>
        <w:t xml:space="preserve">In “Lost English Plays” </w:t>
      </w:r>
      <w:r w:rsidR="006F5AF3">
        <w:rPr>
          <w:rFonts w:ascii="Times New Roman" w:hAnsi="Times New Roman" w:cs="Times New Roman"/>
          <w:sz w:val="24"/>
        </w:rPr>
        <w:t>Hume/Milhous</w:t>
      </w:r>
      <w:r w:rsidR="00821CCB" w:rsidRPr="00821CCB">
        <w:rPr>
          <w:rFonts w:ascii="Times New Roman" w:hAnsi="Times New Roman" w:cs="Times New Roman"/>
          <w:sz w:val="24"/>
        </w:rPr>
        <w:t xml:space="preserve"> argue that this play is most likely a revival of Massinger’s </w:t>
      </w:r>
      <w:r w:rsidR="00821CCB" w:rsidRPr="00821CCB">
        <w:rPr>
          <w:rFonts w:ascii="Times New Roman" w:hAnsi="Times New Roman" w:cs="Times New Roman"/>
          <w:i/>
          <w:sz w:val="24"/>
        </w:rPr>
        <w:t>Renegado</w:t>
      </w:r>
      <w:r w:rsidR="00821CCB" w:rsidRPr="00821CCB">
        <w:rPr>
          <w:rFonts w:ascii="Times New Roman" w:hAnsi="Times New Roman" w:cs="Times New Roman"/>
          <w:sz w:val="24"/>
        </w:rPr>
        <w:t xml:space="preserve">. In the ESTC there is only one play titled </w:t>
      </w:r>
      <w:r w:rsidR="00821CCB" w:rsidRPr="00821CCB">
        <w:rPr>
          <w:rFonts w:ascii="Times New Roman" w:hAnsi="Times New Roman" w:cs="Times New Roman"/>
          <w:i/>
          <w:sz w:val="24"/>
        </w:rPr>
        <w:t xml:space="preserve">Renegado </w:t>
      </w:r>
      <w:r w:rsidR="00821CCB" w:rsidRPr="00821CCB">
        <w:rPr>
          <w:rFonts w:ascii="Times New Roman" w:hAnsi="Times New Roman" w:cs="Times New Roman"/>
          <w:sz w:val="24"/>
        </w:rPr>
        <w:t>and Massinger is the author. I listed Massinger</w:t>
      </w:r>
      <w:r w:rsidR="00904052">
        <w:rPr>
          <w:rFonts w:ascii="Times New Roman" w:hAnsi="Times New Roman" w:cs="Times New Roman"/>
          <w:sz w:val="24"/>
        </w:rPr>
        <w:t xml:space="preserve"> in the “</w:t>
      </w:r>
      <w:r w:rsidR="00821CCB" w:rsidRPr="00821CCB">
        <w:rPr>
          <w:rFonts w:ascii="Times New Roman" w:hAnsi="Times New Roman" w:cs="Times New Roman"/>
          <w:sz w:val="24"/>
        </w:rPr>
        <w:t>author</w:t>
      </w:r>
      <w:r w:rsidR="00904052">
        <w:rPr>
          <w:rFonts w:ascii="Times New Roman" w:hAnsi="Times New Roman" w:cs="Times New Roman"/>
          <w:sz w:val="24"/>
        </w:rPr>
        <w:t xml:space="preserve"> – researched” field</w:t>
      </w:r>
      <w:r w:rsidR="00821CCB" w:rsidRPr="00821CCB">
        <w:rPr>
          <w:rFonts w:ascii="Times New Roman" w:hAnsi="Times New Roman" w:cs="Times New Roman"/>
          <w:sz w:val="24"/>
        </w:rPr>
        <w:t xml:space="preserve"> in the works table. </w:t>
      </w:r>
    </w:p>
    <w:p w14:paraId="74E8C1A7" w14:textId="4095FDC4" w:rsidR="00500EA6" w:rsidRDefault="00500EA6" w:rsidP="00281D7A">
      <w:pPr>
        <w:rPr>
          <w:rFonts w:ascii="Times New Roman" w:hAnsi="Times New Roman" w:cs="Times New Roman"/>
          <w:sz w:val="24"/>
        </w:rPr>
      </w:pPr>
      <w:bookmarkStart w:id="2" w:name="_Hlk518735231"/>
      <w:proofErr w:type="spellStart"/>
      <w:r w:rsidRPr="00197305">
        <w:rPr>
          <w:rFonts w:ascii="Times New Roman" w:hAnsi="Times New Roman" w:cs="Times New Roman"/>
          <w:sz w:val="24"/>
        </w:rPr>
        <w:t>Pyrander</w:t>
      </w:r>
      <w:proofErr w:type="spellEnd"/>
      <w:r w:rsidRPr="00197305">
        <w:rPr>
          <w:rFonts w:ascii="Times New Roman" w:hAnsi="Times New Roman" w:cs="Times New Roman"/>
          <w:sz w:val="24"/>
        </w:rPr>
        <w:t xml:space="preserve"> </w:t>
      </w:r>
      <w:r w:rsidR="00355AD9">
        <w:rPr>
          <w:rFonts w:ascii="Times New Roman" w:hAnsi="Times New Roman" w:cs="Times New Roman"/>
          <w:sz w:val="24"/>
        </w:rPr>
        <w:t xml:space="preserve">(pg. 54) </w:t>
      </w:r>
      <w:r w:rsidR="002C7641" w:rsidRPr="00197305">
        <w:rPr>
          <w:rFonts w:ascii="Times New Roman" w:hAnsi="Times New Roman" w:cs="Times New Roman"/>
          <w:sz w:val="24"/>
        </w:rPr>
        <w:t>–</w:t>
      </w:r>
      <w:r w:rsidR="00355AD9">
        <w:rPr>
          <w:rFonts w:ascii="Times New Roman" w:hAnsi="Times New Roman" w:cs="Times New Roman"/>
          <w:sz w:val="24"/>
        </w:rPr>
        <w:t xml:space="preserve"> </w:t>
      </w:r>
      <w:r w:rsidR="00197305" w:rsidRPr="00197305">
        <w:rPr>
          <w:rFonts w:ascii="Times New Roman" w:hAnsi="Times New Roman" w:cs="Times New Roman"/>
          <w:sz w:val="24"/>
        </w:rPr>
        <w:t xml:space="preserve">I </w:t>
      </w:r>
      <w:r w:rsidR="00197305">
        <w:rPr>
          <w:rFonts w:ascii="Times New Roman" w:hAnsi="Times New Roman" w:cs="Times New Roman"/>
          <w:sz w:val="24"/>
        </w:rPr>
        <w:t xml:space="preserve">have not yet been able to </w:t>
      </w:r>
      <w:r w:rsidR="00197305" w:rsidRPr="00197305">
        <w:rPr>
          <w:rFonts w:ascii="Times New Roman" w:hAnsi="Times New Roman" w:cs="Times New Roman"/>
          <w:sz w:val="24"/>
        </w:rPr>
        <w:t xml:space="preserve">find any additional information about this play. I left </w:t>
      </w:r>
      <w:r w:rsidR="00197305">
        <w:rPr>
          <w:rFonts w:ascii="Times New Roman" w:hAnsi="Times New Roman" w:cs="Times New Roman"/>
          <w:sz w:val="24"/>
        </w:rPr>
        <w:t xml:space="preserve">Nathaniel Johnson in the author field. </w:t>
      </w:r>
      <w:r w:rsidR="00197305" w:rsidRPr="00197305">
        <w:rPr>
          <w:rFonts w:ascii="Times New Roman" w:hAnsi="Times New Roman" w:cs="Times New Roman"/>
          <w:sz w:val="24"/>
        </w:rPr>
        <w:t xml:space="preserve">  </w:t>
      </w:r>
    </w:p>
    <w:p w14:paraId="553526D6" w14:textId="257DDF84" w:rsidR="002D63C6" w:rsidRPr="002D63C6" w:rsidRDefault="002D63C6" w:rsidP="00281D7A">
      <w:pPr>
        <w:rPr>
          <w:rFonts w:ascii="Times New Roman" w:hAnsi="Times New Roman" w:cs="Times New Roman"/>
          <w:sz w:val="24"/>
          <w:szCs w:val="24"/>
        </w:rPr>
      </w:pPr>
      <w:r>
        <w:rPr>
          <w:rFonts w:ascii="Times New Roman" w:hAnsi="Times New Roman" w:cs="Times New Roman"/>
          <w:sz w:val="24"/>
          <w:szCs w:val="24"/>
        </w:rPr>
        <w:t xml:space="preserve">A Witty Combat; or, the Female Victor </w:t>
      </w:r>
      <w:r>
        <w:rPr>
          <w:rFonts w:ascii="Times New Roman" w:hAnsi="Times New Roman" w:cs="Times New Roman"/>
          <w:sz w:val="24"/>
        </w:rPr>
        <w:t xml:space="preserve">(pg. 55) </w:t>
      </w:r>
      <w:r>
        <w:rPr>
          <w:rFonts w:ascii="Times New Roman" w:hAnsi="Times New Roman" w:cs="Times New Roman"/>
          <w:sz w:val="24"/>
          <w:szCs w:val="24"/>
        </w:rPr>
        <w:t>–</w:t>
      </w:r>
      <w:r w:rsidRPr="00DA3E02">
        <w:rPr>
          <w:rFonts w:ascii="Times New Roman" w:hAnsi="Times New Roman" w:cs="Times New Roman"/>
          <w:sz w:val="24"/>
          <w:szCs w:val="24"/>
        </w:rPr>
        <w:t>ESTC</w:t>
      </w:r>
      <w:r>
        <w:rPr>
          <w:rFonts w:ascii="Times New Roman" w:hAnsi="Times New Roman" w:cs="Times New Roman"/>
          <w:sz w:val="24"/>
          <w:szCs w:val="24"/>
        </w:rPr>
        <w:t xml:space="preserve"> entry no. </w:t>
      </w:r>
      <w:r w:rsidRPr="002D63C6">
        <w:rPr>
          <w:rFonts w:ascii="Times New Roman" w:hAnsi="Times New Roman" w:cs="Times New Roman"/>
          <w:sz w:val="24"/>
          <w:szCs w:val="24"/>
        </w:rPr>
        <w:t>006106908</w:t>
      </w:r>
      <w:r w:rsidRPr="00DA3E02">
        <w:rPr>
          <w:rFonts w:ascii="Times New Roman" w:hAnsi="Times New Roman" w:cs="Times New Roman"/>
          <w:sz w:val="24"/>
          <w:szCs w:val="24"/>
        </w:rPr>
        <w:t xml:space="preserve"> </w:t>
      </w:r>
      <w:r>
        <w:rPr>
          <w:rFonts w:ascii="Times New Roman" w:hAnsi="Times New Roman" w:cs="Times New Roman"/>
          <w:sz w:val="24"/>
          <w:szCs w:val="24"/>
        </w:rPr>
        <w:t>confirms</w:t>
      </w:r>
      <w:r w:rsidRPr="00DA3E02">
        <w:rPr>
          <w:rFonts w:ascii="Times New Roman" w:hAnsi="Times New Roman" w:cs="Times New Roman"/>
          <w:sz w:val="24"/>
          <w:szCs w:val="24"/>
        </w:rPr>
        <w:t xml:space="preserve"> Thomas Porter as the author, so I updated “T.P.” in the works table to say Thomas Porter</w:t>
      </w:r>
    </w:p>
    <w:p w14:paraId="7D41F157" w14:textId="2CDCB89F" w:rsidR="006A6EBE" w:rsidRPr="00EA66CB" w:rsidRDefault="002C7641" w:rsidP="00710AED">
      <w:pPr>
        <w:shd w:val="clear" w:color="auto" w:fill="FFFFFF"/>
        <w:spacing w:after="24" w:line="240" w:lineRule="auto"/>
        <w:rPr>
          <w:rFonts w:ascii="Times New Roman" w:hAnsi="Times New Roman" w:cs="Times New Roman"/>
          <w:sz w:val="24"/>
        </w:rPr>
      </w:pPr>
      <w:r w:rsidRPr="00EA66CB">
        <w:rPr>
          <w:rFonts w:ascii="Times New Roman" w:hAnsi="Times New Roman" w:cs="Times New Roman"/>
          <w:sz w:val="24"/>
        </w:rPr>
        <w:t>The Puritan</w:t>
      </w:r>
      <w:r w:rsidR="004B05B2">
        <w:rPr>
          <w:rFonts w:ascii="Times New Roman" w:hAnsi="Times New Roman" w:cs="Times New Roman"/>
          <w:sz w:val="24"/>
        </w:rPr>
        <w:t>; or, Widow of Watling Street</w:t>
      </w:r>
      <w:r w:rsidRPr="00EA66CB">
        <w:rPr>
          <w:rFonts w:ascii="Times New Roman" w:hAnsi="Times New Roman" w:cs="Times New Roman"/>
          <w:sz w:val="24"/>
        </w:rPr>
        <w:t xml:space="preserve"> </w:t>
      </w:r>
      <w:r w:rsidR="00355AD9">
        <w:rPr>
          <w:rFonts w:ascii="Times New Roman" w:hAnsi="Times New Roman" w:cs="Times New Roman"/>
          <w:sz w:val="24"/>
        </w:rPr>
        <w:t xml:space="preserve">(pg. 71) </w:t>
      </w:r>
      <w:r w:rsidR="00EA66CB" w:rsidRPr="00EA66CB">
        <w:rPr>
          <w:rFonts w:ascii="Times New Roman" w:hAnsi="Times New Roman" w:cs="Times New Roman"/>
          <w:sz w:val="24"/>
        </w:rPr>
        <w:t>–</w:t>
      </w:r>
      <w:r w:rsidRPr="00EA66CB">
        <w:rPr>
          <w:rFonts w:ascii="Times New Roman" w:hAnsi="Times New Roman" w:cs="Times New Roman"/>
          <w:sz w:val="24"/>
        </w:rPr>
        <w:t xml:space="preserve"> </w:t>
      </w:r>
      <w:r w:rsidR="00EA66CB" w:rsidRPr="00EA66CB">
        <w:rPr>
          <w:rFonts w:ascii="Times New Roman" w:hAnsi="Times New Roman" w:cs="Times New Roman"/>
          <w:sz w:val="24"/>
        </w:rPr>
        <w:t xml:space="preserve">On pages 358-360 of </w:t>
      </w:r>
      <w:r w:rsidR="00EA66CB" w:rsidRPr="00EA66CB">
        <w:rPr>
          <w:rFonts w:ascii="Times New Roman" w:hAnsi="Times New Roman" w:cs="Times New Roman"/>
          <w:i/>
          <w:sz w:val="24"/>
        </w:rPr>
        <w:t>Thomas Middleton and Early Modern Textual Culture</w:t>
      </w:r>
      <w:r w:rsidR="00EA66CB" w:rsidRPr="00EA66CB">
        <w:rPr>
          <w:rFonts w:ascii="Times New Roman" w:hAnsi="Times New Roman" w:cs="Times New Roman"/>
          <w:sz w:val="24"/>
        </w:rPr>
        <w:t xml:space="preserve">, there is, what I thought was, a compelling argument for Middleton as the author. In the works table, I left Middleton in the “author1” field, but added W.S. to the “author – researched” field, because according to ESTC entry no. 006394081 that is who the author is listed as. </w:t>
      </w:r>
    </w:p>
    <w:bookmarkEnd w:id="2"/>
    <w:p w14:paraId="26F9DCAA" w14:textId="57795153" w:rsidR="002C7641" w:rsidRDefault="002C7641" w:rsidP="00710AED">
      <w:pPr>
        <w:spacing w:before="240"/>
        <w:rPr>
          <w:rFonts w:ascii="Times New Roman" w:hAnsi="Times New Roman" w:cs="Times New Roman"/>
          <w:sz w:val="24"/>
        </w:rPr>
      </w:pPr>
      <w:r w:rsidRPr="00710AED">
        <w:rPr>
          <w:rFonts w:ascii="Times New Roman" w:hAnsi="Times New Roman" w:cs="Times New Roman"/>
          <w:sz w:val="24"/>
        </w:rPr>
        <w:t xml:space="preserve">The </w:t>
      </w:r>
      <w:r w:rsidR="006A6EBE" w:rsidRPr="00710AED">
        <w:rPr>
          <w:rFonts w:ascii="Times New Roman" w:hAnsi="Times New Roman" w:cs="Times New Roman"/>
          <w:sz w:val="24"/>
        </w:rPr>
        <w:t>Ungrateful</w:t>
      </w:r>
      <w:r w:rsidR="006A6EBE">
        <w:rPr>
          <w:rFonts w:ascii="Times New Roman" w:hAnsi="Times New Roman" w:cs="Times New Roman"/>
          <w:sz w:val="24"/>
        </w:rPr>
        <w:t xml:space="preserve"> </w:t>
      </w:r>
      <w:proofErr w:type="spellStart"/>
      <w:r w:rsidR="006A6EBE">
        <w:rPr>
          <w:rFonts w:ascii="Times New Roman" w:hAnsi="Times New Roman" w:cs="Times New Roman"/>
          <w:sz w:val="24"/>
        </w:rPr>
        <w:t>Favourite</w:t>
      </w:r>
      <w:proofErr w:type="spellEnd"/>
      <w:r w:rsidR="006A6EBE">
        <w:rPr>
          <w:rFonts w:ascii="Times New Roman" w:hAnsi="Times New Roman" w:cs="Times New Roman"/>
          <w:sz w:val="24"/>
        </w:rPr>
        <w:t xml:space="preserve"> </w:t>
      </w:r>
      <w:r w:rsidR="00355AD9">
        <w:rPr>
          <w:rFonts w:ascii="Times New Roman" w:hAnsi="Times New Roman" w:cs="Times New Roman"/>
          <w:sz w:val="24"/>
        </w:rPr>
        <w:t xml:space="preserve">(pg. 71) </w:t>
      </w:r>
      <w:r w:rsidR="006A6EBE">
        <w:rPr>
          <w:rFonts w:ascii="Times New Roman" w:hAnsi="Times New Roman" w:cs="Times New Roman"/>
          <w:sz w:val="24"/>
        </w:rPr>
        <w:t xml:space="preserve">– </w:t>
      </w:r>
      <w:r w:rsidR="00710AED">
        <w:rPr>
          <w:rFonts w:ascii="Times New Roman" w:hAnsi="Times New Roman" w:cs="Times New Roman"/>
          <w:sz w:val="24"/>
        </w:rPr>
        <w:t xml:space="preserve">In “Attribution Problems in English Drama,” </w:t>
      </w:r>
      <w:r w:rsidR="006F5AF3">
        <w:rPr>
          <w:rFonts w:ascii="Times New Roman" w:hAnsi="Times New Roman" w:cs="Times New Roman"/>
          <w:sz w:val="24"/>
        </w:rPr>
        <w:t>Hume/Milhous</w:t>
      </w:r>
      <w:r w:rsidR="00710AED">
        <w:rPr>
          <w:rFonts w:ascii="Times New Roman" w:hAnsi="Times New Roman" w:cs="Times New Roman"/>
          <w:sz w:val="24"/>
        </w:rPr>
        <w:t xml:space="preserve"> argue that this play should be listed as anonymous. The author in the ESTC is also listed as “a person of </w:t>
      </w:r>
      <w:proofErr w:type="spellStart"/>
      <w:r w:rsidR="00710AED">
        <w:rPr>
          <w:rFonts w:ascii="Times New Roman" w:hAnsi="Times New Roman" w:cs="Times New Roman"/>
          <w:sz w:val="24"/>
        </w:rPr>
        <w:t>honour</w:t>
      </w:r>
      <w:proofErr w:type="spellEnd"/>
      <w:r w:rsidR="00710AED">
        <w:rPr>
          <w:rFonts w:ascii="Times New Roman" w:hAnsi="Times New Roman" w:cs="Times New Roman"/>
          <w:sz w:val="24"/>
        </w:rPr>
        <w:t xml:space="preserve">.” I left the author field blank in the works table.  </w:t>
      </w:r>
    </w:p>
    <w:p w14:paraId="6431C9A6" w14:textId="12B0410E" w:rsidR="00DD0AB6" w:rsidRDefault="00DD0AB6" w:rsidP="00DD0AB6">
      <w:pPr>
        <w:autoSpaceDE w:val="0"/>
        <w:autoSpaceDN w:val="0"/>
        <w:adjustRightInd w:val="0"/>
        <w:spacing w:after="0" w:line="240" w:lineRule="auto"/>
        <w:rPr>
          <w:rFonts w:ascii="Times New Roman" w:hAnsi="Times New Roman" w:cs="Times New Roman"/>
          <w:sz w:val="24"/>
          <w:szCs w:val="24"/>
        </w:rPr>
      </w:pPr>
      <w:r w:rsidRPr="00427B10">
        <w:rPr>
          <w:rFonts w:ascii="Times New Roman" w:hAnsi="Times New Roman" w:cs="Times New Roman"/>
          <w:sz w:val="24"/>
          <w:szCs w:val="24"/>
        </w:rPr>
        <w:t xml:space="preserve">Henry VIII </w:t>
      </w:r>
      <w:r>
        <w:rPr>
          <w:rFonts w:ascii="Times New Roman" w:hAnsi="Times New Roman" w:cs="Times New Roman"/>
          <w:sz w:val="24"/>
          <w:szCs w:val="24"/>
        </w:rPr>
        <w:t xml:space="preserve">(pg. 72) </w:t>
      </w:r>
      <w:r w:rsidRPr="00427B10">
        <w:rPr>
          <w:rFonts w:ascii="Times New Roman" w:hAnsi="Times New Roman" w:cs="Times New Roman"/>
          <w:sz w:val="24"/>
          <w:szCs w:val="24"/>
        </w:rPr>
        <w:t xml:space="preserve">– I am not sure why there was a question mark next to Davenant in the </w:t>
      </w:r>
      <w:r w:rsidRPr="00427B10">
        <w:rPr>
          <w:rFonts w:ascii="Times New Roman" w:hAnsi="Times New Roman" w:cs="Times New Roman"/>
          <w:i/>
          <w:sz w:val="24"/>
          <w:szCs w:val="24"/>
        </w:rPr>
        <w:t xml:space="preserve">London </w:t>
      </w:r>
      <w:r w:rsidRPr="00427B10">
        <w:rPr>
          <w:rFonts w:ascii="Times New Roman" w:hAnsi="Times New Roman" w:cs="Times New Roman"/>
          <w:sz w:val="24"/>
          <w:szCs w:val="24"/>
        </w:rPr>
        <w:t xml:space="preserve">Stage. In a comment on page 73 of the </w:t>
      </w:r>
      <w:r w:rsidRPr="00427B10">
        <w:rPr>
          <w:rFonts w:ascii="Times New Roman" w:hAnsi="Times New Roman" w:cs="Times New Roman"/>
          <w:i/>
          <w:sz w:val="24"/>
          <w:szCs w:val="24"/>
        </w:rPr>
        <w:t>London Stage</w:t>
      </w:r>
      <w:r w:rsidRPr="00427B10">
        <w:rPr>
          <w:rFonts w:ascii="Times New Roman" w:hAnsi="Times New Roman" w:cs="Times New Roman"/>
          <w:sz w:val="24"/>
          <w:szCs w:val="24"/>
        </w:rPr>
        <w:t xml:space="preserve">, it says, “Downes (p. 24): King Henry the 8th, This Play, by Order of Sir William Davenant, was all new </w:t>
      </w:r>
      <w:proofErr w:type="spellStart"/>
      <w:r w:rsidRPr="00427B10">
        <w:rPr>
          <w:rFonts w:ascii="Times New Roman" w:hAnsi="Times New Roman" w:cs="Times New Roman"/>
          <w:sz w:val="24"/>
          <w:szCs w:val="24"/>
        </w:rPr>
        <w:t>Cloath'd</w:t>
      </w:r>
      <w:proofErr w:type="spellEnd"/>
      <w:r w:rsidRPr="00427B10">
        <w:rPr>
          <w:rFonts w:ascii="Times New Roman" w:hAnsi="Times New Roman" w:cs="Times New Roman"/>
          <w:sz w:val="24"/>
          <w:szCs w:val="24"/>
        </w:rPr>
        <w:t xml:space="preserve"> in proper Habits.” I left this play in the works table with Davenant in the “author1” field and Shakespeare in the “author2” field.</w:t>
      </w:r>
    </w:p>
    <w:p w14:paraId="0EBC6106" w14:textId="77777777" w:rsidR="00DD0AB6" w:rsidRPr="00DD0AB6" w:rsidRDefault="00DD0AB6" w:rsidP="00DD0AB6">
      <w:pPr>
        <w:autoSpaceDE w:val="0"/>
        <w:autoSpaceDN w:val="0"/>
        <w:adjustRightInd w:val="0"/>
        <w:spacing w:after="0" w:line="240" w:lineRule="auto"/>
        <w:rPr>
          <w:rFonts w:ascii="Times New Roman" w:hAnsi="Times New Roman" w:cs="Times New Roman"/>
          <w:sz w:val="24"/>
          <w:szCs w:val="24"/>
        </w:rPr>
      </w:pPr>
    </w:p>
    <w:p w14:paraId="1A4B896E" w14:textId="5B9753DE" w:rsidR="00DD0AB6" w:rsidRPr="00DD0AB6" w:rsidRDefault="00F55E57" w:rsidP="00DD0AB6">
      <w:pPr>
        <w:rPr>
          <w:rFonts w:ascii="Times New Roman" w:hAnsi="Times New Roman" w:cs="Times New Roman"/>
          <w:sz w:val="24"/>
        </w:rPr>
      </w:pPr>
      <w:r>
        <w:rPr>
          <w:rFonts w:ascii="Times New Roman" w:hAnsi="Times New Roman" w:cs="Times New Roman"/>
          <w:sz w:val="24"/>
        </w:rPr>
        <w:t>The German Princess</w:t>
      </w:r>
      <w:r w:rsidR="00DD0AB6">
        <w:rPr>
          <w:rFonts w:ascii="Times New Roman" w:hAnsi="Times New Roman" w:cs="Times New Roman"/>
          <w:sz w:val="24"/>
        </w:rPr>
        <w:t xml:space="preserve"> (pg. 77)</w:t>
      </w:r>
      <w:r>
        <w:rPr>
          <w:rFonts w:ascii="Times New Roman" w:hAnsi="Times New Roman" w:cs="Times New Roman"/>
          <w:sz w:val="24"/>
        </w:rPr>
        <w:t xml:space="preserve"> – </w:t>
      </w:r>
      <w:r w:rsidR="00710AED">
        <w:rPr>
          <w:rFonts w:ascii="Times New Roman" w:hAnsi="Times New Roman" w:cs="Times New Roman"/>
          <w:sz w:val="24"/>
        </w:rPr>
        <w:t xml:space="preserve">There is no record of this play in the ESTC. In “Attribution Problems in English Drama,” </w:t>
      </w:r>
      <w:r w:rsidR="006F5AF3">
        <w:rPr>
          <w:rFonts w:ascii="Times New Roman" w:hAnsi="Times New Roman" w:cs="Times New Roman"/>
          <w:sz w:val="24"/>
        </w:rPr>
        <w:t>Hume/Milhous</w:t>
      </w:r>
      <w:r w:rsidR="00710AED">
        <w:rPr>
          <w:rFonts w:ascii="Times New Roman" w:hAnsi="Times New Roman" w:cs="Times New Roman"/>
          <w:sz w:val="24"/>
        </w:rPr>
        <w:t xml:space="preserve"> says that John Holden is a highly plausible author. In the works table Holden is listed as the author of the play. </w:t>
      </w:r>
    </w:p>
    <w:p w14:paraId="0F35FDDF" w14:textId="46637B87" w:rsidR="00F55E57" w:rsidRDefault="00F55E57" w:rsidP="005D1F47">
      <w:pPr>
        <w:rPr>
          <w:rFonts w:ascii="Times New Roman" w:hAnsi="Times New Roman" w:cs="Times New Roman"/>
          <w:sz w:val="24"/>
        </w:rPr>
      </w:pPr>
      <w:r>
        <w:rPr>
          <w:rFonts w:ascii="Times New Roman" w:hAnsi="Times New Roman" w:cs="Times New Roman"/>
          <w:sz w:val="24"/>
        </w:rPr>
        <w:t xml:space="preserve">Macbeth </w:t>
      </w:r>
      <w:r w:rsidR="00355AD9">
        <w:rPr>
          <w:rFonts w:ascii="Times New Roman" w:hAnsi="Times New Roman" w:cs="Times New Roman"/>
          <w:sz w:val="24"/>
        </w:rPr>
        <w:t xml:space="preserve">(pg. 85) </w:t>
      </w:r>
      <w:r>
        <w:rPr>
          <w:rFonts w:ascii="Times New Roman" w:hAnsi="Times New Roman" w:cs="Times New Roman"/>
          <w:sz w:val="24"/>
        </w:rPr>
        <w:t xml:space="preserve">– </w:t>
      </w:r>
      <w:r w:rsidR="004A340B">
        <w:rPr>
          <w:rFonts w:ascii="Times New Roman" w:hAnsi="Times New Roman" w:cs="Times New Roman"/>
          <w:sz w:val="24"/>
        </w:rPr>
        <w:t xml:space="preserve">In the </w:t>
      </w:r>
      <w:r w:rsidR="004A340B">
        <w:rPr>
          <w:rFonts w:ascii="Times New Roman" w:hAnsi="Times New Roman" w:cs="Times New Roman"/>
          <w:i/>
          <w:sz w:val="24"/>
        </w:rPr>
        <w:t>London Stage</w:t>
      </w:r>
      <w:r w:rsidR="004A340B">
        <w:rPr>
          <w:rFonts w:ascii="Times New Roman" w:hAnsi="Times New Roman" w:cs="Times New Roman"/>
          <w:sz w:val="24"/>
        </w:rPr>
        <w:t xml:space="preserve"> it says, “by William Shakespeare, probably adapted by Sir William Davenant.” I think that this mean</w:t>
      </w:r>
      <w:r w:rsidR="005D1F47">
        <w:rPr>
          <w:rFonts w:ascii="Times New Roman" w:hAnsi="Times New Roman" w:cs="Times New Roman"/>
          <w:sz w:val="24"/>
        </w:rPr>
        <w:t xml:space="preserve">s that the play performed was probably Davenant’s adaptation of Macbeth, not that an adaptation of Macbeth was </w:t>
      </w:r>
      <w:proofErr w:type="gramStart"/>
      <w:r w:rsidR="000847D8">
        <w:rPr>
          <w:rFonts w:ascii="Times New Roman" w:hAnsi="Times New Roman" w:cs="Times New Roman"/>
          <w:sz w:val="24"/>
        </w:rPr>
        <w:t>performed</w:t>
      </w:r>
      <w:proofErr w:type="gramEnd"/>
      <w:r w:rsidR="005D1F47">
        <w:rPr>
          <w:rFonts w:ascii="Times New Roman" w:hAnsi="Times New Roman" w:cs="Times New Roman"/>
          <w:sz w:val="24"/>
        </w:rPr>
        <w:t xml:space="preserve"> and Davenant was probably the adapter. In the ESTC (entry no. </w:t>
      </w:r>
      <w:r w:rsidR="005D1F47" w:rsidRPr="005D1F47">
        <w:rPr>
          <w:rFonts w:ascii="Times New Roman" w:hAnsi="Times New Roman" w:cs="Times New Roman"/>
          <w:sz w:val="24"/>
        </w:rPr>
        <w:t>006154476)</w:t>
      </w:r>
      <w:r w:rsidR="005D1F47">
        <w:rPr>
          <w:rFonts w:ascii="Times New Roman" w:hAnsi="Times New Roman" w:cs="Times New Roman"/>
          <w:sz w:val="24"/>
        </w:rPr>
        <w:t xml:space="preserve"> there is an adaptation of Macbeth with Davenant as the author. In the works table I listed Davenant as the first author and Shakespeare as the second.</w:t>
      </w:r>
      <w:r w:rsidR="00AC2849">
        <w:rPr>
          <w:rFonts w:ascii="Times New Roman" w:hAnsi="Times New Roman" w:cs="Times New Roman"/>
          <w:sz w:val="24"/>
        </w:rPr>
        <w:t xml:space="preserve"> </w:t>
      </w:r>
    </w:p>
    <w:p w14:paraId="779A94C5" w14:textId="4B2165FD" w:rsidR="000847D8" w:rsidRDefault="000D1B42" w:rsidP="00281D7A">
      <w:pPr>
        <w:rPr>
          <w:rFonts w:ascii="Times New Roman" w:hAnsi="Times New Roman" w:cs="Times New Roman"/>
          <w:sz w:val="24"/>
          <w:highlight w:val="yellow"/>
        </w:rPr>
      </w:pPr>
      <w:r w:rsidRPr="000847D8">
        <w:rPr>
          <w:rFonts w:ascii="Times New Roman" w:hAnsi="Times New Roman" w:cs="Times New Roman"/>
          <w:sz w:val="24"/>
        </w:rPr>
        <w:t xml:space="preserve">The Faithful Shepherd </w:t>
      </w:r>
      <w:r w:rsidR="00556F22">
        <w:rPr>
          <w:rFonts w:ascii="Times New Roman" w:hAnsi="Times New Roman" w:cs="Times New Roman"/>
          <w:sz w:val="24"/>
        </w:rPr>
        <w:t xml:space="preserve">(pg. 130) </w:t>
      </w:r>
      <w:r w:rsidRPr="000847D8">
        <w:rPr>
          <w:rFonts w:ascii="Times New Roman" w:hAnsi="Times New Roman" w:cs="Times New Roman"/>
          <w:sz w:val="24"/>
        </w:rPr>
        <w:t xml:space="preserve">– </w:t>
      </w:r>
      <w:r w:rsidR="000847D8" w:rsidRPr="000847D8">
        <w:rPr>
          <w:rFonts w:ascii="Times New Roman" w:hAnsi="Times New Roman" w:cs="Times New Roman"/>
          <w:sz w:val="24"/>
        </w:rPr>
        <w:t>In</w:t>
      </w:r>
      <w:r w:rsidRPr="000847D8">
        <w:rPr>
          <w:rFonts w:ascii="Times New Roman" w:hAnsi="Times New Roman" w:cs="Times New Roman"/>
          <w:sz w:val="24"/>
        </w:rPr>
        <w:t xml:space="preserve"> the ESTC </w:t>
      </w:r>
      <w:r w:rsidR="000847D8" w:rsidRPr="000847D8">
        <w:rPr>
          <w:rFonts w:ascii="Times New Roman" w:hAnsi="Times New Roman" w:cs="Times New Roman"/>
          <w:sz w:val="24"/>
        </w:rPr>
        <w:t xml:space="preserve">entry no. </w:t>
      </w:r>
      <w:r w:rsidRPr="000847D8">
        <w:rPr>
          <w:rFonts w:ascii="Times New Roman" w:hAnsi="Times New Roman" w:cs="Times New Roman"/>
          <w:sz w:val="24"/>
        </w:rPr>
        <w:t>006080131</w:t>
      </w:r>
      <w:r w:rsidR="000847D8" w:rsidRPr="000847D8">
        <w:rPr>
          <w:rFonts w:ascii="Times New Roman" w:hAnsi="Times New Roman" w:cs="Times New Roman"/>
          <w:sz w:val="24"/>
        </w:rPr>
        <w:t>,</w:t>
      </w:r>
      <w:r w:rsidRPr="000847D8">
        <w:rPr>
          <w:rFonts w:ascii="Times New Roman" w:hAnsi="Times New Roman" w:cs="Times New Roman"/>
          <w:sz w:val="24"/>
        </w:rPr>
        <w:t xml:space="preserve"> Battista Guarini is the author and </w:t>
      </w:r>
      <w:r w:rsidR="000847D8">
        <w:rPr>
          <w:rFonts w:ascii="Times New Roman" w:hAnsi="Times New Roman" w:cs="Times New Roman"/>
          <w:sz w:val="24"/>
        </w:rPr>
        <w:t xml:space="preserve">Richard </w:t>
      </w:r>
      <w:r w:rsidRPr="000847D8">
        <w:rPr>
          <w:rFonts w:ascii="Times New Roman" w:hAnsi="Times New Roman" w:cs="Times New Roman"/>
          <w:sz w:val="24"/>
        </w:rPr>
        <w:t>Fanshaw</w:t>
      </w:r>
      <w:r w:rsidR="000847D8">
        <w:rPr>
          <w:rFonts w:ascii="Times New Roman" w:hAnsi="Times New Roman" w:cs="Times New Roman"/>
          <w:sz w:val="24"/>
        </w:rPr>
        <w:t>e</w:t>
      </w:r>
      <w:r w:rsidRPr="000847D8">
        <w:rPr>
          <w:rFonts w:ascii="Times New Roman" w:hAnsi="Times New Roman" w:cs="Times New Roman"/>
          <w:sz w:val="24"/>
        </w:rPr>
        <w:t xml:space="preserve"> </w:t>
      </w:r>
      <w:r w:rsidR="000847D8" w:rsidRPr="000847D8">
        <w:rPr>
          <w:rFonts w:ascii="Times New Roman" w:hAnsi="Times New Roman" w:cs="Times New Roman"/>
          <w:sz w:val="24"/>
        </w:rPr>
        <w:t xml:space="preserve">is listed as a </w:t>
      </w:r>
      <w:r w:rsidRPr="000847D8">
        <w:rPr>
          <w:rFonts w:ascii="Times New Roman" w:hAnsi="Times New Roman" w:cs="Times New Roman"/>
          <w:sz w:val="24"/>
        </w:rPr>
        <w:t>trans</w:t>
      </w:r>
      <w:r w:rsidR="000847D8" w:rsidRPr="000847D8">
        <w:rPr>
          <w:rFonts w:ascii="Times New Roman" w:hAnsi="Times New Roman" w:cs="Times New Roman"/>
          <w:sz w:val="24"/>
        </w:rPr>
        <w:t>lator</w:t>
      </w:r>
      <w:r w:rsidRPr="000847D8">
        <w:rPr>
          <w:rFonts w:ascii="Times New Roman" w:hAnsi="Times New Roman" w:cs="Times New Roman"/>
          <w:sz w:val="24"/>
        </w:rPr>
        <w:t xml:space="preserve"> it. </w:t>
      </w:r>
      <w:r w:rsidR="000847D8" w:rsidRPr="000847D8">
        <w:rPr>
          <w:rFonts w:ascii="Times New Roman" w:hAnsi="Times New Roman" w:cs="Times New Roman"/>
          <w:sz w:val="24"/>
        </w:rPr>
        <w:t>In the works table I listed Fanshaw</w:t>
      </w:r>
      <w:r w:rsidR="000847D8">
        <w:rPr>
          <w:rFonts w:ascii="Times New Roman" w:hAnsi="Times New Roman" w:cs="Times New Roman"/>
          <w:sz w:val="24"/>
        </w:rPr>
        <w:t>e</w:t>
      </w:r>
      <w:r w:rsidR="000847D8" w:rsidRPr="000847D8">
        <w:rPr>
          <w:rFonts w:ascii="Times New Roman" w:hAnsi="Times New Roman" w:cs="Times New Roman"/>
          <w:sz w:val="24"/>
        </w:rPr>
        <w:t xml:space="preserve"> </w:t>
      </w:r>
      <w:r w:rsidR="000847D8">
        <w:rPr>
          <w:rFonts w:ascii="Times New Roman" w:hAnsi="Times New Roman" w:cs="Times New Roman"/>
          <w:sz w:val="24"/>
        </w:rPr>
        <w:t xml:space="preserve">in the “Author 1” field </w:t>
      </w:r>
      <w:r w:rsidR="000847D8" w:rsidRPr="000847D8">
        <w:rPr>
          <w:rFonts w:ascii="Times New Roman" w:hAnsi="Times New Roman" w:cs="Times New Roman"/>
          <w:sz w:val="24"/>
        </w:rPr>
        <w:t>and Guarini in the “</w:t>
      </w:r>
      <w:proofErr w:type="spellStart"/>
      <w:r w:rsidR="00230E47">
        <w:rPr>
          <w:rFonts w:ascii="Times New Roman" w:hAnsi="Times New Roman" w:cs="Times New Roman"/>
          <w:sz w:val="24"/>
        </w:rPr>
        <w:t>SourceAuthor</w:t>
      </w:r>
      <w:proofErr w:type="spellEnd"/>
      <w:r w:rsidR="000847D8" w:rsidRPr="000847D8">
        <w:rPr>
          <w:rFonts w:ascii="Times New Roman" w:hAnsi="Times New Roman" w:cs="Times New Roman"/>
          <w:sz w:val="24"/>
        </w:rPr>
        <w:t>” field</w:t>
      </w:r>
      <w:r w:rsidR="000847D8">
        <w:rPr>
          <w:rFonts w:ascii="Times New Roman" w:hAnsi="Times New Roman" w:cs="Times New Roman"/>
          <w:sz w:val="24"/>
        </w:rPr>
        <w:t>. I also listed</w:t>
      </w:r>
      <w:r w:rsidR="000847D8" w:rsidRPr="000847D8">
        <w:rPr>
          <w:rFonts w:ascii="Times New Roman" w:hAnsi="Times New Roman" w:cs="Times New Roman"/>
          <w:sz w:val="24"/>
        </w:rPr>
        <w:t xml:space="preserve"> </w:t>
      </w:r>
      <w:r w:rsidR="000847D8" w:rsidRPr="000847D8">
        <w:rPr>
          <w:rFonts w:ascii="Times New Roman" w:hAnsi="Times New Roman" w:cs="Times New Roman"/>
          <w:i/>
          <w:sz w:val="24"/>
        </w:rPr>
        <w:t xml:space="preserve">Il pastor </w:t>
      </w:r>
      <w:proofErr w:type="spellStart"/>
      <w:r w:rsidR="000847D8" w:rsidRPr="000847D8">
        <w:rPr>
          <w:rFonts w:ascii="Times New Roman" w:hAnsi="Times New Roman" w:cs="Times New Roman"/>
          <w:i/>
          <w:sz w:val="24"/>
        </w:rPr>
        <w:t>fido</w:t>
      </w:r>
      <w:proofErr w:type="spellEnd"/>
      <w:r w:rsidR="000847D8" w:rsidRPr="000847D8">
        <w:rPr>
          <w:rFonts w:ascii="Times New Roman" w:hAnsi="Times New Roman" w:cs="Times New Roman"/>
          <w:sz w:val="24"/>
        </w:rPr>
        <w:t xml:space="preserve"> in the “source” field. </w:t>
      </w:r>
      <w:r w:rsidR="000847D8" w:rsidRPr="000847D8">
        <w:rPr>
          <w:rFonts w:ascii="Times New Roman" w:hAnsi="Times New Roman" w:cs="Times New Roman"/>
          <w:sz w:val="24"/>
          <w:highlight w:val="yellow"/>
        </w:rPr>
        <w:t xml:space="preserve"> </w:t>
      </w:r>
    </w:p>
    <w:p w14:paraId="526A9500" w14:textId="09D7EDFE" w:rsidR="00DC0209" w:rsidRDefault="000D1B42" w:rsidP="00281D7A">
      <w:pPr>
        <w:rPr>
          <w:rFonts w:ascii="Times New Roman" w:hAnsi="Times New Roman" w:cs="Times New Roman"/>
          <w:sz w:val="24"/>
        </w:rPr>
      </w:pPr>
      <w:r>
        <w:rPr>
          <w:rFonts w:ascii="Times New Roman" w:eastAsia="Times New Roman" w:hAnsi="Times New Roman" w:cs="Times New Roman"/>
          <w:color w:val="000000"/>
          <w:sz w:val="24"/>
          <w:szCs w:val="24"/>
        </w:rPr>
        <w:lastRenderedPageBreak/>
        <w:t xml:space="preserve">Hamlet – </w:t>
      </w:r>
      <w:r w:rsidR="00556F22">
        <w:rPr>
          <w:rFonts w:ascii="Times New Roman" w:hAnsi="Times New Roman" w:cs="Times New Roman"/>
          <w:sz w:val="24"/>
        </w:rPr>
        <w:t xml:space="preserve">(pg. 141) </w:t>
      </w:r>
      <w:r w:rsidR="00DC0209">
        <w:rPr>
          <w:rFonts w:ascii="Times New Roman" w:eastAsia="Times New Roman" w:hAnsi="Times New Roman" w:cs="Times New Roman"/>
          <w:color w:val="000000"/>
          <w:sz w:val="24"/>
          <w:szCs w:val="24"/>
        </w:rPr>
        <w:t xml:space="preserve">According to the </w:t>
      </w:r>
      <w:r w:rsidR="00DC0209">
        <w:rPr>
          <w:rFonts w:ascii="Times New Roman" w:eastAsia="Times New Roman" w:hAnsi="Times New Roman" w:cs="Times New Roman"/>
          <w:i/>
          <w:color w:val="000000"/>
          <w:sz w:val="24"/>
          <w:szCs w:val="24"/>
        </w:rPr>
        <w:t>London Stage</w:t>
      </w:r>
      <w:r w:rsidR="00DC0209">
        <w:rPr>
          <w:rFonts w:ascii="Times New Roman" w:eastAsia="Times New Roman" w:hAnsi="Times New Roman" w:cs="Times New Roman"/>
          <w:color w:val="000000"/>
          <w:sz w:val="24"/>
          <w:szCs w:val="24"/>
        </w:rPr>
        <w:t xml:space="preserve">, this is presumably Davenant’s adaptation. I could not find anything to indicate that this was wrong. </w:t>
      </w:r>
      <w:r w:rsidR="00DC0209">
        <w:rPr>
          <w:rFonts w:ascii="Times New Roman" w:hAnsi="Times New Roman" w:cs="Times New Roman"/>
          <w:sz w:val="24"/>
        </w:rPr>
        <w:t xml:space="preserve">In “Attribution Problems in English Drama,” </w:t>
      </w:r>
      <w:r w:rsidR="006F5AF3">
        <w:rPr>
          <w:rFonts w:ascii="Times New Roman" w:hAnsi="Times New Roman" w:cs="Times New Roman"/>
          <w:sz w:val="24"/>
        </w:rPr>
        <w:t>Hume/Milhous</w:t>
      </w:r>
      <w:r w:rsidR="00DC0209">
        <w:rPr>
          <w:rFonts w:ascii="Times New Roman" w:hAnsi="Times New Roman" w:cs="Times New Roman"/>
          <w:sz w:val="24"/>
        </w:rPr>
        <w:t xml:space="preserve"> argues that this version of Hamlet should only be attributed to Shakespeare. However, to be consistent with other listings of adaptations, I listed Davenant as the first author and Shakespeare as the second. </w:t>
      </w:r>
    </w:p>
    <w:p w14:paraId="25867FE6" w14:textId="436E21D3" w:rsidR="00D653AF" w:rsidRDefault="00D653AF" w:rsidP="00281D7A">
      <w:pPr>
        <w:rPr>
          <w:rFonts w:ascii="Times New Roman" w:hAnsi="Times New Roman" w:cs="Times New Roman"/>
          <w:sz w:val="24"/>
          <w:highlight w:val="yellow"/>
        </w:rPr>
      </w:pPr>
      <w:r>
        <w:rPr>
          <w:rFonts w:ascii="Times New Roman" w:eastAsia="Times New Roman" w:hAnsi="Times New Roman" w:cs="Times New Roman"/>
          <w:color w:val="000000"/>
          <w:sz w:val="24"/>
          <w:szCs w:val="24"/>
        </w:rPr>
        <w:t>The Amorous Widow</w:t>
      </w:r>
      <w:r w:rsidR="004B05B2">
        <w:rPr>
          <w:rFonts w:ascii="Times New Roman" w:eastAsia="Times New Roman" w:hAnsi="Times New Roman" w:cs="Times New Roman"/>
          <w:color w:val="000000"/>
          <w:sz w:val="24"/>
          <w:szCs w:val="24"/>
        </w:rPr>
        <w:t>; or, The Wanton Wife</w:t>
      </w:r>
      <w:r>
        <w:rPr>
          <w:rFonts w:ascii="Times New Roman" w:eastAsia="Times New Roman" w:hAnsi="Times New Roman" w:cs="Times New Roman"/>
          <w:color w:val="000000"/>
          <w:sz w:val="24"/>
          <w:szCs w:val="24"/>
        </w:rPr>
        <w:t xml:space="preserve"> </w:t>
      </w:r>
      <w:r w:rsidR="00556F22">
        <w:rPr>
          <w:rFonts w:ascii="Times New Roman" w:hAnsi="Times New Roman" w:cs="Times New Roman"/>
          <w:sz w:val="24"/>
        </w:rPr>
        <w:t xml:space="preserve">(pg. 144) </w:t>
      </w:r>
      <w:r>
        <w:rPr>
          <w:rFonts w:ascii="Times New Roman" w:eastAsia="Times New Roman" w:hAnsi="Times New Roman" w:cs="Times New Roman"/>
          <w:color w:val="000000"/>
          <w:sz w:val="24"/>
          <w:szCs w:val="24"/>
        </w:rPr>
        <w:t xml:space="preserve">– According to entry no. </w:t>
      </w:r>
      <w:r w:rsidRPr="00030CA2">
        <w:rPr>
          <w:rFonts w:ascii="Times New Roman" w:eastAsia="Times New Roman" w:hAnsi="Times New Roman" w:cs="Times New Roman"/>
          <w:color w:val="000000"/>
          <w:sz w:val="24"/>
          <w:szCs w:val="24"/>
        </w:rPr>
        <w:t xml:space="preserve">006340475 in the ESTC, the author is Thomas Betterton and it is an adaptation of Molière’s </w:t>
      </w:r>
      <w:r w:rsidRPr="00030CA2">
        <w:rPr>
          <w:rFonts w:ascii="Times New Roman" w:eastAsia="Times New Roman" w:hAnsi="Times New Roman" w:cs="Times New Roman"/>
          <w:i/>
          <w:color w:val="000000"/>
          <w:sz w:val="24"/>
          <w:szCs w:val="24"/>
        </w:rPr>
        <w:t xml:space="preserve">George </w:t>
      </w:r>
      <w:proofErr w:type="spellStart"/>
      <w:r w:rsidRPr="00030CA2">
        <w:rPr>
          <w:rFonts w:ascii="Times New Roman" w:eastAsia="Times New Roman" w:hAnsi="Times New Roman" w:cs="Times New Roman"/>
          <w:i/>
          <w:color w:val="000000"/>
          <w:sz w:val="24"/>
          <w:szCs w:val="24"/>
        </w:rPr>
        <w:t>Dandin</w:t>
      </w:r>
      <w:proofErr w:type="spellEnd"/>
      <w:r w:rsidRPr="00030CA2">
        <w:rPr>
          <w:rFonts w:ascii="Times New Roman" w:eastAsia="Times New Roman" w:hAnsi="Times New Roman" w:cs="Times New Roman"/>
          <w:color w:val="000000"/>
          <w:sz w:val="24"/>
          <w:szCs w:val="24"/>
        </w:rPr>
        <w:t xml:space="preserve">. In the works table, I listed Betterton </w:t>
      </w:r>
      <w:r w:rsidR="00030CA2">
        <w:rPr>
          <w:rFonts w:ascii="Times New Roman" w:eastAsia="Times New Roman" w:hAnsi="Times New Roman" w:cs="Times New Roman"/>
          <w:color w:val="000000"/>
          <w:sz w:val="24"/>
          <w:szCs w:val="24"/>
        </w:rPr>
        <w:t xml:space="preserve">in the “author1” field </w:t>
      </w:r>
      <w:r w:rsidRPr="00030CA2">
        <w:rPr>
          <w:rFonts w:ascii="Times New Roman" w:eastAsia="Times New Roman" w:hAnsi="Times New Roman" w:cs="Times New Roman"/>
          <w:color w:val="000000"/>
          <w:sz w:val="24"/>
          <w:szCs w:val="24"/>
        </w:rPr>
        <w:t xml:space="preserve">and Molière in the </w:t>
      </w:r>
      <w:r w:rsidR="00030CA2" w:rsidRPr="00030CA2">
        <w:rPr>
          <w:rFonts w:ascii="Times New Roman" w:eastAsia="Times New Roman" w:hAnsi="Times New Roman" w:cs="Times New Roman"/>
          <w:color w:val="000000"/>
          <w:sz w:val="24"/>
          <w:szCs w:val="24"/>
        </w:rPr>
        <w:t>“</w:t>
      </w:r>
      <w:proofErr w:type="spellStart"/>
      <w:r w:rsidR="005B3574">
        <w:rPr>
          <w:rFonts w:ascii="Times New Roman" w:eastAsia="Times New Roman" w:hAnsi="Times New Roman" w:cs="Times New Roman"/>
          <w:color w:val="000000"/>
          <w:sz w:val="24"/>
          <w:szCs w:val="24"/>
        </w:rPr>
        <w:t>SourceAuthor</w:t>
      </w:r>
      <w:proofErr w:type="spellEnd"/>
      <w:r w:rsidR="00030CA2" w:rsidRPr="00030CA2">
        <w:rPr>
          <w:rFonts w:ascii="Times New Roman" w:eastAsia="Times New Roman" w:hAnsi="Times New Roman" w:cs="Times New Roman"/>
          <w:color w:val="000000"/>
          <w:sz w:val="24"/>
          <w:szCs w:val="24"/>
        </w:rPr>
        <w:t>”</w:t>
      </w:r>
      <w:r w:rsidRPr="00030CA2">
        <w:rPr>
          <w:rFonts w:ascii="Times New Roman" w:eastAsia="Times New Roman" w:hAnsi="Times New Roman" w:cs="Times New Roman"/>
          <w:color w:val="000000"/>
          <w:sz w:val="24"/>
          <w:szCs w:val="24"/>
        </w:rPr>
        <w:t xml:space="preserve"> </w:t>
      </w:r>
      <w:r w:rsidR="00030CA2" w:rsidRPr="00030CA2">
        <w:rPr>
          <w:rFonts w:ascii="Times New Roman" w:eastAsia="Times New Roman" w:hAnsi="Times New Roman" w:cs="Times New Roman"/>
          <w:color w:val="000000"/>
          <w:sz w:val="24"/>
          <w:szCs w:val="24"/>
        </w:rPr>
        <w:t>field</w:t>
      </w:r>
      <w:r w:rsidR="00030CA2">
        <w:rPr>
          <w:rFonts w:ascii="Times New Roman" w:eastAsia="Times New Roman" w:hAnsi="Times New Roman" w:cs="Times New Roman"/>
          <w:color w:val="000000"/>
          <w:sz w:val="24"/>
          <w:szCs w:val="24"/>
        </w:rPr>
        <w:t xml:space="preserve">. I also listed </w:t>
      </w:r>
      <w:r w:rsidR="00030CA2" w:rsidRPr="00030CA2">
        <w:rPr>
          <w:rFonts w:ascii="Times New Roman" w:eastAsia="Times New Roman" w:hAnsi="Times New Roman" w:cs="Times New Roman"/>
          <w:i/>
          <w:color w:val="000000"/>
          <w:sz w:val="24"/>
          <w:szCs w:val="24"/>
        </w:rPr>
        <w:t xml:space="preserve">George </w:t>
      </w:r>
      <w:proofErr w:type="spellStart"/>
      <w:r w:rsidR="00030CA2" w:rsidRPr="00030CA2">
        <w:rPr>
          <w:rFonts w:ascii="Times New Roman" w:eastAsia="Times New Roman" w:hAnsi="Times New Roman" w:cs="Times New Roman"/>
          <w:i/>
          <w:color w:val="000000"/>
          <w:sz w:val="24"/>
          <w:szCs w:val="24"/>
        </w:rPr>
        <w:t>Dandin</w:t>
      </w:r>
      <w:proofErr w:type="spellEnd"/>
      <w:r w:rsidR="00030CA2" w:rsidRPr="00030CA2">
        <w:rPr>
          <w:rFonts w:ascii="Times New Roman" w:eastAsia="Times New Roman" w:hAnsi="Times New Roman" w:cs="Times New Roman"/>
          <w:color w:val="000000"/>
          <w:sz w:val="24"/>
          <w:szCs w:val="24"/>
        </w:rPr>
        <w:t xml:space="preserve"> in the</w:t>
      </w:r>
      <w:r w:rsidRPr="00030CA2">
        <w:rPr>
          <w:rFonts w:ascii="Times New Roman" w:eastAsia="Times New Roman" w:hAnsi="Times New Roman" w:cs="Times New Roman"/>
          <w:color w:val="000000"/>
          <w:sz w:val="24"/>
          <w:szCs w:val="24"/>
        </w:rPr>
        <w:t xml:space="preserve"> </w:t>
      </w:r>
      <w:r w:rsidR="00030CA2" w:rsidRPr="00030CA2">
        <w:rPr>
          <w:rFonts w:ascii="Times New Roman" w:eastAsia="Times New Roman" w:hAnsi="Times New Roman" w:cs="Times New Roman"/>
          <w:color w:val="000000"/>
          <w:sz w:val="24"/>
          <w:szCs w:val="24"/>
        </w:rPr>
        <w:t>“source” fie</w:t>
      </w:r>
      <w:r w:rsidR="00030CA2">
        <w:rPr>
          <w:rFonts w:ascii="Times New Roman" w:eastAsia="Times New Roman" w:hAnsi="Times New Roman" w:cs="Times New Roman"/>
          <w:color w:val="000000"/>
          <w:sz w:val="24"/>
          <w:szCs w:val="24"/>
        </w:rPr>
        <w:t>ld.</w:t>
      </w:r>
    </w:p>
    <w:p w14:paraId="2A636E0F" w14:textId="62614B41" w:rsidR="00030CA2" w:rsidRDefault="00030CA2" w:rsidP="00281D7A">
      <w:pPr>
        <w:rPr>
          <w:rFonts w:ascii="Times New Roman" w:eastAsia="Times New Roman" w:hAnsi="Times New Roman" w:cs="Times New Roman"/>
          <w:color w:val="000000"/>
          <w:sz w:val="24"/>
          <w:szCs w:val="24"/>
        </w:rPr>
      </w:pPr>
      <w:r w:rsidRPr="00030CA2">
        <w:rPr>
          <w:rFonts w:ascii="Times New Roman" w:eastAsia="Times New Roman" w:hAnsi="Times New Roman" w:cs="Times New Roman"/>
          <w:color w:val="000000"/>
          <w:sz w:val="24"/>
          <w:szCs w:val="24"/>
        </w:rPr>
        <w:t>The Island Princess</w:t>
      </w:r>
      <w:r w:rsidR="004B05B2">
        <w:rPr>
          <w:rFonts w:ascii="Times New Roman" w:eastAsia="Times New Roman" w:hAnsi="Times New Roman" w:cs="Times New Roman"/>
          <w:color w:val="000000"/>
          <w:sz w:val="24"/>
          <w:szCs w:val="24"/>
        </w:rPr>
        <w:t>; or, The Generous Portuguese</w:t>
      </w:r>
      <w:r>
        <w:rPr>
          <w:rFonts w:ascii="Times New Roman" w:eastAsia="Times New Roman" w:hAnsi="Times New Roman" w:cs="Times New Roman"/>
          <w:color w:val="000000"/>
          <w:sz w:val="24"/>
          <w:szCs w:val="24"/>
        </w:rPr>
        <w:t xml:space="preserve"> </w:t>
      </w:r>
      <w:r w:rsidR="00556F22">
        <w:rPr>
          <w:rFonts w:ascii="Times New Roman" w:hAnsi="Times New Roman" w:cs="Times New Roman"/>
          <w:sz w:val="24"/>
        </w:rPr>
        <w:t xml:space="preserve">(pg. 148) </w:t>
      </w:r>
      <w:r>
        <w:rPr>
          <w:rFonts w:ascii="Times New Roman" w:eastAsia="Times New Roman" w:hAnsi="Times New Roman" w:cs="Times New Roman"/>
          <w:color w:val="000000"/>
          <w:sz w:val="24"/>
          <w:szCs w:val="24"/>
        </w:rPr>
        <w:t xml:space="preserve">– I could find no information about who the adapter of this play might have been, so I left the “author1” field blank and put Fletcher </w:t>
      </w:r>
      <w:r w:rsidRPr="002830F2">
        <w:rPr>
          <w:rFonts w:ascii="Times New Roman" w:eastAsia="Times New Roman" w:hAnsi="Times New Roman" w:cs="Times New Roman"/>
          <w:color w:val="000000"/>
          <w:sz w:val="24"/>
          <w:szCs w:val="24"/>
        </w:rPr>
        <w:t xml:space="preserve">in “author2.” </w:t>
      </w:r>
    </w:p>
    <w:p w14:paraId="4990ED28" w14:textId="4F8D4D34" w:rsidR="005E74AB" w:rsidRPr="00EA01C8" w:rsidRDefault="005E74AB" w:rsidP="00281D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Duke of Lerma (pg. 152) </w:t>
      </w:r>
      <w:r w:rsidR="00EA01C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EA01C8">
        <w:rPr>
          <w:rFonts w:ascii="Times New Roman" w:eastAsia="Times New Roman" w:hAnsi="Times New Roman" w:cs="Times New Roman"/>
          <w:color w:val="000000"/>
          <w:sz w:val="24"/>
          <w:szCs w:val="24"/>
        </w:rPr>
        <w:t xml:space="preserve">I listed the author for this play as it appears in the </w:t>
      </w:r>
      <w:r w:rsidR="00EA01C8">
        <w:rPr>
          <w:rFonts w:ascii="Times New Roman" w:eastAsia="Times New Roman" w:hAnsi="Times New Roman" w:cs="Times New Roman"/>
          <w:i/>
          <w:color w:val="000000"/>
          <w:sz w:val="24"/>
          <w:szCs w:val="24"/>
        </w:rPr>
        <w:t>London Stage</w:t>
      </w:r>
      <w:r w:rsidR="00EA01C8">
        <w:rPr>
          <w:rFonts w:ascii="Times New Roman" w:eastAsia="Times New Roman" w:hAnsi="Times New Roman" w:cs="Times New Roman"/>
          <w:color w:val="000000"/>
          <w:sz w:val="24"/>
          <w:szCs w:val="24"/>
        </w:rPr>
        <w:t xml:space="preserve"> (including the question mark) because there is no consensus about who the author of this play is. </w:t>
      </w:r>
    </w:p>
    <w:p w14:paraId="5AFBC5C1" w14:textId="3022E6CB" w:rsidR="002830F2" w:rsidRPr="002830F2" w:rsidRDefault="002830F2" w:rsidP="00281D7A">
      <w:pPr>
        <w:rPr>
          <w:rFonts w:ascii="Times New Roman" w:hAnsi="Times New Roman" w:cs="Times New Roman"/>
          <w:sz w:val="24"/>
          <w:szCs w:val="24"/>
        </w:rPr>
      </w:pPr>
      <w:r w:rsidRPr="002830F2">
        <w:rPr>
          <w:rFonts w:ascii="Times New Roman" w:hAnsi="Times New Roman" w:cs="Times New Roman"/>
          <w:sz w:val="24"/>
          <w:szCs w:val="24"/>
        </w:rPr>
        <w:t xml:space="preserve">The False One (pg. 152) – </w:t>
      </w:r>
      <w:r>
        <w:rPr>
          <w:rFonts w:ascii="Times New Roman" w:hAnsi="Times New Roman" w:cs="Times New Roman"/>
          <w:sz w:val="24"/>
          <w:szCs w:val="24"/>
        </w:rPr>
        <w:t>In t</w:t>
      </w:r>
      <w:r w:rsidRPr="002830F2">
        <w:rPr>
          <w:rFonts w:ascii="Times New Roman" w:hAnsi="Times New Roman" w:cs="Times New Roman"/>
          <w:sz w:val="24"/>
          <w:szCs w:val="24"/>
        </w:rPr>
        <w:t xml:space="preserve">he </w:t>
      </w:r>
      <w:r w:rsidRPr="002830F2">
        <w:rPr>
          <w:rFonts w:ascii="Times New Roman" w:hAnsi="Times New Roman" w:cs="Times New Roman"/>
          <w:i/>
          <w:sz w:val="24"/>
          <w:szCs w:val="24"/>
        </w:rPr>
        <w:t>London Stage</w:t>
      </w:r>
      <w:r>
        <w:rPr>
          <w:rFonts w:ascii="Times New Roman" w:hAnsi="Times New Roman" w:cs="Times New Roman"/>
          <w:sz w:val="24"/>
          <w:szCs w:val="24"/>
        </w:rPr>
        <w:t xml:space="preserve">, there is a question mark next to Massinger. </w:t>
      </w:r>
      <w:r w:rsidRPr="002830F2">
        <w:rPr>
          <w:rFonts w:ascii="Times New Roman" w:hAnsi="Times New Roman" w:cs="Times New Roman"/>
          <w:sz w:val="24"/>
          <w:szCs w:val="24"/>
        </w:rPr>
        <w:t>EBBO lists Fletcher and Beaumont</w:t>
      </w:r>
      <w:r>
        <w:rPr>
          <w:rFonts w:ascii="Times New Roman" w:hAnsi="Times New Roman" w:cs="Times New Roman"/>
          <w:sz w:val="24"/>
          <w:szCs w:val="24"/>
        </w:rPr>
        <w:t xml:space="preserve"> as the authors</w:t>
      </w:r>
      <w:r w:rsidRPr="002830F2">
        <w:rPr>
          <w:rFonts w:ascii="Times New Roman" w:hAnsi="Times New Roman" w:cs="Times New Roman"/>
          <w:sz w:val="24"/>
          <w:szCs w:val="24"/>
        </w:rPr>
        <w:t xml:space="preserve">. </w:t>
      </w:r>
      <w:r>
        <w:rPr>
          <w:rFonts w:ascii="Times New Roman" w:hAnsi="Times New Roman" w:cs="Times New Roman"/>
          <w:sz w:val="24"/>
          <w:szCs w:val="24"/>
        </w:rPr>
        <w:t xml:space="preserve">However, because of the attribution problems with Fletcher and Beaumont, I left the author as it appears in the </w:t>
      </w:r>
      <w:r>
        <w:rPr>
          <w:rFonts w:ascii="Times New Roman" w:hAnsi="Times New Roman" w:cs="Times New Roman"/>
          <w:i/>
          <w:sz w:val="24"/>
          <w:szCs w:val="24"/>
        </w:rPr>
        <w:t>London Stage</w:t>
      </w:r>
      <w:r>
        <w:rPr>
          <w:rFonts w:ascii="Times New Roman" w:hAnsi="Times New Roman" w:cs="Times New Roman"/>
          <w:sz w:val="24"/>
          <w:szCs w:val="24"/>
        </w:rPr>
        <w:t>.</w:t>
      </w:r>
    </w:p>
    <w:p w14:paraId="0CFC7D62" w14:textId="4D62CD0D" w:rsidR="005E74AB" w:rsidRPr="002830F2" w:rsidRDefault="002830F2" w:rsidP="00281D7A">
      <w:pPr>
        <w:rPr>
          <w:rFonts w:ascii="Times New Roman" w:hAnsi="Times New Roman" w:cs="Times New Roman"/>
          <w:sz w:val="24"/>
          <w:szCs w:val="24"/>
        </w:rPr>
      </w:pPr>
      <w:r w:rsidRPr="002830F2">
        <w:rPr>
          <w:rFonts w:ascii="Times New Roman" w:hAnsi="Times New Roman" w:cs="Times New Roman"/>
          <w:sz w:val="24"/>
          <w:szCs w:val="24"/>
        </w:rPr>
        <w:t xml:space="preserve">The </w:t>
      </w:r>
      <w:proofErr w:type="spellStart"/>
      <w:r w:rsidRPr="002830F2">
        <w:rPr>
          <w:rFonts w:ascii="Times New Roman" w:hAnsi="Times New Roman" w:cs="Times New Roman"/>
          <w:sz w:val="24"/>
          <w:szCs w:val="24"/>
        </w:rPr>
        <w:t>Queene</w:t>
      </w:r>
      <w:proofErr w:type="spellEnd"/>
      <w:r w:rsidRPr="002830F2">
        <w:rPr>
          <w:rFonts w:ascii="Times New Roman" w:hAnsi="Times New Roman" w:cs="Times New Roman"/>
          <w:sz w:val="24"/>
          <w:szCs w:val="24"/>
        </w:rPr>
        <w:t xml:space="preserve"> of Corinth (pg. 152) – </w:t>
      </w:r>
      <w:r>
        <w:rPr>
          <w:rFonts w:ascii="Times New Roman" w:hAnsi="Times New Roman" w:cs="Times New Roman"/>
          <w:sz w:val="24"/>
          <w:szCs w:val="24"/>
        </w:rPr>
        <w:t>In t</w:t>
      </w:r>
      <w:r w:rsidRPr="002830F2">
        <w:rPr>
          <w:rFonts w:ascii="Times New Roman" w:hAnsi="Times New Roman" w:cs="Times New Roman"/>
          <w:sz w:val="24"/>
          <w:szCs w:val="24"/>
        </w:rPr>
        <w:t xml:space="preserve">he </w:t>
      </w:r>
      <w:r w:rsidRPr="002830F2">
        <w:rPr>
          <w:rFonts w:ascii="Times New Roman" w:hAnsi="Times New Roman" w:cs="Times New Roman"/>
          <w:i/>
          <w:sz w:val="24"/>
          <w:szCs w:val="24"/>
        </w:rPr>
        <w:t>London Stage</w:t>
      </w:r>
      <w:r>
        <w:rPr>
          <w:rFonts w:ascii="Times New Roman" w:hAnsi="Times New Roman" w:cs="Times New Roman"/>
          <w:sz w:val="24"/>
          <w:szCs w:val="24"/>
        </w:rPr>
        <w:t xml:space="preserve">, there is a question mark next to Massinger. </w:t>
      </w:r>
      <w:r w:rsidRPr="002830F2">
        <w:rPr>
          <w:rFonts w:ascii="Times New Roman" w:hAnsi="Times New Roman" w:cs="Times New Roman"/>
          <w:sz w:val="24"/>
          <w:szCs w:val="24"/>
        </w:rPr>
        <w:t>EBBO lists Fletcher and Beaumont</w:t>
      </w:r>
      <w:r>
        <w:rPr>
          <w:rFonts w:ascii="Times New Roman" w:hAnsi="Times New Roman" w:cs="Times New Roman"/>
          <w:sz w:val="24"/>
          <w:szCs w:val="24"/>
        </w:rPr>
        <w:t xml:space="preserve"> as the authors</w:t>
      </w:r>
      <w:r w:rsidRPr="002830F2">
        <w:rPr>
          <w:rFonts w:ascii="Times New Roman" w:hAnsi="Times New Roman" w:cs="Times New Roman"/>
          <w:sz w:val="24"/>
          <w:szCs w:val="24"/>
        </w:rPr>
        <w:t xml:space="preserve">. </w:t>
      </w:r>
      <w:r>
        <w:rPr>
          <w:rFonts w:ascii="Times New Roman" w:hAnsi="Times New Roman" w:cs="Times New Roman"/>
          <w:sz w:val="24"/>
          <w:szCs w:val="24"/>
        </w:rPr>
        <w:t xml:space="preserve">However, because of the attribution problems with Fletcher and Beaumont, I left the author as it appears in the </w:t>
      </w:r>
      <w:r>
        <w:rPr>
          <w:rFonts w:ascii="Times New Roman" w:hAnsi="Times New Roman" w:cs="Times New Roman"/>
          <w:i/>
          <w:sz w:val="24"/>
          <w:szCs w:val="24"/>
        </w:rPr>
        <w:t>London Stage</w:t>
      </w:r>
      <w:r>
        <w:rPr>
          <w:rFonts w:ascii="Times New Roman" w:hAnsi="Times New Roman" w:cs="Times New Roman"/>
          <w:sz w:val="24"/>
          <w:szCs w:val="24"/>
        </w:rPr>
        <w:t>.</w:t>
      </w:r>
    </w:p>
    <w:p w14:paraId="535CE9B7" w14:textId="54C4EE74" w:rsidR="00CA51B4" w:rsidRDefault="00CA51B4" w:rsidP="00281D7A">
      <w:pPr>
        <w:rPr>
          <w:rFonts w:ascii="Times New Roman" w:eastAsia="Times New Roman" w:hAnsi="Times New Roman" w:cs="Times New Roman"/>
          <w:color w:val="000000"/>
          <w:sz w:val="24"/>
          <w:szCs w:val="24"/>
        </w:rPr>
      </w:pPr>
      <w:r w:rsidRPr="002830F2">
        <w:rPr>
          <w:rFonts w:ascii="Times New Roman" w:eastAsia="Times New Roman" w:hAnsi="Times New Roman" w:cs="Times New Roman"/>
          <w:color w:val="000000"/>
          <w:sz w:val="24"/>
          <w:szCs w:val="24"/>
        </w:rPr>
        <w:t>The Roman Virgin</w:t>
      </w:r>
      <w:r w:rsidR="004B05B2" w:rsidRPr="002830F2">
        <w:rPr>
          <w:rFonts w:ascii="Times New Roman" w:eastAsia="Times New Roman" w:hAnsi="Times New Roman" w:cs="Times New Roman"/>
          <w:color w:val="000000"/>
          <w:sz w:val="24"/>
          <w:szCs w:val="24"/>
        </w:rPr>
        <w:t>; or the Unjust Judge</w:t>
      </w:r>
      <w:r w:rsidRPr="002830F2">
        <w:rPr>
          <w:rFonts w:ascii="Times New Roman" w:eastAsia="Times New Roman" w:hAnsi="Times New Roman" w:cs="Times New Roman"/>
          <w:color w:val="000000"/>
          <w:sz w:val="24"/>
          <w:szCs w:val="24"/>
        </w:rPr>
        <w:t xml:space="preserve"> </w:t>
      </w:r>
      <w:r w:rsidR="00556F22" w:rsidRPr="002830F2">
        <w:rPr>
          <w:rFonts w:ascii="Times New Roman" w:hAnsi="Times New Roman" w:cs="Times New Roman"/>
          <w:sz w:val="24"/>
          <w:szCs w:val="24"/>
        </w:rPr>
        <w:t xml:space="preserve">(pg. 161) </w:t>
      </w:r>
      <w:r w:rsidRPr="002830F2">
        <w:rPr>
          <w:rFonts w:ascii="Times New Roman" w:eastAsia="Times New Roman" w:hAnsi="Times New Roman" w:cs="Times New Roman"/>
          <w:color w:val="000000"/>
          <w:sz w:val="24"/>
          <w:szCs w:val="24"/>
        </w:rPr>
        <w:t xml:space="preserve">– </w:t>
      </w:r>
      <w:r w:rsidR="00DC0209" w:rsidRPr="002830F2">
        <w:rPr>
          <w:rFonts w:ascii="Times New Roman" w:hAnsi="Times New Roman" w:cs="Times New Roman"/>
          <w:sz w:val="24"/>
          <w:szCs w:val="24"/>
        </w:rPr>
        <w:t>In “Attribution Problems</w:t>
      </w:r>
      <w:r w:rsidR="00DC0209" w:rsidRPr="00477B98">
        <w:rPr>
          <w:rFonts w:ascii="Times New Roman" w:hAnsi="Times New Roman" w:cs="Times New Roman"/>
          <w:sz w:val="24"/>
        </w:rPr>
        <w:t xml:space="preserve"> in English Drama,” </w:t>
      </w:r>
      <w:r w:rsidR="006F5AF3">
        <w:rPr>
          <w:rFonts w:ascii="Times New Roman" w:hAnsi="Times New Roman" w:cs="Times New Roman"/>
          <w:sz w:val="24"/>
        </w:rPr>
        <w:t>Hume/Milhous</w:t>
      </w:r>
      <w:r w:rsidR="00DC0209" w:rsidRPr="00477B98">
        <w:rPr>
          <w:rFonts w:ascii="Times New Roman" w:eastAsia="Times New Roman" w:hAnsi="Times New Roman" w:cs="Times New Roman"/>
          <w:color w:val="000000"/>
          <w:sz w:val="24"/>
          <w:szCs w:val="24"/>
        </w:rPr>
        <w:t xml:space="preserve"> say that this play is</w:t>
      </w:r>
      <w:r w:rsidR="00477B98" w:rsidRPr="00477B98">
        <w:rPr>
          <w:rFonts w:ascii="Times New Roman" w:eastAsia="Times New Roman" w:hAnsi="Times New Roman" w:cs="Times New Roman"/>
          <w:color w:val="000000"/>
          <w:sz w:val="24"/>
          <w:szCs w:val="24"/>
        </w:rPr>
        <w:t xml:space="preserve"> “</w:t>
      </w:r>
      <w:r w:rsidR="00DC0209" w:rsidRPr="00477B98">
        <w:rPr>
          <w:rFonts w:ascii="Times New Roman" w:eastAsia="Times New Roman" w:hAnsi="Times New Roman" w:cs="Times New Roman"/>
          <w:color w:val="000000"/>
          <w:sz w:val="24"/>
          <w:szCs w:val="24"/>
        </w:rPr>
        <w:t>a new production of Webster’s play; stage</w:t>
      </w:r>
      <w:r w:rsidR="00DD0AB6">
        <w:rPr>
          <w:rFonts w:ascii="Times New Roman" w:eastAsia="Times New Roman" w:hAnsi="Times New Roman" w:cs="Times New Roman"/>
          <w:color w:val="000000"/>
          <w:sz w:val="24"/>
          <w:szCs w:val="24"/>
        </w:rPr>
        <w:t>d</w:t>
      </w:r>
      <w:r w:rsidR="00DC0209" w:rsidRPr="00477B98">
        <w:rPr>
          <w:rFonts w:ascii="Times New Roman" w:eastAsia="Times New Roman" w:hAnsi="Times New Roman" w:cs="Times New Roman"/>
          <w:color w:val="000000"/>
          <w:sz w:val="24"/>
          <w:szCs w:val="24"/>
        </w:rPr>
        <w:t xml:space="preserve"> by Betterton… with at least minor alterations</w:t>
      </w:r>
      <w:r w:rsidR="00477B98" w:rsidRPr="00477B98">
        <w:rPr>
          <w:rFonts w:ascii="Times New Roman" w:eastAsia="Times New Roman" w:hAnsi="Times New Roman" w:cs="Times New Roman"/>
          <w:color w:val="000000"/>
          <w:sz w:val="24"/>
          <w:szCs w:val="24"/>
        </w:rPr>
        <w:t>.</w:t>
      </w:r>
      <w:r w:rsidR="00DC0209" w:rsidRPr="00477B98">
        <w:rPr>
          <w:rFonts w:ascii="Times New Roman" w:eastAsia="Times New Roman" w:hAnsi="Times New Roman" w:cs="Times New Roman"/>
          <w:color w:val="000000"/>
          <w:sz w:val="24"/>
          <w:szCs w:val="24"/>
        </w:rPr>
        <w:t>”</w:t>
      </w:r>
      <w:r w:rsidR="00477B98" w:rsidRPr="00477B98">
        <w:rPr>
          <w:rFonts w:ascii="Times New Roman" w:eastAsia="Times New Roman" w:hAnsi="Times New Roman" w:cs="Times New Roman"/>
          <w:color w:val="000000"/>
          <w:sz w:val="24"/>
          <w:szCs w:val="24"/>
        </w:rPr>
        <w:t xml:space="preserve"> However, to be consistent with the way other adaptations have been listed, I put Betterton as the first author and Webster as the second. </w:t>
      </w:r>
    </w:p>
    <w:p w14:paraId="2A65E3CD" w14:textId="77777777" w:rsidR="00891E48" w:rsidRDefault="00891E48" w:rsidP="00281D7A">
      <w:pPr>
        <w:pBdr>
          <w:bottom w:val="single" w:sz="6" w:space="1" w:color="auto"/>
        </w:pBdr>
        <w:rPr>
          <w:rFonts w:ascii="Times New Roman" w:hAnsi="Times New Roman" w:cs="Times New Roman"/>
          <w:sz w:val="24"/>
          <w:szCs w:val="24"/>
          <w:highlight w:val="yellow"/>
        </w:rPr>
      </w:pPr>
    </w:p>
    <w:p w14:paraId="677E4700" w14:textId="21E0F2C3" w:rsidR="00B87B44" w:rsidRDefault="00B87B44" w:rsidP="00281D7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Beaumont and Fletcher </w:t>
      </w:r>
    </w:p>
    <w:p w14:paraId="4DCDDAA9" w14:textId="07C55908" w:rsidR="00891E48" w:rsidRPr="00891E48" w:rsidRDefault="00891E48" w:rsidP="00891E48">
      <w:pPr>
        <w:ind w:left="720"/>
        <w:rPr>
          <w:rFonts w:ascii="Times New Roman" w:hAnsi="Times New Roman" w:cs="Times New Roman"/>
          <w:sz w:val="24"/>
          <w:szCs w:val="24"/>
        </w:rPr>
      </w:pPr>
      <w:r>
        <w:rPr>
          <w:rFonts w:ascii="Times New Roman" w:hAnsi="Times New Roman" w:cs="Times New Roman"/>
          <w:sz w:val="24"/>
          <w:szCs w:val="24"/>
        </w:rPr>
        <w:t xml:space="preserve">These are plays listed in the </w:t>
      </w:r>
      <w:r>
        <w:rPr>
          <w:rFonts w:ascii="Times New Roman" w:hAnsi="Times New Roman" w:cs="Times New Roman"/>
          <w:i/>
          <w:sz w:val="24"/>
          <w:szCs w:val="24"/>
        </w:rPr>
        <w:t>London Stage</w:t>
      </w:r>
      <w:r>
        <w:rPr>
          <w:rFonts w:ascii="Times New Roman" w:hAnsi="Times New Roman" w:cs="Times New Roman"/>
          <w:sz w:val="24"/>
          <w:szCs w:val="24"/>
        </w:rPr>
        <w:t xml:space="preserve"> by Fletcher/Beaumont</w:t>
      </w:r>
      <w:r>
        <w:rPr>
          <w:rFonts w:ascii="Times New Roman" w:hAnsi="Times New Roman" w:cs="Times New Roman"/>
          <w:i/>
          <w:sz w:val="24"/>
          <w:szCs w:val="24"/>
        </w:rPr>
        <w:t xml:space="preserve"> </w:t>
      </w:r>
      <w:r>
        <w:rPr>
          <w:rFonts w:ascii="Times New Roman" w:hAnsi="Times New Roman" w:cs="Times New Roman"/>
          <w:sz w:val="24"/>
          <w:szCs w:val="24"/>
        </w:rPr>
        <w:t xml:space="preserve">that did not have a question mark by them, but that when I checked the ESTC/EBBO the author was different. There seems to be a lot of ambiguity about the authorship of Fletcher/Beaumont plays. </w:t>
      </w:r>
      <w:r w:rsidR="00DD0AB6">
        <w:rPr>
          <w:rFonts w:ascii="Times New Roman" w:hAnsi="Times New Roman" w:cs="Times New Roman"/>
          <w:sz w:val="24"/>
          <w:szCs w:val="24"/>
        </w:rPr>
        <w:t>Because of this,</w:t>
      </w:r>
      <w:r>
        <w:rPr>
          <w:rFonts w:ascii="Times New Roman" w:hAnsi="Times New Roman" w:cs="Times New Roman"/>
          <w:sz w:val="24"/>
          <w:szCs w:val="24"/>
        </w:rPr>
        <w:t xml:space="preserve"> I left all these plays in the works table as they appear in the </w:t>
      </w:r>
      <w:r>
        <w:rPr>
          <w:rFonts w:ascii="Times New Roman" w:hAnsi="Times New Roman" w:cs="Times New Roman"/>
          <w:i/>
          <w:sz w:val="24"/>
          <w:szCs w:val="24"/>
        </w:rPr>
        <w:t>London Stage</w:t>
      </w:r>
      <w:r>
        <w:rPr>
          <w:rFonts w:ascii="Times New Roman" w:hAnsi="Times New Roman" w:cs="Times New Roman"/>
          <w:sz w:val="24"/>
          <w:szCs w:val="24"/>
        </w:rPr>
        <w:t>. Below, I</w:t>
      </w:r>
      <w:r w:rsidRPr="00891E48">
        <w:rPr>
          <w:rFonts w:ascii="Times New Roman" w:hAnsi="Times New Roman" w:cs="Times New Roman"/>
          <w:sz w:val="24"/>
        </w:rPr>
        <w:t xml:space="preserve"> </w:t>
      </w:r>
      <w:r>
        <w:rPr>
          <w:rFonts w:ascii="Times New Roman" w:hAnsi="Times New Roman" w:cs="Times New Roman"/>
          <w:sz w:val="24"/>
        </w:rPr>
        <w:t xml:space="preserve">listed the title of the play, the page that it first appears in the </w:t>
      </w:r>
      <w:r>
        <w:rPr>
          <w:rFonts w:ascii="Times New Roman" w:hAnsi="Times New Roman" w:cs="Times New Roman"/>
          <w:i/>
          <w:sz w:val="24"/>
        </w:rPr>
        <w:t>London Stage</w:t>
      </w:r>
      <w:r>
        <w:rPr>
          <w:rFonts w:ascii="Times New Roman" w:hAnsi="Times New Roman" w:cs="Times New Roman"/>
          <w:sz w:val="24"/>
        </w:rPr>
        <w:t xml:space="preserve">, what the </w:t>
      </w:r>
      <w:r>
        <w:rPr>
          <w:rFonts w:ascii="Times New Roman" w:hAnsi="Times New Roman" w:cs="Times New Roman"/>
          <w:i/>
          <w:sz w:val="24"/>
        </w:rPr>
        <w:t xml:space="preserve">London Stage </w:t>
      </w:r>
      <w:r>
        <w:rPr>
          <w:rFonts w:ascii="Times New Roman" w:hAnsi="Times New Roman" w:cs="Times New Roman"/>
          <w:sz w:val="24"/>
        </w:rPr>
        <w:t>lists as the author</w:t>
      </w:r>
      <w:r w:rsidR="00DD0AB6">
        <w:rPr>
          <w:rFonts w:ascii="Times New Roman" w:hAnsi="Times New Roman" w:cs="Times New Roman"/>
          <w:sz w:val="24"/>
        </w:rPr>
        <w:t>,</w:t>
      </w:r>
      <w:r>
        <w:rPr>
          <w:rFonts w:ascii="Times New Roman" w:hAnsi="Times New Roman" w:cs="Times New Roman"/>
          <w:sz w:val="24"/>
        </w:rPr>
        <w:t xml:space="preserve"> and what the ESTC/EBBO lists as the author. </w:t>
      </w:r>
    </w:p>
    <w:p w14:paraId="0914C34F" w14:textId="017F1439" w:rsidR="00B87B44" w:rsidRPr="00891E48" w:rsidRDefault="00B87B44" w:rsidP="00891E48">
      <w:pPr>
        <w:rPr>
          <w:rFonts w:ascii="Times New Roman" w:hAnsi="Times New Roman" w:cs="Times New Roman"/>
          <w:sz w:val="24"/>
          <w:szCs w:val="24"/>
        </w:rPr>
      </w:pPr>
      <w:r>
        <w:rPr>
          <w:rFonts w:ascii="Times New Roman" w:hAnsi="Times New Roman" w:cs="Times New Roman"/>
          <w:sz w:val="24"/>
          <w:szCs w:val="24"/>
        </w:rPr>
        <w:t>The Loyal Subject</w:t>
      </w:r>
      <w:r w:rsidR="00891E48">
        <w:rPr>
          <w:rFonts w:ascii="Times New Roman" w:hAnsi="Times New Roman" w:cs="Times New Roman"/>
          <w:sz w:val="24"/>
          <w:szCs w:val="24"/>
        </w:rPr>
        <w:t xml:space="preserve"> </w:t>
      </w:r>
      <w:r w:rsidR="009A74C3">
        <w:rPr>
          <w:rFonts w:ascii="Times New Roman" w:hAnsi="Times New Roman" w:cs="Times New Roman"/>
          <w:sz w:val="24"/>
        </w:rPr>
        <w:t xml:space="preserve">(pg. 7) </w:t>
      </w:r>
      <w:r w:rsidR="00891E48">
        <w:rPr>
          <w:rFonts w:ascii="Times New Roman" w:hAnsi="Times New Roman" w:cs="Times New Roman"/>
          <w:sz w:val="24"/>
          <w:szCs w:val="24"/>
        </w:rPr>
        <w:t xml:space="preserve">– </w:t>
      </w:r>
      <w:r w:rsidRPr="00891E48">
        <w:rPr>
          <w:rFonts w:ascii="Times New Roman" w:hAnsi="Times New Roman" w:cs="Times New Roman"/>
          <w:sz w:val="24"/>
          <w:szCs w:val="24"/>
        </w:rPr>
        <w:t xml:space="preserve">The </w:t>
      </w:r>
      <w:r w:rsidRPr="00891E48">
        <w:rPr>
          <w:rFonts w:ascii="Times New Roman" w:hAnsi="Times New Roman" w:cs="Times New Roman"/>
          <w:i/>
          <w:sz w:val="24"/>
          <w:szCs w:val="24"/>
        </w:rPr>
        <w:t xml:space="preserve">London Stage </w:t>
      </w:r>
      <w:r w:rsidRPr="00891E48">
        <w:rPr>
          <w:rFonts w:ascii="Times New Roman" w:hAnsi="Times New Roman" w:cs="Times New Roman"/>
          <w:sz w:val="24"/>
          <w:szCs w:val="24"/>
        </w:rPr>
        <w:t xml:space="preserve">lists Fletcher as the only author. The ESTC lists Fletcher and Beaumont. </w:t>
      </w:r>
    </w:p>
    <w:p w14:paraId="03F2C32A" w14:textId="20445089" w:rsidR="00B87B44" w:rsidRPr="00891E48" w:rsidRDefault="00B87B44" w:rsidP="00891E48">
      <w:pPr>
        <w:rPr>
          <w:rFonts w:ascii="Times New Roman" w:hAnsi="Times New Roman" w:cs="Times New Roman"/>
          <w:sz w:val="24"/>
          <w:szCs w:val="24"/>
        </w:rPr>
      </w:pPr>
      <w:r>
        <w:rPr>
          <w:rFonts w:ascii="Times New Roman" w:hAnsi="Times New Roman" w:cs="Times New Roman"/>
          <w:sz w:val="24"/>
          <w:szCs w:val="24"/>
        </w:rPr>
        <w:lastRenderedPageBreak/>
        <w:t xml:space="preserve">The Maid in the Mill </w:t>
      </w:r>
      <w:r w:rsidR="009A74C3">
        <w:rPr>
          <w:rFonts w:ascii="Times New Roman" w:hAnsi="Times New Roman" w:cs="Times New Roman"/>
          <w:sz w:val="24"/>
        </w:rPr>
        <w:t xml:space="preserve">(pg. 7) </w:t>
      </w:r>
      <w:r w:rsidR="00DB1B0F">
        <w:rPr>
          <w:rFonts w:ascii="Times New Roman" w:hAnsi="Times New Roman" w:cs="Times New Roman"/>
          <w:sz w:val="24"/>
          <w:szCs w:val="24"/>
        </w:rPr>
        <w:t xml:space="preserve">– </w:t>
      </w:r>
      <w:r w:rsidRPr="00891E48">
        <w:rPr>
          <w:rFonts w:ascii="Times New Roman" w:hAnsi="Times New Roman" w:cs="Times New Roman"/>
          <w:sz w:val="24"/>
          <w:szCs w:val="24"/>
        </w:rPr>
        <w:t xml:space="preserve">The </w:t>
      </w:r>
      <w:r w:rsidRPr="00891E48">
        <w:rPr>
          <w:rFonts w:ascii="Times New Roman" w:hAnsi="Times New Roman" w:cs="Times New Roman"/>
          <w:i/>
          <w:sz w:val="24"/>
          <w:szCs w:val="24"/>
        </w:rPr>
        <w:t xml:space="preserve">London Stage </w:t>
      </w:r>
      <w:r w:rsidRPr="00891E48">
        <w:rPr>
          <w:rFonts w:ascii="Times New Roman" w:hAnsi="Times New Roman" w:cs="Times New Roman"/>
          <w:sz w:val="24"/>
          <w:szCs w:val="24"/>
        </w:rPr>
        <w:t xml:space="preserve">lists Fletcher and Rowley as the authors. The ESTC lists Fletcher and Beaumont </w:t>
      </w:r>
    </w:p>
    <w:p w14:paraId="3BFA0265" w14:textId="6BC212D6" w:rsidR="00B87B44" w:rsidRPr="00DB1B0F" w:rsidRDefault="00B87B44" w:rsidP="00DB1B0F">
      <w:pPr>
        <w:rPr>
          <w:rFonts w:ascii="Times New Roman" w:hAnsi="Times New Roman" w:cs="Times New Roman"/>
          <w:sz w:val="24"/>
          <w:szCs w:val="24"/>
        </w:rPr>
      </w:pPr>
      <w:r>
        <w:rPr>
          <w:rFonts w:ascii="Times New Roman" w:hAnsi="Times New Roman" w:cs="Times New Roman"/>
          <w:sz w:val="24"/>
          <w:szCs w:val="24"/>
        </w:rPr>
        <w:t>A Wife for a Month</w:t>
      </w:r>
      <w:r w:rsidR="00DB1B0F">
        <w:rPr>
          <w:rFonts w:ascii="Times New Roman" w:hAnsi="Times New Roman" w:cs="Times New Roman"/>
          <w:sz w:val="24"/>
          <w:szCs w:val="24"/>
        </w:rPr>
        <w:t xml:space="preserve"> </w:t>
      </w:r>
      <w:r w:rsidR="009A74C3">
        <w:rPr>
          <w:rFonts w:ascii="Times New Roman" w:hAnsi="Times New Roman" w:cs="Times New Roman"/>
          <w:sz w:val="24"/>
        </w:rPr>
        <w:t xml:space="preserve">(pg. 8) </w:t>
      </w:r>
      <w:r w:rsidR="00DB1B0F">
        <w:rPr>
          <w:rFonts w:ascii="Times New Roman" w:hAnsi="Times New Roman" w:cs="Times New Roman"/>
          <w:sz w:val="24"/>
          <w:szCs w:val="24"/>
        </w:rPr>
        <w:t xml:space="preserve">– </w:t>
      </w:r>
      <w:r w:rsidRPr="00DB1B0F">
        <w:rPr>
          <w:rFonts w:ascii="Times New Roman" w:hAnsi="Times New Roman" w:cs="Times New Roman"/>
          <w:sz w:val="24"/>
          <w:szCs w:val="24"/>
        </w:rPr>
        <w:t xml:space="preserve">The </w:t>
      </w:r>
      <w:r w:rsidRPr="00DB1B0F">
        <w:rPr>
          <w:rFonts w:ascii="Times New Roman" w:hAnsi="Times New Roman" w:cs="Times New Roman"/>
          <w:i/>
          <w:sz w:val="24"/>
          <w:szCs w:val="24"/>
        </w:rPr>
        <w:t xml:space="preserve">London Stage </w:t>
      </w:r>
      <w:r w:rsidRPr="00DB1B0F">
        <w:rPr>
          <w:rFonts w:ascii="Times New Roman" w:hAnsi="Times New Roman" w:cs="Times New Roman"/>
          <w:sz w:val="24"/>
          <w:szCs w:val="24"/>
        </w:rPr>
        <w:t xml:space="preserve">lists Fletcher as the only author. The ESTC lists Fletcher and Beaumont. </w:t>
      </w:r>
    </w:p>
    <w:p w14:paraId="7896CC73" w14:textId="34751EF2" w:rsidR="00B87B44" w:rsidRDefault="00B87B44" w:rsidP="00DB1B0F">
      <w:pPr>
        <w:rPr>
          <w:rFonts w:ascii="Times New Roman" w:hAnsi="Times New Roman" w:cs="Times New Roman"/>
          <w:sz w:val="24"/>
          <w:szCs w:val="24"/>
        </w:rPr>
      </w:pPr>
      <w:r>
        <w:rPr>
          <w:rFonts w:ascii="Times New Roman" w:hAnsi="Times New Roman" w:cs="Times New Roman"/>
          <w:sz w:val="24"/>
          <w:szCs w:val="24"/>
        </w:rPr>
        <w:t>The Humorous Lieutenant</w:t>
      </w:r>
      <w:r w:rsidR="00DB1B0F">
        <w:rPr>
          <w:rFonts w:ascii="Times New Roman" w:hAnsi="Times New Roman" w:cs="Times New Roman"/>
          <w:sz w:val="24"/>
          <w:szCs w:val="24"/>
        </w:rPr>
        <w:t xml:space="preserve"> </w:t>
      </w:r>
      <w:r w:rsidR="009A74C3">
        <w:rPr>
          <w:rFonts w:ascii="Times New Roman" w:hAnsi="Times New Roman" w:cs="Times New Roman"/>
          <w:sz w:val="24"/>
        </w:rPr>
        <w:t xml:space="preserve">(pg. 21) </w:t>
      </w:r>
      <w:r w:rsidR="00DB1B0F">
        <w:rPr>
          <w:rFonts w:ascii="Times New Roman" w:hAnsi="Times New Roman" w:cs="Times New Roman"/>
          <w:sz w:val="24"/>
          <w:szCs w:val="24"/>
        </w:rPr>
        <w:t xml:space="preserve">– </w:t>
      </w:r>
      <w:r w:rsidRPr="00DB1B0F">
        <w:rPr>
          <w:rFonts w:ascii="Times New Roman" w:hAnsi="Times New Roman" w:cs="Times New Roman"/>
          <w:sz w:val="24"/>
          <w:szCs w:val="24"/>
        </w:rPr>
        <w:t xml:space="preserve">The </w:t>
      </w:r>
      <w:r w:rsidRPr="00DB1B0F">
        <w:rPr>
          <w:rFonts w:ascii="Times New Roman" w:hAnsi="Times New Roman" w:cs="Times New Roman"/>
          <w:i/>
          <w:sz w:val="24"/>
          <w:szCs w:val="24"/>
        </w:rPr>
        <w:t xml:space="preserve">London Stage </w:t>
      </w:r>
      <w:r w:rsidRPr="00DB1B0F">
        <w:rPr>
          <w:rFonts w:ascii="Times New Roman" w:hAnsi="Times New Roman" w:cs="Times New Roman"/>
          <w:sz w:val="24"/>
          <w:szCs w:val="24"/>
        </w:rPr>
        <w:t xml:space="preserve">lists Fletcher as the only author. The ESTC lists Fletcher and Beaumont. </w:t>
      </w:r>
    </w:p>
    <w:p w14:paraId="0C30F42C" w14:textId="10DEF327" w:rsidR="00DD0AB6" w:rsidRPr="00DB1B0F" w:rsidRDefault="00DD0AB6" w:rsidP="00DB1B0F">
      <w:pPr>
        <w:rPr>
          <w:rFonts w:ascii="Times New Roman" w:hAnsi="Times New Roman" w:cs="Times New Roman"/>
          <w:sz w:val="24"/>
          <w:szCs w:val="24"/>
        </w:rPr>
      </w:pPr>
      <w:r>
        <w:rPr>
          <w:rFonts w:ascii="Times New Roman" w:hAnsi="Times New Roman" w:cs="Times New Roman"/>
          <w:sz w:val="24"/>
          <w:szCs w:val="24"/>
        </w:rPr>
        <w:t xml:space="preserve">Rollo, Duke of Normandy </w:t>
      </w:r>
      <w:r>
        <w:rPr>
          <w:rFonts w:ascii="Times New Roman" w:hAnsi="Times New Roman" w:cs="Times New Roman"/>
          <w:sz w:val="24"/>
        </w:rPr>
        <w:t xml:space="preserve">(pg. 22) </w:t>
      </w:r>
      <w:r>
        <w:rPr>
          <w:rFonts w:ascii="Times New Roman" w:hAnsi="Times New Roman" w:cs="Times New Roman"/>
          <w:sz w:val="24"/>
          <w:szCs w:val="24"/>
        </w:rPr>
        <w:t xml:space="preserve">– </w:t>
      </w:r>
      <w:r w:rsidRPr="00DB1B0F">
        <w:rPr>
          <w:rFonts w:ascii="Times New Roman" w:hAnsi="Times New Roman" w:cs="Times New Roman"/>
          <w:sz w:val="24"/>
          <w:szCs w:val="24"/>
        </w:rPr>
        <w:t xml:space="preserve">The </w:t>
      </w:r>
      <w:r w:rsidRPr="00DB1B0F">
        <w:rPr>
          <w:rFonts w:ascii="Times New Roman" w:hAnsi="Times New Roman" w:cs="Times New Roman"/>
          <w:i/>
          <w:sz w:val="24"/>
          <w:szCs w:val="24"/>
        </w:rPr>
        <w:t xml:space="preserve">London Stage </w:t>
      </w:r>
      <w:r w:rsidRPr="00DB1B0F">
        <w:rPr>
          <w:rFonts w:ascii="Times New Roman" w:hAnsi="Times New Roman" w:cs="Times New Roman"/>
          <w:sz w:val="24"/>
          <w:szCs w:val="24"/>
        </w:rPr>
        <w:t xml:space="preserve">lists Fletcher as the only author. The ESTC lists Fletcher and Beaumont. </w:t>
      </w:r>
    </w:p>
    <w:p w14:paraId="6878C1F7" w14:textId="6C5D9EED" w:rsidR="00B87B44" w:rsidRPr="00DB1B0F" w:rsidRDefault="00B87B44" w:rsidP="00DB1B0F">
      <w:pPr>
        <w:rPr>
          <w:rFonts w:ascii="Times New Roman" w:hAnsi="Times New Roman" w:cs="Times New Roman"/>
          <w:sz w:val="24"/>
          <w:szCs w:val="24"/>
        </w:rPr>
      </w:pPr>
      <w:r>
        <w:rPr>
          <w:rFonts w:ascii="Times New Roman" w:hAnsi="Times New Roman" w:cs="Times New Roman"/>
          <w:sz w:val="24"/>
          <w:szCs w:val="24"/>
        </w:rPr>
        <w:t>The Custom of the Country</w:t>
      </w:r>
      <w:r w:rsidR="00DB1B0F">
        <w:rPr>
          <w:rFonts w:ascii="Times New Roman" w:hAnsi="Times New Roman" w:cs="Times New Roman"/>
          <w:sz w:val="24"/>
          <w:szCs w:val="24"/>
        </w:rPr>
        <w:t xml:space="preserve"> </w:t>
      </w:r>
      <w:r w:rsidR="009A74C3">
        <w:rPr>
          <w:rFonts w:ascii="Times New Roman" w:hAnsi="Times New Roman" w:cs="Times New Roman"/>
          <w:sz w:val="24"/>
        </w:rPr>
        <w:t xml:space="preserve">(pg. 100) </w:t>
      </w:r>
      <w:r w:rsidR="00DB1B0F">
        <w:rPr>
          <w:rFonts w:ascii="Times New Roman" w:hAnsi="Times New Roman" w:cs="Times New Roman"/>
          <w:sz w:val="24"/>
          <w:szCs w:val="24"/>
        </w:rPr>
        <w:t xml:space="preserve">– </w:t>
      </w:r>
      <w:r w:rsidRPr="00DB1B0F">
        <w:rPr>
          <w:rFonts w:ascii="Times New Roman" w:hAnsi="Times New Roman" w:cs="Times New Roman"/>
          <w:sz w:val="24"/>
          <w:szCs w:val="24"/>
        </w:rPr>
        <w:t xml:space="preserve">The </w:t>
      </w:r>
      <w:r w:rsidRPr="00DB1B0F">
        <w:rPr>
          <w:rFonts w:ascii="Times New Roman" w:hAnsi="Times New Roman" w:cs="Times New Roman"/>
          <w:i/>
          <w:sz w:val="24"/>
          <w:szCs w:val="24"/>
        </w:rPr>
        <w:t xml:space="preserve">London Stage </w:t>
      </w:r>
      <w:r w:rsidRPr="00DB1B0F">
        <w:rPr>
          <w:rFonts w:ascii="Times New Roman" w:hAnsi="Times New Roman" w:cs="Times New Roman"/>
          <w:sz w:val="24"/>
          <w:szCs w:val="24"/>
        </w:rPr>
        <w:t>lists Fletcher and Massinger as the authors. The ESTC lists Fletcher and Beaumont</w:t>
      </w:r>
      <w:r w:rsidR="00DB1B0F">
        <w:rPr>
          <w:rFonts w:ascii="Times New Roman" w:hAnsi="Times New Roman" w:cs="Times New Roman"/>
          <w:sz w:val="24"/>
          <w:szCs w:val="24"/>
        </w:rPr>
        <w:t>.</w:t>
      </w:r>
      <w:r w:rsidRPr="00DB1B0F">
        <w:rPr>
          <w:rFonts w:ascii="Times New Roman" w:hAnsi="Times New Roman" w:cs="Times New Roman"/>
          <w:sz w:val="24"/>
          <w:szCs w:val="24"/>
        </w:rPr>
        <w:t xml:space="preserve"> </w:t>
      </w:r>
    </w:p>
    <w:p w14:paraId="1C864ED0" w14:textId="63A26896" w:rsidR="00B87B44" w:rsidRPr="00DB1B0F" w:rsidRDefault="00B87B44" w:rsidP="00DB1B0F">
      <w:pPr>
        <w:rPr>
          <w:rFonts w:ascii="Times New Roman" w:hAnsi="Times New Roman" w:cs="Times New Roman"/>
          <w:sz w:val="24"/>
          <w:szCs w:val="24"/>
        </w:rPr>
      </w:pPr>
      <w:r>
        <w:rPr>
          <w:rFonts w:ascii="Times New Roman" w:hAnsi="Times New Roman" w:cs="Times New Roman"/>
          <w:sz w:val="24"/>
          <w:szCs w:val="24"/>
        </w:rPr>
        <w:t>The Storm</w:t>
      </w:r>
      <w:r w:rsidR="00DC474F">
        <w:rPr>
          <w:rFonts w:ascii="Times New Roman" w:hAnsi="Times New Roman" w:cs="Times New Roman"/>
          <w:sz w:val="24"/>
          <w:szCs w:val="24"/>
        </w:rPr>
        <w:t xml:space="preserve"> </w:t>
      </w:r>
      <w:r w:rsidR="00DC474F">
        <w:rPr>
          <w:rFonts w:ascii="Times New Roman" w:hAnsi="Times New Roman" w:cs="Times New Roman"/>
          <w:sz w:val="24"/>
        </w:rPr>
        <w:t xml:space="preserve">(pg. 118) </w:t>
      </w:r>
      <w:r w:rsidR="00DB1B0F">
        <w:rPr>
          <w:rFonts w:ascii="Times New Roman" w:hAnsi="Times New Roman" w:cs="Times New Roman"/>
          <w:sz w:val="24"/>
          <w:szCs w:val="24"/>
        </w:rPr>
        <w:t xml:space="preserve">– </w:t>
      </w:r>
      <w:r w:rsidRPr="00DB1B0F">
        <w:rPr>
          <w:rFonts w:ascii="Times New Roman" w:hAnsi="Times New Roman" w:cs="Times New Roman"/>
          <w:sz w:val="24"/>
          <w:szCs w:val="24"/>
        </w:rPr>
        <w:t xml:space="preserve">The </w:t>
      </w:r>
      <w:r w:rsidRPr="00DB1B0F">
        <w:rPr>
          <w:rFonts w:ascii="Times New Roman" w:hAnsi="Times New Roman" w:cs="Times New Roman"/>
          <w:i/>
          <w:sz w:val="24"/>
          <w:szCs w:val="24"/>
        </w:rPr>
        <w:t xml:space="preserve">London Stage </w:t>
      </w:r>
      <w:r w:rsidRPr="00DB1B0F">
        <w:rPr>
          <w:rFonts w:ascii="Times New Roman" w:hAnsi="Times New Roman" w:cs="Times New Roman"/>
          <w:sz w:val="24"/>
          <w:szCs w:val="24"/>
        </w:rPr>
        <w:t xml:space="preserve">lists Fletcher and Massinger as the authors. EBBO lists Fletcher and Beaumont. </w:t>
      </w:r>
    </w:p>
    <w:p w14:paraId="2F50DD3A" w14:textId="2027C552" w:rsidR="00B87B44" w:rsidRPr="00DB1B0F" w:rsidRDefault="00B87B44" w:rsidP="00DB1B0F">
      <w:pPr>
        <w:rPr>
          <w:rFonts w:ascii="Times New Roman" w:hAnsi="Times New Roman" w:cs="Times New Roman"/>
          <w:sz w:val="24"/>
          <w:szCs w:val="24"/>
        </w:rPr>
      </w:pPr>
      <w:r>
        <w:rPr>
          <w:rFonts w:ascii="Times New Roman" w:hAnsi="Times New Roman" w:cs="Times New Roman"/>
          <w:sz w:val="24"/>
          <w:szCs w:val="24"/>
        </w:rPr>
        <w:t>Love Despise</w:t>
      </w:r>
      <w:r w:rsidR="0055586B">
        <w:rPr>
          <w:rFonts w:ascii="Times New Roman" w:hAnsi="Times New Roman" w:cs="Times New Roman"/>
          <w:sz w:val="24"/>
          <w:szCs w:val="24"/>
        </w:rPr>
        <w:t>d</w:t>
      </w:r>
      <w:r>
        <w:rPr>
          <w:rFonts w:ascii="Times New Roman" w:hAnsi="Times New Roman" w:cs="Times New Roman"/>
          <w:sz w:val="24"/>
          <w:szCs w:val="24"/>
        </w:rPr>
        <w:t xml:space="preserve"> </w:t>
      </w:r>
      <w:r w:rsidR="0055586B">
        <w:rPr>
          <w:rFonts w:ascii="Times New Roman" w:hAnsi="Times New Roman" w:cs="Times New Roman"/>
          <w:sz w:val="24"/>
        </w:rPr>
        <w:t xml:space="preserve">(pg. 140) </w:t>
      </w:r>
      <w:r w:rsidR="00DB1B0F">
        <w:rPr>
          <w:rFonts w:ascii="Times New Roman" w:hAnsi="Times New Roman" w:cs="Times New Roman"/>
          <w:sz w:val="24"/>
          <w:szCs w:val="24"/>
        </w:rPr>
        <w:t xml:space="preserve">– </w:t>
      </w:r>
      <w:r w:rsidRPr="00DB1B0F">
        <w:rPr>
          <w:rFonts w:ascii="Times New Roman" w:hAnsi="Times New Roman" w:cs="Times New Roman"/>
          <w:sz w:val="24"/>
          <w:szCs w:val="24"/>
        </w:rPr>
        <w:t xml:space="preserve">The </w:t>
      </w:r>
      <w:r w:rsidRPr="00DB1B0F">
        <w:rPr>
          <w:rFonts w:ascii="Times New Roman" w:hAnsi="Times New Roman" w:cs="Times New Roman"/>
          <w:i/>
          <w:sz w:val="24"/>
          <w:szCs w:val="24"/>
        </w:rPr>
        <w:t xml:space="preserve">London Stage </w:t>
      </w:r>
      <w:r w:rsidRPr="00DB1B0F">
        <w:rPr>
          <w:rFonts w:ascii="Times New Roman" w:hAnsi="Times New Roman" w:cs="Times New Roman"/>
          <w:sz w:val="24"/>
          <w:szCs w:val="24"/>
        </w:rPr>
        <w:t xml:space="preserve">lists Fletcher and Beaumont as the authors. EBBO lists Beaumont. </w:t>
      </w:r>
    </w:p>
    <w:p w14:paraId="613C6248" w14:textId="393C3FDA" w:rsidR="00B87B44" w:rsidRDefault="00B87B44"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Women Pleased</w:t>
      </w:r>
      <w:r w:rsidR="00DB1B0F">
        <w:rPr>
          <w:rFonts w:ascii="Times New Roman" w:hAnsi="Times New Roman" w:cs="Times New Roman"/>
          <w:sz w:val="24"/>
          <w:szCs w:val="24"/>
        </w:rPr>
        <w:t xml:space="preserve"> </w:t>
      </w:r>
      <w:r w:rsidR="0055586B">
        <w:rPr>
          <w:rFonts w:ascii="Times New Roman" w:hAnsi="Times New Roman" w:cs="Times New Roman"/>
          <w:sz w:val="24"/>
        </w:rPr>
        <w:t xml:space="preserve">(pg. 149) </w:t>
      </w:r>
      <w:r w:rsidR="00DB1B0F">
        <w:rPr>
          <w:rFonts w:ascii="Times New Roman" w:hAnsi="Times New Roman" w:cs="Times New Roman"/>
          <w:sz w:val="24"/>
          <w:szCs w:val="24"/>
        </w:rPr>
        <w:t xml:space="preserve">– </w:t>
      </w:r>
      <w:r w:rsidRPr="00DB1B0F">
        <w:rPr>
          <w:rFonts w:ascii="Times New Roman" w:hAnsi="Times New Roman" w:cs="Times New Roman"/>
          <w:sz w:val="24"/>
          <w:szCs w:val="24"/>
        </w:rPr>
        <w:t xml:space="preserve">The </w:t>
      </w:r>
      <w:r w:rsidRPr="00DB1B0F">
        <w:rPr>
          <w:rFonts w:ascii="Times New Roman" w:hAnsi="Times New Roman" w:cs="Times New Roman"/>
          <w:i/>
          <w:sz w:val="24"/>
          <w:szCs w:val="24"/>
        </w:rPr>
        <w:t xml:space="preserve">London Stage </w:t>
      </w:r>
      <w:r w:rsidRPr="00DB1B0F">
        <w:rPr>
          <w:rFonts w:ascii="Times New Roman" w:hAnsi="Times New Roman" w:cs="Times New Roman"/>
          <w:sz w:val="24"/>
          <w:szCs w:val="24"/>
        </w:rPr>
        <w:t>lists Fletcher as the author. EBBO lists Fletcher and Beaumont.</w:t>
      </w:r>
    </w:p>
    <w:p w14:paraId="35411C07" w14:textId="2EED4E5F" w:rsidR="000C310D" w:rsidRDefault="000C310D"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Mad Lover </w:t>
      </w:r>
      <w:r w:rsidR="0055586B">
        <w:rPr>
          <w:rFonts w:ascii="Times New Roman" w:hAnsi="Times New Roman" w:cs="Times New Roman"/>
          <w:sz w:val="24"/>
        </w:rPr>
        <w:t xml:space="preserve">(pg. 156) </w:t>
      </w:r>
      <w:r>
        <w:rPr>
          <w:rFonts w:ascii="Times New Roman" w:hAnsi="Times New Roman" w:cs="Times New Roman"/>
          <w:sz w:val="24"/>
          <w:szCs w:val="24"/>
        </w:rPr>
        <w:t xml:space="preserve">–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as the author. EBBO lists Fletcher and Beaumont. </w:t>
      </w:r>
    </w:p>
    <w:p w14:paraId="5F62C012" w14:textId="25A93E2B" w:rsidR="000C310D" w:rsidRDefault="000C310D"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Tamer Tamed </w:t>
      </w:r>
      <w:r w:rsidR="0055586B">
        <w:rPr>
          <w:rFonts w:ascii="Times New Roman" w:hAnsi="Times New Roman" w:cs="Times New Roman"/>
          <w:sz w:val="24"/>
        </w:rPr>
        <w:t xml:space="preserve">(pg. 225) </w:t>
      </w:r>
      <w:r>
        <w:rPr>
          <w:rFonts w:ascii="Times New Roman" w:hAnsi="Times New Roman" w:cs="Times New Roman"/>
          <w:sz w:val="24"/>
          <w:szCs w:val="24"/>
        </w:rPr>
        <w:t xml:space="preserve">– The </w:t>
      </w:r>
      <w:r>
        <w:rPr>
          <w:rFonts w:ascii="Times New Roman" w:hAnsi="Times New Roman" w:cs="Times New Roman"/>
          <w:i/>
          <w:sz w:val="24"/>
          <w:szCs w:val="24"/>
        </w:rPr>
        <w:t xml:space="preserve">London Stage </w:t>
      </w:r>
      <w:r>
        <w:rPr>
          <w:rFonts w:ascii="Times New Roman" w:hAnsi="Times New Roman" w:cs="Times New Roman"/>
          <w:sz w:val="24"/>
          <w:szCs w:val="24"/>
        </w:rPr>
        <w:t>lists Fletcher as the author. EBBO lists Fletcher and Beaumont.</w:t>
      </w:r>
    </w:p>
    <w:p w14:paraId="24E7B594" w14:textId="4F5073E0" w:rsidR="00181C02" w:rsidRDefault="00181C02" w:rsidP="00DB1B0F">
      <w:pPr>
        <w:pBdr>
          <w:bottom w:val="single" w:sz="6" w:space="1" w:color="auto"/>
        </w:pBdr>
        <w:rPr>
          <w:rFonts w:ascii="Times New Roman" w:hAnsi="Times New Roman" w:cs="Times New Roman"/>
          <w:sz w:val="24"/>
          <w:szCs w:val="24"/>
        </w:rPr>
      </w:pPr>
      <w:proofErr w:type="spellStart"/>
      <w:r>
        <w:rPr>
          <w:rFonts w:ascii="Times New Roman" w:hAnsi="Times New Roman" w:cs="Times New Roman"/>
          <w:sz w:val="24"/>
          <w:szCs w:val="24"/>
        </w:rPr>
        <w:t>Bonduca</w:t>
      </w:r>
      <w:proofErr w:type="spellEnd"/>
      <w:r>
        <w:rPr>
          <w:rFonts w:ascii="Times New Roman" w:hAnsi="Times New Roman" w:cs="Times New Roman"/>
          <w:sz w:val="24"/>
          <w:szCs w:val="24"/>
        </w:rPr>
        <w:t xml:space="preserve"> (pg. 151)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 Fletcher as the author. The ESTC lists Fletcher and Beaumont. </w:t>
      </w:r>
    </w:p>
    <w:p w14:paraId="5C7A4731" w14:textId="1CD03F94" w:rsidR="00181C02" w:rsidRDefault="00181C02"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Custome</w:t>
      </w:r>
      <w:proofErr w:type="spellEnd"/>
      <w:r>
        <w:rPr>
          <w:rFonts w:ascii="Times New Roman" w:hAnsi="Times New Roman" w:cs="Times New Roman"/>
          <w:sz w:val="24"/>
          <w:szCs w:val="24"/>
        </w:rPr>
        <w:t xml:space="preserve"> of ye Country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and Massinger as the authors. The ESTC lists Fletcher and Beaumont. </w:t>
      </w:r>
    </w:p>
    <w:p w14:paraId="7C23BF5E" w14:textId="35426301" w:rsidR="00181C02" w:rsidRDefault="00EC13AC"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Captaine</w:t>
      </w:r>
      <w:proofErr w:type="spellEnd"/>
      <w:r>
        <w:rPr>
          <w:rFonts w:ascii="Times New Roman" w:hAnsi="Times New Roman" w:cs="Times New Roman"/>
          <w:sz w:val="24"/>
          <w:szCs w:val="24"/>
        </w:rPr>
        <w:t xml:space="preserve"> (pg. 152) – I could not find this play listed in the ESTC or EBBO, however I did find it in several scholarly articles.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as the author. Other sources list Fletcher and Beaumont. </w:t>
      </w:r>
    </w:p>
    <w:p w14:paraId="1290E6D8" w14:textId="7C8162F7" w:rsidR="007F1759" w:rsidRDefault="007F1759"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The</w:t>
      </w:r>
      <w:r w:rsidR="005C7E3A">
        <w:rPr>
          <w:rFonts w:ascii="Times New Roman" w:hAnsi="Times New Roman" w:cs="Times New Roman"/>
          <w:sz w:val="24"/>
          <w:szCs w:val="24"/>
        </w:rPr>
        <w:t xml:space="preserve"> F</w:t>
      </w:r>
      <w:r>
        <w:rPr>
          <w:rFonts w:ascii="Times New Roman" w:hAnsi="Times New Roman" w:cs="Times New Roman"/>
          <w:sz w:val="24"/>
          <w:szCs w:val="24"/>
        </w:rPr>
        <w:t xml:space="preserve">ayre </w:t>
      </w:r>
      <w:proofErr w:type="spellStart"/>
      <w:r>
        <w:rPr>
          <w:rFonts w:ascii="Times New Roman" w:hAnsi="Times New Roman" w:cs="Times New Roman"/>
          <w:sz w:val="24"/>
          <w:szCs w:val="24"/>
        </w:rPr>
        <w:t>Mayd</w:t>
      </w:r>
      <w:proofErr w:type="spellEnd"/>
      <w:r>
        <w:rPr>
          <w:rFonts w:ascii="Times New Roman" w:hAnsi="Times New Roman" w:cs="Times New Roman"/>
          <w:sz w:val="24"/>
          <w:szCs w:val="24"/>
        </w:rPr>
        <w:t xml:space="preserve"> of ye Inn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as the author. EBBO lists Fletcher and Beaumont. </w:t>
      </w:r>
    </w:p>
    <w:p w14:paraId="351F63B3" w14:textId="723AA087" w:rsidR="005C7E3A" w:rsidRDefault="007F1759"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The Kn</w:t>
      </w:r>
      <w:r w:rsidR="005C7E3A">
        <w:rPr>
          <w:rFonts w:ascii="Times New Roman" w:hAnsi="Times New Roman" w:cs="Times New Roman"/>
          <w:sz w:val="24"/>
          <w:szCs w:val="24"/>
        </w:rPr>
        <w:t xml:space="preserve">ights of Malta (pg. 152) – The </w:t>
      </w:r>
      <w:r w:rsidR="005C7E3A">
        <w:rPr>
          <w:rFonts w:ascii="Times New Roman" w:hAnsi="Times New Roman" w:cs="Times New Roman"/>
          <w:i/>
          <w:sz w:val="24"/>
          <w:szCs w:val="24"/>
        </w:rPr>
        <w:t xml:space="preserve">London Stage </w:t>
      </w:r>
      <w:r w:rsidR="005C7E3A">
        <w:rPr>
          <w:rFonts w:ascii="Times New Roman" w:hAnsi="Times New Roman" w:cs="Times New Roman"/>
          <w:sz w:val="24"/>
          <w:szCs w:val="24"/>
        </w:rPr>
        <w:t xml:space="preserve">lists Fletcher, Massinger, and Nathan Field as the authors. EBBO lists Fletcher and Beaumont. </w:t>
      </w:r>
      <w:r w:rsidR="00781E02">
        <w:rPr>
          <w:rFonts w:ascii="Times New Roman" w:hAnsi="Times New Roman" w:cs="Times New Roman"/>
          <w:sz w:val="24"/>
          <w:szCs w:val="24"/>
        </w:rPr>
        <w:t xml:space="preserve"> </w:t>
      </w:r>
    </w:p>
    <w:p w14:paraId="3AD92326" w14:textId="5B7C7C45" w:rsidR="005C7E3A" w:rsidRDefault="005C7E3A"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Lawes of </w:t>
      </w:r>
      <w:proofErr w:type="spellStart"/>
      <w:r>
        <w:rPr>
          <w:rFonts w:ascii="Times New Roman" w:hAnsi="Times New Roman" w:cs="Times New Roman"/>
          <w:sz w:val="24"/>
          <w:szCs w:val="24"/>
        </w:rPr>
        <w:t>Candye</w:t>
      </w:r>
      <w:proofErr w:type="spellEnd"/>
      <w:r>
        <w:rPr>
          <w:rFonts w:ascii="Times New Roman" w:hAnsi="Times New Roman" w:cs="Times New Roman"/>
          <w:sz w:val="24"/>
          <w:szCs w:val="24"/>
        </w:rPr>
        <w:t xml:space="preserve">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as the author. EBBO lists Fletcher and Beaumont. </w:t>
      </w:r>
    </w:p>
    <w:p w14:paraId="51B83CAE" w14:textId="139B6CFC" w:rsidR="005C7E3A" w:rsidRDefault="005C7E3A"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lastRenderedPageBreak/>
        <w:t xml:space="preserve">Loves </w:t>
      </w:r>
      <w:proofErr w:type="spellStart"/>
      <w:r>
        <w:rPr>
          <w:rFonts w:ascii="Times New Roman" w:hAnsi="Times New Roman" w:cs="Times New Roman"/>
          <w:sz w:val="24"/>
          <w:szCs w:val="24"/>
        </w:rPr>
        <w:t>Progresse</w:t>
      </w:r>
      <w:proofErr w:type="spellEnd"/>
      <w:r>
        <w:rPr>
          <w:rFonts w:ascii="Times New Roman" w:hAnsi="Times New Roman" w:cs="Times New Roman"/>
          <w:sz w:val="24"/>
          <w:szCs w:val="24"/>
        </w:rPr>
        <w:t xml:space="preserve">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w:t>
      </w:r>
      <w:r w:rsidR="00781E02">
        <w:rPr>
          <w:rFonts w:ascii="Times New Roman" w:hAnsi="Times New Roman" w:cs="Times New Roman"/>
          <w:sz w:val="24"/>
          <w:szCs w:val="24"/>
        </w:rPr>
        <w:t xml:space="preserve">Fletcher and Massinger as the authors. EBBO lists Fletcher and Beaumont. </w:t>
      </w:r>
    </w:p>
    <w:p w14:paraId="4CB0B5DF" w14:textId="3387D2DE" w:rsidR="00781E02" w:rsidRDefault="00781E02" w:rsidP="00DB1B0F">
      <w:pPr>
        <w:pBdr>
          <w:bottom w:val="single" w:sz="6" w:space="1" w:color="auto"/>
        </w:pBdr>
        <w:rPr>
          <w:rFonts w:ascii="Times New Roman" w:hAnsi="Times New Roman" w:cs="Times New Roman"/>
          <w:sz w:val="24"/>
          <w:szCs w:val="24"/>
        </w:rPr>
      </w:pPr>
      <w:proofErr w:type="spellStart"/>
      <w:r>
        <w:rPr>
          <w:rFonts w:ascii="Times New Roman" w:hAnsi="Times New Roman" w:cs="Times New Roman"/>
          <w:sz w:val="24"/>
          <w:szCs w:val="24"/>
        </w:rPr>
        <w:t>Loues</w:t>
      </w:r>
      <w:proofErr w:type="spellEnd"/>
      <w:r>
        <w:rPr>
          <w:rFonts w:ascii="Times New Roman" w:hAnsi="Times New Roman" w:cs="Times New Roman"/>
          <w:sz w:val="24"/>
          <w:szCs w:val="24"/>
        </w:rPr>
        <w:t xml:space="preserve"> Pilgrimage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as the author. EBBO lists Fletcher and Beaumont. </w:t>
      </w:r>
    </w:p>
    <w:p w14:paraId="7CB14D36" w14:textId="1DBF0613" w:rsidR="00C7340A" w:rsidRDefault="00C7340A"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Noble Gentlemen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and William Rowley as the authors. EBBO lists Fletcher and Beaumont. </w:t>
      </w:r>
    </w:p>
    <w:p w14:paraId="4458D248" w14:textId="57301645" w:rsidR="00F42FAC" w:rsidRDefault="00F42FAC"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Nice </w:t>
      </w:r>
      <w:proofErr w:type="spellStart"/>
      <w:r>
        <w:rPr>
          <w:rFonts w:ascii="Times New Roman" w:hAnsi="Times New Roman" w:cs="Times New Roman"/>
          <w:sz w:val="24"/>
          <w:szCs w:val="24"/>
        </w:rPr>
        <w:t>Valour</w:t>
      </w:r>
      <w:proofErr w:type="spellEnd"/>
      <w:r>
        <w:rPr>
          <w:rFonts w:ascii="Times New Roman" w:hAnsi="Times New Roman" w:cs="Times New Roman"/>
          <w:sz w:val="24"/>
          <w:szCs w:val="24"/>
        </w:rPr>
        <w:t xml:space="preserve">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as the author. EBBO lists Fletcher and Beaumont. </w:t>
      </w:r>
    </w:p>
    <w:p w14:paraId="6AD33A5E" w14:textId="1BAEE7D6" w:rsidR="00F42FAC" w:rsidRDefault="00F42FAC"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Prophetesse</w:t>
      </w:r>
      <w:proofErr w:type="spellEnd"/>
      <w:r>
        <w:rPr>
          <w:rFonts w:ascii="Times New Roman" w:hAnsi="Times New Roman" w:cs="Times New Roman"/>
          <w:sz w:val="24"/>
          <w:szCs w:val="24"/>
        </w:rPr>
        <w:t xml:space="preserve">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and Massinger as the authors. EBBO lists Fletcher and Beaumont. </w:t>
      </w:r>
    </w:p>
    <w:p w14:paraId="2000AC79" w14:textId="4537AA0C" w:rsidR="00152A20" w:rsidRDefault="00152A20"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The Pilgrim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 as the author. EBBO lists Fletcher and Beaumont. </w:t>
      </w:r>
    </w:p>
    <w:p w14:paraId="2A53F5EA" w14:textId="6AA9583C" w:rsidR="00152A20" w:rsidRDefault="00152A20" w:rsidP="00DB1B0F">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Valentinian (pg. 152) – The </w:t>
      </w:r>
      <w:r>
        <w:rPr>
          <w:rFonts w:ascii="Times New Roman" w:hAnsi="Times New Roman" w:cs="Times New Roman"/>
          <w:i/>
          <w:sz w:val="24"/>
          <w:szCs w:val="24"/>
        </w:rPr>
        <w:t xml:space="preserve">London Stage </w:t>
      </w:r>
      <w:r>
        <w:rPr>
          <w:rFonts w:ascii="Times New Roman" w:hAnsi="Times New Roman" w:cs="Times New Roman"/>
          <w:sz w:val="24"/>
          <w:szCs w:val="24"/>
        </w:rPr>
        <w:t xml:space="preserve">lists Fletcher as the author. </w:t>
      </w:r>
      <w:r w:rsidR="00BF0B97">
        <w:rPr>
          <w:rFonts w:ascii="Times New Roman" w:hAnsi="Times New Roman" w:cs="Times New Roman"/>
          <w:sz w:val="24"/>
          <w:szCs w:val="24"/>
        </w:rPr>
        <w:t xml:space="preserve">EBBO lists Fletcher and Beaumont. </w:t>
      </w:r>
    </w:p>
    <w:p w14:paraId="2F0ED6D5" w14:textId="1D3F9434" w:rsidR="00BF0B97" w:rsidRDefault="00BF0B97" w:rsidP="00DB1B0F">
      <w:pPr>
        <w:pBdr>
          <w:bottom w:val="single" w:sz="6" w:space="1" w:color="auto"/>
        </w:pBdr>
        <w:rPr>
          <w:rFonts w:ascii="Times New Roman" w:hAnsi="Times New Roman" w:cs="Times New Roman"/>
          <w:sz w:val="24"/>
          <w:szCs w:val="24"/>
        </w:rPr>
      </w:pPr>
      <w:proofErr w:type="spellStart"/>
      <w:r>
        <w:rPr>
          <w:rFonts w:ascii="Times New Roman" w:hAnsi="Times New Roman" w:cs="Times New Roman"/>
          <w:sz w:val="24"/>
          <w:szCs w:val="24"/>
        </w:rPr>
        <w:t>Thiery</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Theodorat</w:t>
      </w:r>
      <w:proofErr w:type="spellEnd"/>
      <w:r>
        <w:rPr>
          <w:rFonts w:ascii="Times New Roman" w:hAnsi="Times New Roman" w:cs="Times New Roman"/>
          <w:sz w:val="24"/>
          <w:szCs w:val="24"/>
        </w:rPr>
        <w:t xml:space="preserve"> (pg. 152) – The </w:t>
      </w:r>
      <w:r w:rsidRPr="00BF0B97">
        <w:rPr>
          <w:rFonts w:ascii="Times New Roman" w:hAnsi="Times New Roman" w:cs="Times New Roman"/>
          <w:sz w:val="24"/>
          <w:szCs w:val="24"/>
        </w:rPr>
        <w:t xml:space="preserve">London Stage </w:t>
      </w:r>
      <w:r>
        <w:rPr>
          <w:rFonts w:ascii="Times New Roman" w:hAnsi="Times New Roman" w:cs="Times New Roman"/>
          <w:sz w:val="24"/>
          <w:szCs w:val="24"/>
        </w:rPr>
        <w:t>lists Fletcher as the author. The ESTC says that the play is by “</w:t>
      </w:r>
      <w:r w:rsidRPr="00BF0B97">
        <w:rPr>
          <w:rFonts w:ascii="Times New Roman" w:hAnsi="Times New Roman" w:cs="Times New Roman"/>
          <w:sz w:val="24"/>
          <w:szCs w:val="24"/>
        </w:rPr>
        <w:t>John Fletcher, assisted by Philip Massinger and others.</w:t>
      </w:r>
      <w:r>
        <w:rPr>
          <w:rFonts w:ascii="Times New Roman" w:hAnsi="Times New Roman" w:cs="Times New Roman"/>
          <w:sz w:val="24"/>
          <w:szCs w:val="24"/>
        </w:rPr>
        <w:t>”</w:t>
      </w:r>
    </w:p>
    <w:p w14:paraId="2B25442B" w14:textId="77777777" w:rsidR="00B05D24" w:rsidRPr="00BF0B97" w:rsidRDefault="00B05D24" w:rsidP="00DB1B0F">
      <w:pPr>
        <w:pBdr>
          <w:bottom w:val="single" w:sz="6" w:space="1" w:color="auto"/>
        </w:pBdr>
        <w:rPr>
          <w:rFonts w:ascii="Times New Roman" w:hAnsi="Times New Roman" w:cs="Times New Roman"/>
          <w:sz w:val="24"/>
          <w:szCs w:val="24"/>
        </w:rPr>
      </w:pPr>
    </w:p>
    <w:p w14:paraId="01F9515D" w14:textId="23CDAA33" w:rsidR="00B87B44" w:rsidRDefault="00B87B44" w:rsidP="00281D7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not listed in the ESTC/EBBO</w:t>
      </w:r>
    </w:p>
    <w:p w14:paraId="240723E5" w14:textId="6E1215F7" w:rsidR="008D6738" w:rsidRPr="008D6738" w:rsidRDefault="008D6738" w:rsidP="00C10155">
      <w:pPr>
        <w:ind w:left="720"/>
        <w:rPr>
          <w:rFonts w:ascii="Times New Roman" w:hAnsi="Times New Roman" w:cs="Times New Roman"/>
          <w:sz w:val="24"/>
          <w:szCs w:val="24"/>
        </w:rPr>
      </w:pPr>
      <w:r>
        <w:rPr>
          <w:rFonts w:ascii="Times New Roman" w:hAnsi="Times New Roman" w:cs="Times New Roman"/>
          <w:sz w:val="24"/>
          <w:szCs w:val="24"/>
        </w:rPr>
        <w:t xml:space="preserve">These are plays that I did not see in the ESTC or EBBO. </w:t>
      </w:r>
      <w:r w:rsidR="00C10155">
        <w:rPr>
          <w:rFonts w:ascii="Times New Roman" w:hAnsi="Times New Roman" w:cs="Times New Roman"/>
          <w:sz w:val="24"/>
          <w:szCs w:val="24"/>
        </w:rPr>
        <w:t xml:space="preserve">Below, I listed the title of the play and the page it first appeared in the </w:t>
      </w:r>
      <w:r w:rsidR="00C10155">
        <w:rPr>
          <w:rFonts w:ascii="Times New Roman" w:hAnsi="Times New Roman" w:cs="Times New Roman"/>
          <w:i/>
          <w:sz w:val="24"/>
          <w:szCs w:val="24"/>
        </w:rPr>
        <w:t xml:space="preserve">London </w:t>
      </w:r>
      <w:r w:rsidR="00C10155" w:rsidRPr="00C10155">
        <w:rPr>
          <w:rFonts w:ascii="Times New Roman" w:hAnsi="Times New Roman" w:cs="Times New Roman"/>
          <w:sz w:val="24"/>
          <w:szCs w:val="24"/>
        </w:rPr>
        <w:t>Stage</w:t>
      </w:r>
      <w:r w:rsidR="00C10155">
        <w:rPr>
          <w:rFonts w:ascii="Times New Roman" w:hAnsi="Times New Roman" w:cs="Times New Roman"/>
          <w:sz w:val="24"/>
          <w:szCs w:val="24"/>
        </w:rPr>
        <w:t xml:space="preserve">. </w:t>
      </w:r>
      <w:r w:rsidRPr="00C10155">
        <w:rPr>
          <w:rFonts w:ascii="Times New Roman" w:hAnsi="Times New Roman" w:cs="Times New Roman"/>
          <w:sz w:val="24"/>
          <w:szCs w:val="24"/>
        </w:rPr>
        <w:t>If</w:t>
      </w:r>
      <w:r>
        <w:rPr>
          <w:rFonts w:ascii="Times New Roman" w:hAnsi="Times New Roman" w:cs="Times New Roman"/>
          <w:sz w:val="24"/>
          <w:szCs w:val="24"/>
        </w:rPr>
        <w:t xml:space="preserve"> I had information from </w:t>
      </w:r>
      <w:r w:rsidR="006F5AF3">
        <w:rPr>
          <w:rFonts w:ascii="Times New Roman" w:hAnsi="Times New Roman" w:cs="Times New Roman"/>
          <w:sz w:val="24"/>
          <w:szCs w:val="24"/>
        </w:rPr>
        <w:t>Hume/Milhous</w:t>
      </w:r>
      <w:r>
        <w:rPr>
          <w:rFonts w:ascii="Times New Roman" w:hAnsi="Times New Roman" w:cs="Times New Roman"/>
          <w:sz w:val="24"/>
          <w:szCs w:val="24"/>
        </w:rPr>
        <w:t xml:space="preserve"> about why they might not appear, I listed that next to the title. Otherwise, I left these plays as they appear in the </w:t>
      </w:r>
      <w:r>
        <w:rPr>
          <w:rFonts w:ascii="Times New Roman" w:hAnsi="Times New Roman" w:cs="Times New Roman"/>
          <w:i/>
          <w:sz w:val="24"/>
          <w:szCs w:val="24"/>
        </w:rPr>
        <w:t>London Stage</w:t>
      </w:r>
      <w:r>
        <w:rPr>
          <w:rFonts w:ascii="Times New Roman" w:hAnsi="Times New Roman" w:cs="Times New Roman"/>
          <w:sz w:val="24"/>
          <w:szCs w:val="24"/>
        </w:rPr>
        <w:t xml:space="preserve">. </w:t>
      </w:r>
    </w:p>
    <w:p w14:paraId="278B6F69" w14:textId="2F3DB9D1" w:rsidR="00427B10" w:rsidRDefault="00427B10" w:rsidP="00427B10">
      <w:pPr>
        <w:rPr>
          <w:rFonts w:ascii="Times New Roman" w:hAnsi="Times New Roman" w:cs="Times New Roman"/>
          <w:sz w:val="24"/>
        </w:rPr>
      </w:pPr>
      <w:r>
        <w:rPr>
          <w:rFonts w:ascii="Times New Roman" w:hAnsi="Times New Roman" w:cs="Times New Roman"/>
          <w:sz w:val="24"/>
          <w:szCs w:val="24"/>
        </w:rPr>
        <w:t xml:space="preserve">Love Hath Found Out His Eyes; or, Distractions </w:t>
      </w:r>
      <w:r w:rsidR="003B5DC9">
        <w:rPr>
          <w:rFonts w:ascii="Times New Roman" w:hAnsi="Times New Roman" w:cs="Times New Roman"/>
          <w:sz w:val="24"/>
        </w:rPr>
        <w:t>(pg. 10)</w:t>
      </w:r>
    </w:p>
    <w:p w14:paraId="6E0E5D51" w14:textId="0AE5916E" w:rsidR="002D63C6" w:rsidRDefault="002D63C6" w:rsidP="00427B10">
      <w:pPr>
        <w:rPr>
          <w:rFonts w:ascii="Times New Roman" w:hAnsi="Times New Roman" w:cs="Times New Roman"/>
          <w:sz w:val="24"/>
        </w:rPr>
      </w:pPr>
      <w:proofErr w:type="spellStart"/>
      <w:r>
        <w:rPr>
          <w:rFonts w:ascii="Times New Roman" w:hAnsi="Times New Roman" w:cs="Times New Roman"/>
          <w:sz w:val="24"/>
          <w:szCs w:val="24"/>
        </w:rPr>
        <w:t>Brenoralt</w:t>
      </w:r>
      <w:proofErr w:type="spellEnd"/>
      <w:r>
        <w:rPr>
          <w:rFonts w:ascii="Times New Roman" w:hAnsi="Times New Roman" w:cs="Times New Roman"/>
          <w:sz w:val="24"/>
          <w:szCs w:val="24"/>
        </w:rPr>
        <w:t xml:space="preserve">; or, The Discontented Colonel </w:t>
      </w:r>
      <w:r>
        <w:rPr>
          <w:rFonts w:ascii="Times New Roman" w:hAnsi="Times New Roman" w:cs="Times New Roman"/>
          <w:sz w:val="24"/>
        </w:rPr>
        <w:t>(pg. 31)</w:t>
      </w:r>
    </w:p>
    <w:p w14:paraId="2408DE16" w14:textId="30FC560C" w:rsidR="002D63C6" w:rsidRDefault="002D63C6" w:rsidP="00427B10">
      <w:pPr>
        <w:rPr>
          <w:rFonts w:ascii="Times New Roman" w:hAnsi="Times New Roman" w:cs="Times New Roman"/>
          <w:sz w:val="24"/>
          <w:szCs w:val="24"/>
        </w:rPr>
      </w:pPr>
      <w:r>
        <w:rPr>
          <w:rFonts w:ascii="Times New Roman" w:hAnsi="Times New Roman" w:cs="Times New Roman"/>
          <w:sz w:val="24"/>
          <w:szCs w:val="24"/>
        </w:rPr>
        <w:t xml:space="preserve">The United Kingdoms </w:t>
      </w:r>
      <w:r>
        <w:rPr>
          <w:rFonts w:ascii="Times New Roman" w:hAnsi="Times New Roman" w:cs="Times New Roman"/>
          <w:sz w:val="24"/>
        </w:rPr>
        <w:t xml:space="preserve">(pg. 55) </w:t>
      </w:r>
      <w:r>
        <w:rPr>
          <w:rFonts w:ascii="Times New Roman" w:hAnsi="Times New Roman" w:cs="Times New Roman"/>
          <w:sz w:val="24"/>
          <w:szCs w:val="24"/>
        </w:rPr>
        <w:t xml:space="preserve">– According to Hume/Milhous in “Lost English Plays,” the only knowledge of this play is from “The Keys to the Rehearsal” in volume II of Buckingham’s </w:t>
      </w:r>
      <w:r>
        <w:rPr>
          <w:rFonts w:ascii="Times New Roman" w:hAnsi="Times New Roman" w:cs="Times New Roman"/>
          <w:i/>
          <w:sz w:val="24"/>
          <w:szCs w:val="24"/>
        </w:rPr>
        <w:t xml:space="preserve">Miscellaneous Works. </w:t>
      </w:r>
      <w:r>
        <w:rPr>
          <w:rFonts w:ascii="Times New Roman" w:hAnsi="Times New Roman" w:cs="Times New Roman"/>
          <w:sz w:val="24"/>
          <w:szCs w:val="24"/>
        </w:rPr>
        <w:t xml:space="preserve">I left Henry Howard as the author in the works table. </w:t>
      </w:r>
    </w:p>
    <w:p w14:paraId="6FCF1497" w14:textId="122433CC" w:rsidR="000C310D" w:rsidRDefault="000C310D" w:rsidP="000C310D">
      <w:pPr>
        <w:rPr>
          <w:rFonts w:ascii="Times New Roman" w:hAnsi="Times New Roman" w:cs="Times New Roman"/>
          <w:sz w:val="24"/>
        </w:rPr>
      </w:pPr>
      <w:r>
        <w:rPr>
          <w:rFonts w:ascii="Times New Roman" w:hAnsi="Times New Roman" w:cs="Times New Roman"/>
          <w:sz w:val="24"/>
          <w:szCs w:val="24"/>
        </w:rPr>
        <w:t xml:space="preserve">The Playhouse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Let</w:t>
      </w:r>
      <w:r w:rsidR="003B5DC9">
        <w:rPr>
          <w:rFonts w:ascii="Times New Roman" w:hAnsi="Times New Roman" w:cs="Times New Roman"/>
          <w:sz w:val="24"/>
          <w:szCs w:val="24"/>
        </w:rPr>
        <w:t xml:space="preserve"> </w:t>
      </w:r>
      <w:r w:rsidR="003B5DC9">
        <w:rPr>
          <w:rFonts w:ascii="Times New Roman" w:hAnsi="Times New Roman" w:cs="Times New Roman"/>
          <w:sz w:val="24"/>
        </w:rPr>
        <w:t>(pg. 67)</w:t>
      </w:r>
    </w:p>
    <w:p w14:paraId="569374C3" w14:textId="1A298706" w:rsidR="002D63C6" w:rsidRPr="002D63C6" w:rsidRDefault="002D63C6" w:rsidP="000C310D">
      <w:pPr>
        <w:rPr>
          <w:rFonts w:ascii="Times New Roman" w:hAnsi="Times New Roman" w:cs="Times New Roman"/>
          <w:sz w:val="24"/>
          <w:szCs w:val="24"/>
          <w:highlight w:val="cyan"/>
        </w:rPr>
      </w:pPr>
      <w:r w:rsidRPr="008D6738">
        <w:rPr>
          <w:rFonts w:ascii="Times New Roman" w:hAnsi="Times New Roman" w:cs="Times New Roman"/>
          <w:sz w:val="24"/>
          <w:szCs w:val="24"/>
        </w:rPr>
        <w:t xml:space="preserve">The Marriage Night </w:t>
      </w:r>
      <w:r>
        <w:rPr>
          <w:rFonts w:ascii="Times New Roman" w:hAnsi="Times New Roman" w:cs="Times New Roman"/>
          <w:sz w:val="24"/>
        </w:rPr>
        <w:t xml:space="preserve">(pg. 71) </w:t>
      </w:r>
      <w:r w:rsidRPr="008D6738">
        <w:rPr>
          <w:rFonts w:ascii="Times New Roman" w:hAnsi="Times New Roman" w:cs="Times New Roman"/>
          <w:sz w:val="24"/>
          <w:szCs w:val="24"/>
        </w:rPr>
        <w:t xml:space="preserve">– According to </w:t>
      </w:r>
      <w:r>
        <w:rPr>
          <w:rFonts w:ascii="Times New Roman" w:hAnsi="Times New Roman" w:cs="Times New Roman"/>
          <w:sz w:val="24"/>
          <w:szCs w:val="24"/>
        </w:rPr>
        <w:t>Hume/Milhous</w:t>
      </w:r>
      <w:r w:rsidRPr="008D6738">
        <w:rPr>
          <w:rFonts w:ascii="Times New Roman" w:hAnsi="Times New Roman" w:cs="Times New Roman"/>
          <w:sz w:val="24"/>
          <w:szCs w:val="24"/>
        </w:rPr>
        <w:t xml:space="preserve"> in “Attribution Problems in English Drama” it is impossible to determine whether this play was by Henry Cary or Lucius Cary. I have left </w:t>
      </w:r>
      <w:r>
        <w:rPr>
          <w:rFonts w:ascii="Times New Roman" w:hAnsi="Times New Roman" w:cs="Times New Roman"/>
          <w:sz w:val="24"/>
          <w:szCs w:val="24"/>
        </w:rPr>
        <w:t>the entry in the works table</w:t>
      </w:r>
      <w:r w:rsidRPr="008D6738">
        <w:rPr>
          <w:rFonts w:ascii="Times New Roman" w:hAnsi="Times New Roman" w:cs="Times New Roman"/>
          <w:sz w:val="24"/>
          <w:szCs w:val="24"/>
        </w:rPr>
        <w:t xml:space="preserve"> as it is in the </w:t>
      </w:r>
      <w:r w:rsidRPr="008D6738">
        <w:rPr>
          <w:rFonts w:ascii="Times New Roman" w:hAnsi="Times New Roman" w:cs="Times New Roman"/>
          <w:i/>
          <w:sz w:val="24"/>
          <w:szCs w:val="24"/>
        </w:rPr>
        <w:t>London Stage</w:t>
      </w:r>
      <w:r w:rsidRPr="008D6738">
        <w:rPr>
          <w:rFonts w:ascii="Times New Roman" w:hAnsi="Times New Roman" w:cs="Times New Roman"/>
          <w:sz w:val="24"/>
          <w:szCs w:val="24"/>
        </w:rPr>
        <w:t>.</w:t>
      </w:r>
    </w:p>
    <w:p w14:paraId="01EC8A19" w14:textId="7A7F9065" w:rsidR="000C310D" w:rsidRDefault="000C310D" w:rsidP="000C310D">
      <w:pPr>
        <w:rPr>
          <w:rFonts w:ascii="Times New Roman" w:hAnsi="Times New Roman" w:cs="Times New Roman"/>
          <w:sz w:val="24"/>
          <w:szCs w:val="24"/>
        </w:rPr>
      </w:pPr>
      <w:r>
        <w:rPr>
          <w:rFonts w:ascii="Times New Roman" w:hAnsi="Times New Roman" w:cs="Times New Roman"/>
          <w:sz w:val="24"/>
          <w:szCs w:val="24"/>
        </w:rPr>
        <w:t>Worse and Worse</w:t>
      </w:r>
      <w:r w:rsidR="003B5DC9">
        <w:rPr>
          <w:rFonts w:ascii="Times New Roman" w:hAnsi="Times New Roman" w:cs="Times New Roman"/>
          <w:sz w:val="24"/>
          <w:szCs w:val="24"/>
        </w:rPr>
        <w:t xml:space="preserve"> </w:t>
      </w:r>
      <w:r w:rsidR="003B5DC9">
        <w:rPr>
          <w:rFonts w:ascii="Times New Roman" w:hAnsi="Times New Roman" w:cs="Times New Roman"/>
          <w:sz w:val="24"/>
        </w:rPr>
        <w:t>(pg. 78)</w:t>
      </w:r>
    </w:p>
    <w:p w14:paraId="792F5FD0" w14:textId="1168A15B" w:rsidR="000C310D" w:rsidRDefault="000C310D" w:rsidP="000C310D">
      <w:pPr>
        <w:rPr>
          <w:rFonts w:ascii="Times New Roman" w:hAnsi="Times New Roman" w:cs="Times New Roman"/>
          <w:sz w:val="24"/>
          <w:szCs w:val="24"/>
        </w:rPr>
      </w:pPr>
      <w:r>
        <w:rPr>
          <w:rFonts w:ascii="Times New Roman" w:hAnsi="Times New Roman" w:cs="Times New Roman"/>
          <w:sz w:val="24"/>
          <w:szCs w:val="24"/>
        </w:rPr>
        <w:t xml:space="preserve">Amorous </w:t>
      </w:r>
      <w:proofErr w:type="spellStart"/>
      <w:r>
        <w:rPr>
          <w:rFonts w:ascii="Times New Roman" w:hAnsi="Times New Roman" w:cs="Times New Roman"/>
          <w:sz w:val="24"/>
          <w:szCs w:val="24"/>
        </w:rPr>
        <w:t>Orontus</w:t>
      </w:r>
      <w:proofErr w:type="spellEnd"/>
      <w:r>
        <w:rPr>
          <w:rFonts w:ascii="Times New Roman" w:hAnsi="Times New Roman" w:cs="Times New Roman"/>
          <w:sz w:val="24"/>
          <w:szCs w:val="24"/>
        </w:rPr>
        <w:t>; or, Love in Fashion</w:t>
      </w:r>
      <w:r w:rsidR="0089133D">
        <w:rPr>
          <w:rFonts w:ascii="Times New Roman" w:hAnsi="Times New Roman" w:cs="Times New Roman"/>
          <w:sz w:val="24"/>
          <w:szCs w:val="24"/>
        </w:rPr>
        <w:t xml:space="preserve"> </w:t>
      </w:r>
      <w:r w:rsidR="0089133D">
        <w:rPr>
          <w:rFonts w:ascii="Times New Roman" w:hAnsi="Times New Roman" w:cs="Times New Roman"/>
          <w:sz w:val="24"/>
        </w:rPr>
        <w:t>(pg. 82)</w:t>
      </w:r>
    </w:p>
    <w:p w14:paraId="08F506A4" w14:textId="3CF4D06C" w:rsidR="000C310D" w:rsidRDefault="000C310D" w:rsidP="000C310D">
      <w:pPr>
        <w:rPr>
          <w:rFonts w:ascii="Times New Roman" w:hAnsi="Times New Roman" w:cs="Times New Roman"/>
          <w:sz w:val="24"/>
          <w:szCs w:val="24"/>
        </w:rPr>
      </w:pPr>
      <w:r>
        <w:rPr>
          <w:rFonts w:ascii="Times New Roman" w:hAnsi="Times New Roman" w:cs="Times New Roman"/>
          <w:sz w:val="24"/>
          <w:szCs w:val="24"/>
        </w:rPr>
        <w:lastRenderedPageBreak/>
        <w:t>The Feast</w:t>
      </w:r>
      <w:r w:rsidR="0089133D">
        <w:rPr>
          <w:rFonts w:ascii="Times New Roman" w:hAnsi="Times New Roman" w:cs="Times New Roman"/>
          <w:sz w:val="24"/>
          <w:szCs w:val="24"/>
        </w:rPr>
        <w:t xml:space="preserve"> </w:t>
      </w:r>
      <w:r w:rsidR="0089133D">
        <w:rPr>
          <w:rFonts w:ascii="Times New Roman" w:hAnsi="Times New Roman" w:cs="Times New Roman"/>
          <w:sz w:val="24"/>
        </w:rPr>
        <w:t>(pg. 82)</w:t>
      </w:r>
    </w:p>
    <w:p w14:paraId="681E89D1" w14:textId="5E9D5D23" w:rsidR="000C310D" w:rsidRDefault="000C310D" w:rsidP="000C310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Generall</w:t>
      </w:r>
      <w:proofErr w:type="spellEnd"/>
      <w:r w:rsidR="0089133D">
        <w:rPr>
          <w:rFonts w:ascii="Times New Roman" w:hAnsi="Times New Roman" w:cs="Times New Roman"/>
          <w:sz w:val="24"/>
          <w:szCs w:val="24"/>
        </w:rPr>
        <w:t xml:space="preserve"> </w:t>
      </w:r>
      <w:r w:rsidR="0089133D">
        <w:rPr>
          <w:rFonts w:ascii="Times New Roman" w:hAnsi="Times New Roman" w:cs="Times New Roman"/>
          <w:sz w:val="24"/>
        </w:rPr>
        <w:t>(pg. 83)</w:t>
      </w:r>
    </w:p>
    <w:p w14:paraId="34C51FBD" w14:textId="7186A9D2" w:rsidR="000C310D" w:rsidRPr="000C310D" w:rsidRDefault="000C310D" w:rsidP="000C310D">
      <w:pPr>
        <w:tabs>
          <w:tab w:val="left" w:pos="2780"/>
        </w:tabs>
        <w:rPr>
          <w:rFonts w:ascii="Times New Roman" w:hAnsi="Times New Roman" w:cs="Times New Roman"/>
          <w:sz w:val="24"/>
          <w:szCs w:val="24"/>
        </w:rPr>
      </w:pPr>
      <w:r>
        <w:rPr>
          <w:rFonts w:ascii="Times New Roman" w:hAnsi="Times New Roman" w:cs="Times New Roman"/>
          <w:sz w:val="24"/>
          <w:szCs w:val="24"/>
        </w:rPr>
        <w:t>The Parson’s Wedding</w:t>
      </w:r>
      <w:r w:rsidR="00CB57DA">
        <w:rPr>
          <w:rFonts w:ascii="Times New Roman" w:hAnsi="Times New Roman" w:cs="Times New Roman"/>
          <w:sz w:val="24"/>
          <w:szCs w:val="24"/>
        </w:rPr>
        <w:t xml:space="preserve"> </w:t>
      </w:r>
      <w:r w:rsidR="00CB57DA">
        <w:rPr>
          <w:rFonts w:ascii="Times New Roman" w:hAnsi="Times New Roman" w:cs="Times New Roman"/>
          <w:sz w:val="24"/>
        </w:rPr>
        <w:t>(pg. 84)</w:t>
      </w:r>
      <w:r>
        <w:rPr>
          <w:rFonts w:ascii="Times New Roman" w:hAnsi="Times New Roman" w:cs="Times New Roman"/>
          <w:sz w:val="24"/>
          <w:szCs w:val="24"/>
        </w:rPr>
        <w:tab/>
      </w:r>
    </w:p>
    <w:p w14:paraId="2BE982D2" w14:textId="0E5A9A0D" w:rsidR="000C310D" w:rsidRPr="008D6738" w:rsidRDefault="000C310D" w:rsidP="008D6738">
      <w:pPr>
        <w:rPr>
          <w:rFonts w:ascii="Times New Roman" w:hAnsi="Times New Roman" w:cs="Times New Roman"/>
          <w:sz w:val="24"/>
          <w:szCs w:val="24"/>
        </w:rPr>
      </w:pPr>
      <w:r>
        <w:rPr>
          <w:rFonts w:ascii="Times New Roman" w:hAnsi="Times New Roman" w:cs="Times New Roman"/>
          <w:sz w:val="24"/>
          <w:szCs w:val="24"/>
        </w:rPr>
        <w:t>The Night Walker; or, The Little Thief</w:t>
      </w:r>
      <w:r w:rsidR="008D6738">
        <w:rPr>
          <w:rFonts w:ascii="Times New Roman" w:hAnsi="Times New Roman" w:cs="Times New Roman"/>
          <w:sz w:val="24"/>
          <w:szCs w:val="24"/>
        </w:rPr>
        <w:t xml:space="preserve"> </w:t>
      </w:r>
      <w:r w:rsidR="00355AD9">
        <w:rPr>
          <w:rFonts w:ascii="Times New Roman" w:hAnsi="Times New Roman" w:cs="Times New Roman"/>
          <w:sz w:val="24"/>
        </w:rPr>
        <w:t xml:space="preserve">(pg. 85) </w:t>
      </w:r>
      <w:r w:rsidR="008D6738">
        <w:rPr>
          <w:rFonts w:ascii="Times New Roman" w:hAnsi="Times New Roman" w:cs="Times New Roman"/>
          <w:sz w:val="24"/>
          <w:szCs w:val="24"/>
        </w:rPr>
        <w:t xml:space="preserve">– I could find Fletcher’s version, but not Shirley’s revisions. </w:t>
      </w:r>
    </w:p>
    <w:p w14:paraId="7DECAF89" w14:textId="4D2DBEA2" w:rsidR="000C310D" w:rsidRDefault="000C310D" w:rsidP="000C310D">
      <w:pPr>
        <w:rPr>
          <w:rFonts w:ascii="Times New Roman" w:hAnsi="Times New Roman" w:cs="Times New Roman"/>
          <w:sz w:val="24"/>
        </w:rPr>
      </w:pPr>
      <w:r>
        <w:rPr>
          <w:rFonts w:ascii="Times New Roman" w:hAnsi="Times New Roman" w:cs="Times New Roman"/>
          <w:sz w:val="24"/>
          <w:szCs w:val="24"/>
        </w:rPr>
        <w:t>Love’s Pilgrimage</w:t>
      </w:r>
      <w:r w:rsidR="00CB57DA">
        <w:rPr>
          <w:rFonts w:ascii="Times New Roman" w:hAnsi="Times New Roman" w:cs="Times New Roman"/>
          <w:sz w:val="24"/>
          <w:szCs w:val="24"/>
        </w:rPr>
        <w:t xml:space="preserve"> </w:t>
      </w:r>
      <w:r w:rsidR="00CB57DA">
        <w:rPr>
          <w:rFonts w:ascii="Times New Roman" w:hAnsi="Times New Roman" w:cs="Times New Roman"/>
          <w:sz w:val="24"/>
        </w:rPr>
        <w:t>(pg. 87)</w:t>
      </w:r>
    </w:p>
    <w:p w14:paraId="6EF72244" w14:textId="5647335F" w:rsidR="002D63C6" w:rsidRDefault="002D63C6" w:rsidP="000C310D">
      <w:pPr>
        <w:rPr>
          <w:rFonts w:ascii="Times New Roman" w:hAnsi="Times New Roman" w:cs="Times New Roman"/>
          <w:sz w:val="24"/>
          <w:szCs w:val="24"/>
        </w:rPr>
      </w:pPr>
      <w:r>
        <w:rPr>
          <w:rFonts w:ascii="Times New Roman" w:hAnsi="Times New Roman" w:cs="Times New Roman"/>
          <w:sz w:val="24"/>
          <w:szCs w:val="24"/>
        </w:rPr>
        <w:t xml:space="preserve">The Ghosts </w:t>
      </w:r>
      <w:r>
        <w:rPr>
          <w:rFonts w:ascii="Times New Roman" w:hAnsi="Times New Roman" w:cs="Times New Roman"/>
          <w:sz w:val="24"/>
        </w:rPr>
        <w:t xml:space="preserve">(pg. 88) </w:t>
      </w:r>
      <w:r>
        <w:rPr>
          <w:rFonts w:ascii="Times New Roman" w:hAnsi="Times New Roman" w:cs="Times New Roman"/>
          <w:sz w:val="24"/>
          <w:szCs w:val="24"/>
        </w:rPr>
        <w:t xml:space="preserve">– </w:t>
      </w:r>
      <w:r w:rsidRPr="008D6738">
        <w:rPr>
          <w:rFonts w:ascii="Times New Roman" w:hAnsi="Times New Roman" w:cs="Times New Roman"/>
          <w:sz w:val="24"/>
          <w:szCs w:val="24"/>
        </w:rPr>
        <w:t xml:space="preserve">According to </w:t>
      </w:r>
      <w:r>
        <w:rPr>
          <w:rFonts w:ascii="Times New Roman" w:hAnsi="Times New Roman" w:cs="Times New Roman"/>
          <w:sz w:val="24"/>
          <w:szCs w:val="24"/>
        </w:rPr>
        <w:t>Hume/Milhous</w:t>
      </w:r>
      <w:r w:rsidRPr="008D6738">
        <w:rPr>
          <w:rFonts w:ascii="Times New Roman" w:hAnsi="Times New Roman" w:cs="Times New Roman"/>
          <w:sz w:val="24"/>
          <w:szCs w:val="24"/>
        </w:rPr>
        <w:t xml:space="preserve"> in “Lost English Plays” all that we know about this play is that it was written by Mr. Holden. I left it in the works table as it appears in the </w:t>
      </w:r>
      <w:r w:rsidRPr="008D6738">
        <w:rPr>
          <w:rFonts w:ascii="Times New Roman" w:hAnsi="Times New Roman" w:cs="Times New Roman"/>
          <w:i/>
          <w:sz w:val="24"/>
          <w:szCs w:val="24"/>
        </w:rPr>
        <w:t>London Stage</w:t>
      </w:r>
      <w:r w:rsidRPr="008D6738">
        <w:rPr>
          <w:rFonts w:ascii="Times New Roman" w:hAnsi="Times New Roman" w:cs="Times New Roman"/>
          <w:sz w:val="24"/>
          <w:szCs w:val="24"/>
        </w:rPr>
        <w:t>.</w:t>
      </w:r>
    </w:p>
    <w:p w14:paraId="5583187E" w14:textId="5EB8B145" w:rsidR="000C310D" w:rsidRDefault="000C310D" w:rsidP="000C310D">
      <w:pPr>
        <w:rPr>
          <w:rFonts w:ascii="Times New Roman" w:hAnsi="Times New Roman" w:cs="Times New Roman"/>
          <w:sz w:val="24"/>
          <w:szCs w:val="24"/>
        </w:rPr>
      </w:pPr>
      <w:r>
        <w:rPr>
          <w:rFonts w:ascii="Times New Roman" w:hAnsi="Times New Roman" w:cs="Times New Roman"/>
          <w:sz w:val="24"/>
          <w:szCs w:val="24"/>
        </w:rPr>
        <w:t>The Woman is a Weather Cock</w:t>
      </w:r>
      <w:r w:rsidR="00CB57DA">
        <w:rPr>
          <w:rFonts w:ascii="Times New Roman" w:hAnsi="Times New Roman" w:cs="Times New Roman"/>
          <w:sz w:val="24"/>
          <w:szCs w:val="24"/>
        </w:rPr>
        <w:t xml:space="preserve"> </w:t>
      </w:r>
      <w:r w:rsidR="00CB57DA">
        <w:rPr>
          <w:rFonts w:ascii="Times New Roman" w:hAnsi="Times New Roman" w:cs="Times New Roman"/>
          <w:sz w:val="24"/>
        </w:rPr>
        <w:t>(pg. 96)</w:t>
      </w:r>
    </w:p>
    <w:p w14:paraId="20494974" w14:textId="1BC188CB" w:rsidR="000C310D" w:rsidRPr="000C310D" w:rsidRDefault="000C310D" w:rsidP="000C310D">
      <w:pPr>
        <w:rPr>
          <w:rFonts w:ascii="Times New Roman" w:hAnsi="Times New Roman" w:cs="Times New Roman"/>
          <w:sz w:val="24"/>
          <w:szCs w:val="24"/>
        </w:rPr>
      </w:pPr>
      <w:r>
        <w:rPr>
          <w:rFonts w:ascii="Times New Roman" w:hAnsi="Times New Roman" w:cs="Times New Roman"/>
          <w:sz w:val="24"/>
          <w:szCs w:val="24"/>
        </w:rPr>
        <w:t>The Change of Crowns</w:t>
      </w:r>
      <w:r w:rsidR="00CB57DA">
        <w:rPr>
          <w:rFonts w:ascii="Times New Roman" w:hAnsi="Times New Roman" w:cs="Times New Roman"/>
          <w:sz w:val="24"/>
          <w:szCs w:val="24"/>
        </w:rPr>
        <w:t xml:space="preserve"> </w:t>
      </w:r>
      <w:r w:rsidR="00CB57DA">
        <w:rPr>
          <w:rFonts w:ascii="Times New Roman" w:hAnsi="Times New Roman" w:cs="Times New Roman"/>
          <w:sz w:val="24"/>
        </w:rPr>
        <w:t>(pg.</w:t>
      </w:r>
      <w:r w:rsidR="00F705EE">
        <w:rPr>
          <w:rFonts w:ascii="Times New Roman" w:hAnsi="Times New Roman" w:cs="Times New Roman"/>
          <w:sz w:val="24"/>
        </w:rPr>
        <w:t xml:space="preserve"> 106</w:t>
      </w:r>
      <w:r w:rsidR="00CB57DA">
        <w:rPr>
          <w:rFonts w:ascii="Times New Roman" w:hAnsi="Times New Roman" w:cs="Times New Roman"/>
          <w:sz w:val="24"/>
        </w:rPr>
        <w:t>)</w:t>
      </w:r>
    </w:p>
    <w:p w14:paraId="1CE3DB48" w14:textId="60F52C44" w:rsidR="000C310D" w:rsidRDefault="000C310D" w:rsidP="000C310D">
      <w:pPr>
        <w:rPr>
          <w:rFonts w:ascii="Times New Roman" w:hAnsi="Times New Roman" w:cs="Times New Roman"/>
          <w:sz w:val="24"/>
          <w:szCs w:val="24"/>
        </w:rPr>
      </w:pPr>
      <w:r>
        <w:rPr>
          <w:rFonts w:ascii="Times New Roman" w:hAnsi="Times New Roman" w:cs="Times New Roman"/>
          <w:sz w:val="24"/>
          <w:szCs w:val="24"/>
        </w:rPr>
        <w:t xml:space="preserve">Queen Elizabeth’s Troubles, and the History of </w:t>
      </w:r>
      <w:proofErr w:type="gramStart"/>
      <w:r>
        <w:rPr>
          <w:rFonts w:ascii="Times New Roman" w:hAnsi="Times New Roman" w:cs="Times New Roman"/>
          <w:sz w:val="24"/>
          <w:szCs w:val="24"/>
        </w:rPr>
        <w:t>Eighty Eight</w:t>
      </w:r>
      <w:proofErr w:type="gramEnd"/>
      <w:r w:rsidR="00F705EE">
        <w:rPr>
          <w:rFonts w:ascii="Times New Roman" w:hAnsi="Times New Roman" w:cs="Times New Roman"/>
          <w:sz w:val="24"/>
          <w:szCs w:val="24"/>
        </w:rPr>
        <w:t xml:space="preserve"> </w:t>
      </w:r>
      <w:r w:rsidR="00F705EE">
        <w:rPr>
          <w:rFonts w:ascii="Times New Roman" w:hAnsi="Times New Roman" w:cs="Times New Roman"/>
          <w:sz w:val="24"/>
        </w:rPr>
        <w:t>(pg. 111)</w:t>
      </w:r>
    </w:p>
    <w:p w14:paraId="1E8F610F" w14:textId="46E18B3B" w:rsidR="000C310D" w:rsidRDefault="000C310D" w:rsidP="000C310D">
      <w:pPr>
        <w:rPr>
          <w:rFonts w:ascii="Times New Roman" w:hAnsi="Times New Roman" w:cs="Times New Roman"/>
          <w:sz w:val="24"/>
          <w:szCs w:val="24"/>
        </w:rPr>
      </w:pPr>
      <w:r>
        <w:rPr>
          <w:rFonts w:ascii="Times New Roman" w:hAnsi="Times New Roman" w:cs="Times New Roman"/>
          <w:sz w:val="24"/>
          <w:szCs w:val="24"/>
        </w:rPr>
        <w:t>Tu quoque; or, the City Gallant</w:t>
      </w:r>
      <w:r w:rsidR="008D6738">
        <w:rPr>
          <w:rFonts w:ascii="Times New Roman" w:hAnsi="Times New Roman" w:cs="Times New Roman"/>
          <w:sz w:val="24"/>
          <w:szCs w:val="24"/>
        </w:rPr>
        <w:t xml:space="preserve"> </w:t>
      </w:r>
      <w:r w:rsidR="00F705EE">
        <w:rPr>
          <w:rFonts w:ascii="Times New Roman" w:hAnsi="Times New Roman" w:cs="Times New Roman"/>
          <w:sz w:val="24"/>
        </w:rPr>
        <w:t xml:space="preserve">(pg. 117) </w:t>
      </w:r>
      <w:r w:rsidR="008D6738">
        <w:rPr>
          <w:rFonts w:ascii="Times New Roman" w:hAnsi="Times New Roman" w:cs="Times New Roman"/>
          <w:sz w:val="24"/>
          <w:szCs w:val="24"/>
        </w:rPr>
        <w:t xml:space="preserve">– I could find John Cooke’s version of the play, but not Davenant’s. In “Lost English Plays,” </w:t>
      </w:r>
      <w:r w:rsidR="006F5AF3">
        <w:rPr>
          <w:rFonts w:ascii="Times New Roman" w:hAnsi="Times New Roman" w:cs="Times New Roman"/>
          <w:sz w:val="24"/>
          <w:szCs w:val="24"/>
        </w:rPr>
        <w:t>Hume/Milhous</w:t>
      </w:r>
      <w:r w:rsidR="008D6738">
        <w:rPr>
          <w:rFonts w:ascii="Times New Roman" w:hAnsi="Times New Roman" w:cs="Times New Roman"/>
          <w:sz w:val="24"/>
          <w:szCs w:val="24"/>
        </w:rPr>
        <w:t xml:space="preserve"> list this as a lost play. </w:t>
      </w:r>
    </w:p>
    <w:p w14:paraId="3B0962C8" w14:textId="7DB189DE" w:rsidR="000C310D" w:rsidRDefault="000C310D" w:rsidP="000C310D">
      <w:pPr>
        <w:rPr>
          <w:rFonts w:ascii="Times New Roman" w:hAnsi="Times New Roman" w:cs="Times New Roman"/>
          <w:sz w:val="24"/>
          <w:szCs w:val="24"/>
        </w:rPr>
      </w:pPr>
      <w:r>
        <w:rPr>
          <w:rFonts w:ascii="Times New Roman" w:hAnsi="Times New Roman" w:cs="Times New Roman"/>
          <w:sz w:val="24"/>
          <w:szCs w:val="24"/>
        </w:rPr>
        <w:t>Jeronimo Is Mad Again</w:t>
      </w:r>
      <w:r w:rsidR="00F705EE">
        <w:rPr>
          <w:rFonts w:ascii="Times New Roman" w:hAnsi="Times New Roman" w:cs="Times New Roman"/>
          <w:sz w:val="24"/>
          <w:szCs w:val="24"/>
        </w:rPr>
        <w:t xml:space="preserve"> </w:t>
      </w:r>
      <w:r w:rsidR="00F705EE">
        <w:rPr>
          <w:rFonts w:ascii="Times New Roman" w:hAnsi="Times New Roman" w:cs="Times New Roman"/>
          <w:sz w:val="24"/>
        </w:rPr>
        <w:t>(pg. 130)</w:t>
      </w:r>
    </w:p>
    <w:p w14:paraId="3C21A3D5" w14:textId="357725AA" w:rsidR="000C310D" w:rsidRDefault="000C310D" w:rsidP="000C310D">
      <w:pPr>
        <w:rPr>
          <w:rFonts w:ascii="Times New Roman" w:hAnsi="Times New Roman" w:cs="Times New Roman"/>
          <w:sz w:val="24"/>
        </w:rPr>
      </w:pPr>
      <w:r>
        <w:rPr>
          <w:rFonts w:ascii="Times New Roman" w:hAnsi="Times New Roman" w:cs="Times New Roman"/>
          <w:sz w:val="24"/>
          <w:szCs w:val="24"/>
        </w:rPr>
        <w:t>The Spanish Gypsies</w:t>
      </w:r>
      <w:r w:rsidR="00F705EE">
        <w:rPr>
          <w:rFonts w:ascii="Times New Roman" w:hAnsi="Times New Roman" w:cs="Times New Roman"/>
          <w:sz w:val="24"/>
          <w:szCs w:val="24"/>
        </w:rPr>
        <w:t xml:space="preserve"> </w:t>
      </w:r>
      <w:r w:rsidR="00F705EE">
        <w:rPr>
          <w:rFonts w:ascii="Times New Roman" w:hAnsi="Times New Roman" w:cs="Times New Roman"/>
          <w:sz w:val="24"/>
        </w:rPr>
        <w:t>(pg. 131)</w:t>
      </w:r>
    </w:p>
    <w:p w14:paraId="36ECB58A" w14:textId="7C55CF87" w:rsidR="002830F2" w:rsidRDefault="002830F2" w:rsidP="000C310D">
      <w:pPr>
        <w:rPr>
          <w:rFonts w:ascii="Times New Roman" w:hAnsi="Times New Roman" w:cs="Times New Roman"/>
          <w:sz w:val="24"/>
        </w:rPr>
      </w:pPr>
      <w:r>
        <w:rPr>
          <w:rFonts w:ascii="Times New Roman" w:hAnsi="Times New Roman" w:cs="Times New Roman"/>
          <w:sz w:val="24"/>
        </w:rPr>
        <w:t xml:space="preserve">The Spartan </w:t>
      </w:r>
      <w:proofErr w:type="spellStart"/>
      <w:r>
        <w:rPr>
          <w:rFonts w:ascii="Times New Roman" w:hAnsi="Times New Roman" w:cs="Times New Roman"/>
          <w:sz w:val="24"/>
        </w:rPr>
        <w:t>Ladyes</w:t>
      </w:r>
      <w:proofErr w:type="spellEnd"/>
      <w:r>
        <w:rPr>
          <w:rFonts w:ascii="Times New Roman" w:hAnsi="Times New Roman" w:cs="Times New Roman"/>
          <w:sz w:val="24"/>
        </w:rPr>
        <w:t xml:space="preserve"> (pg. 152)</w:t>
      </w:r>
    </w:p>
    <w:p w14:paraId="0815DCBB" w14:textId="24106909" w:rsidR="002D63C6" w:rsidRDefault="002D63C6" w:rsidP="000C310D">
      <w:pPr>
        <w:rPr>
          <w:rFonts w:ascii="Times New Roman" w:hAnsi="Times New Roman" w:cs="Times New Roman"/>
          <w:sz w:val="24"/>
          <w:szCs w:val="24"/>
        </w:rPr>
      </w:pPr>
      <w:r>
        <w:rPr>
          <w:rFonts w:ascii="Times New Roman" w:hAnsi="Times New Roman" w:cs="Times New Roman"/>
          <w:sz w:val="24"/>
          <w:szCs w:val="24"/>
        </w:rPr>
        <w:t xml:space="preserve">The Heiress </w:t>
      </w:r>
      <w:r>
        <w:rPr>
          <w:rFonts w:ascii="Times New Roman" w:hAnsi="Times New Roman" w:cs="Times New Roman"/>
          <w:sz w:val="24"/>
        </w:rPr>
        <w:t xml:space="preserve">(pg. 154) </w:t>
      </w:r>
      <w:r>
        <w:rPr>
          <w:rFonts w:ascii="Times New Roman" w:hAnsi="Times New Roman" w:cs="Times New Roman"/>
          <w:sz w:val="24"/>
          <w:szCs w:val="24"/>
        </w:rPr>
        <w:t>–</w:t>
      </w:r>
      <w:r w:rsidRPr="008D6738">
        <w:rPr>
          <w:rFonts w:ascii="Times New Roman" w:hAnsi="Times New Roman" w:cs="Times New Roman"/>
          <w:sz w:val="24"/>
          <w:szCs w:val="24"/>
        </w:rPr>
        <w:t xml:space="preserve"> According to </w:t>
      </w:r>
      <w:r>
        <w:rPr>
          <w:rFonts w:ascii="Times New Roman" w:hAnsi="Times New Roman" w:cs="Times New Roman"/>
          <w:sz w:val="24"/>
          <w:szCs w:val="24"/>
        </w:rPr>
        <w:t>Hume/Milhous</w:t>
      </w:r>
      <w:r w:rsidRPr="008D6738">
        <w:rPr>
          <w:rFonts w:ascii="Times New Roman" w:hAnsi="Times New Roman" w:cs="Times New Roman"/>
          <w:sz w:val="24"/>
          <w:szCs w:val="24"/>
        </w:rPr>
        <w:t xml:space="preserve"> in “Attribution Problems in English Drama” Cavendish is the author and he may have help from Dryden. Right now</w:t>
      </w:r>
      <w:r>
        <w:rPr>
          <w:rFonts w:ascii="Times New Roman" w:hAnsi="Times New Roman" w:cs="Times New Roman"/>
          <w:sz w:val="24"/>
          <w:szCs w:val="24"/>
        </w:rPr>
        <w:t>,</w:t>
      </w:r>
      <w:r w:rsidRPr="008D6738">
        <w:rPr>
          <w:rFonts w:ascii="Times New Roman" w:hAnsi="Times New Roman" w:cs="Times New Roman"/>
          <w:sz w:val="24"/>
          <w:szCs w:val="24"/>
        </w:rPr>
        <w:t xml:space="preserve"> I have left </w:t>
      </w:r>
      <w:r>
        <w:rPr>
          <w:rFonts w:ascii="Times New Roman" w:hAnsi="Times New Roman" w:cs="Times New Roman"/>
          <w:sz w:val="24"/>
          <w:szCs w:val="24"/>
        </w:rPr>
        <w:t>the author</w:t>
      </w:r>
      <w:r w:rsidRPr="008D6738">
        <w:rPr>
          <w:rFonts w:ascii="Times New Roman" w:hAnsi="Times New Roman" w:cs="Times New Roman"/>
          <w:sz w:val="24"/>
          <w:szCs w:val="24"/>
        </w:rPr>
        <w:t xml:space="preserve"> as it appears in the </w:t>
      </w:r>
      <w:r w:rsidRPr="008D6738">
        <w:rPr>
          <w:rFonts w:ascii="Times New Roman" w:hAnsi="Times New Roman" w:cs="Times New Roman"/>
          <w:i/>
          <w:sz w:val="24"/>
          <w:szCs w:val="24"/>
        </w:rPr>
        <w:t>London Stage</w:t>
      </w:r>
      <w:r w:rsidRPr="008D6738">
        <w:rPr>
          <w:rFonts w:ascii="Times New Roman" w:hAnsi="Times New Roman" w:cs="Times New Roman"/>
          <w:sz w:val="24"/>
          <w:szCs w:val="24"/>
        </w:rPr>
        <w:t xml:space="preserve"> </w:t>
      </w:r>
    </w:p>
    <w:p w14:paraId="1B3D353E" w14:textId="5F9E683D" w:rsidR="000C310D" w:rsidRDefault="000C310D" w:rsidP="000C310D">
      <w:pPr>
        <w:rPr>
          <w:rFonts w:ascii="Times New Roman" w:hAnsi="Times New Roman" w:cs="Times New Roman"/>
          <w:sz w:val="24"/>
          <w:szCs w:val="24"/>
        </w:rPr>
      </w:pPr>
      <w:r>
        <w:rPr>
          <w:rFonts w:ascii="Times New Roman" w:hAnsi="Times New Roman" w:cs="Times New Roman"/>
          <w:sz w:val="24"/>
          <w:szCs w:val="24"/>
        </w:rPr>
        <w:t>The Lady’s Trial</w:t>
      </w:r>
      <w:r w:rsidR="00F705EE">
        <w:rPr>
          <w:rFonts w:ascii="Times New Roman" w:hAnsi="Times New Roman" w:cs="Times New Roman"/>
          <w:sz w:val="24"/>
          <w:szCs w:val="24"/>
        </w:rPr>
        <w:t xml:space="preserve"> </w:t>
      </w:r>
      <w:r w:rsidR="00F705EE">
        <w:rPr>
          <w:rFonts w:ascii="Times New Roman" w:hAnsi="Times New Roman" w:cs="Times New Roman"/>
          <w:sz w:val="24"/>
        </w:rPr>
        <w:t>(pg. 157)</w:t>
      </w:r>
    </w:p>
    <w:p w14:paraId="46C63F27" w14:textId="5C78652E" w:rsidR="000C310D" w:rsidRDefault="000C310D" w:rsidP="00281D7A">
      <w:pPr>
        <w:rPr>
          <w:rFonts w:ascii="Times New Roman" w:hAnsi="Times New Roman" w:cs="Times New Roman"/>
          <w:sz w:val="24"/>
          <w:szCs w:val="24"/>
        </w:rPr>
      </w:pPr>
      <w:r>
        <w:rPr>
          <w:rFonts w:ascii="Times New Roman" w:hAnsi="Times New Roman" w:cs="Times New Roman"/>
          <w:sz w:val="24"/>
          <w:szCs w:val="24"/>
        </w:rPr>
        <w:t>The Hypocrite</w:t>
      </w:r>
      <w:r w:rsidR="00F705EE">
        <w:rPr>
          <w:rFonts w:ascii="Times New Roman" w:hAnsi="Times New Roman" w:cs="Times New Roman"/>
          <w:sz w:val="24"/>
          <w:szCs w:val="24"/>
        </w:rPr>
        <w:t xml:space="preserve"> </w:t>
      </w:r>
      <w:r w:rsidR="00F705EE">
        <w:rPr>
          <w:rFonts w:ascii="Times New Roman" w:hAnsi="Times New Roman" w:cs="Times New Roman"/>
          <w:sz w:val="24"/>
        </w:rPr>
        <w:t>(pg. 162)</w:t>
      </w:r>
    </w:p>
    <w:p w14:paraId="23B1E161" w14:textId="51C871F1" w:rsidR="00C10155" w:rsidRDefault="000C310D" w:rsidP="002D63C6">
      <w:pPr>
        <w:rPr>
          <w:rFonts w:ascii="Times New Roman" w:hAnsi="Times New Roman" w:cs="Times New Roman"/>
          <w:sz w:val="24"/>
          <w:szCs w:val="24"/>
        </w:rPr>
      </w:pPr>
      <w:r>
        <w:rPr>
          <w:rFonts w:ascii="Times New Roman" w:hAnsi="Times New Roman" w:cs="Times New Roman"/>
          <w:sz w:val="24"/>
          <w:szCs w:val="24"/>
        </w:rPr>
        <w:t>The Woman Made A Justice</w:t>
      </w:r>
      <w:r w:rsidR="006F5E53">
        <w:rPr>
          <w:rFonts w:ascii="Times New Roman" w:hAnsi="Times New Roman" w:cs="Times New Roman"/>
          <w:sz w:val="24"/>
          <w:szCs w:val="24"/>
        </w:rPr>
        <w:t xml:space="preserve"> </w:t>
      </w:r>
      <w:r w:rsidR="006F5E53">
        <w:rPr>
          <w:rFonts w:ascii="Times New Roman" w:hAnsi="Times New Roman" w:cs="Times New Roman"/>
          <w:sz w:val="24"/>
        </w:rPr>
        <w:t>(pg. 168)</w:t>
      </w:r>
      <w:r w:rsidR="00C10155">
        <w:rPr>
          <w:rFonts w:ascii="Times New Roman" w:hAnsi="Times New Roman" w:cs="Times New Roman"/>
          <w:sz w:val="24"/>
          <w:szCs w:val="24"/>
        </w:rPr>
        <w:t xml:space="preserve"> </w:t>
      </w:r>
    </w:p>
    <w:p w14:paraId="11C81301" w14:textId="06570FB3" w:rsidR="0049700F" w:rsidRDefault="0049700F" w:rsidP="002D63C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Widdows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Teares</w:t>
      </w:r>
      <w:proofErr w:type="spellEnd"/>
      <w:r>
        <w:rPr>
          <w:rFonts w:ascii="Times New Roman" w:hAnsi="Times New Roman" w:cs="Times New Roman"/>
          <w:sz w:val="24"/>
          <w:szCs w:val="24"/>
        </w:rPr>
        <w:t xml:space="preserve"> (pg. 152) </w:t>
      </w:r>
    </w:p>
    <w:p w14:paraId="57302D18" w14:textId="77777777" w:rsidR="00DA3E02" w:rsidRDefault="00DA3E02" w:rsidP="00C10155">
      <w:pPr>
        <w:pBdr>
          <w:bottom w:val="single" w:sz="6" w:space="1" w:color="auto"/>
        </w:pBdr>
        <w:rPr>
          <w:rFonts w:ascii="Times New Roman" w:hAnsi="Times New Roman" w:cs="Times New Roman"/>
          <w:sz w:val="24"/>
          <w:szCs w:val="24"/>
        </w:rPr>
      </w:pPr>
    </w:p>
    <w:p w14:paraId="6DE9BDE1" w14:textId="34862ED3" w:rsidR="00DA3E02" w:rsidRPr="00DA3E02" w:rsidRDefault="00DA3E02" w:rsidP="00C10155">
      <w:pPr>
        <w:rPr>
          <w:rFonts w:ascii="Times New Roman" w:hAnsi="Times New Roman" w:cs="Times New Roman"/>
          <w:b/>
          <w:sz w:val="24"/>
          <w:szCs w:val="24"/>
        </w:rPr>
      </w:pPr>
      <w:r w:rsidRPr="00DA3E02">
        <w:rPr>
          <w:rFonts w:ascii="Times New Roman" w:hAnsi="Times New Roman" w:cs="Times New Roman"/>
          <w:b/>
          <w:sz w:val="24"/>
          <w:szCs w:val="24"/>
        </w:rPr>
        <w:t>ESTC Updates</w:t>
      </w:r>
    </w:p>
    <w:p w14:paraId="1ABF2221" w14:textId="47071C6A" w:rsidR="00DA3E02" w:rsidRPr="00DA3E02" w:rsidRDefault="00DA3E02" w:rsidP="00DA3E02">
      <w:pPr>
        <w:ind w:left="720"/>
        <w:rPr>
          <w:rFonts w:ascii="Times New Roman" w:hAnsi="Times New Roman" w:cs="Times New Roman"/>
          <w:sz w:val="24"/>
          <w:szCs w:val="24"/>
        </w:rPr>
      </w:pPr>
      <w:r w:rsidRPr="00DA3E02">
        <w:rPr>
          <w:rFonts w:ascii="Times New Roman" w:hAnsi="Times New Roman" w:cs="Times New Roman"/>
          <w:sz w:val="24"/>
          <w:szCs w:val="24"/>
        </w:rPr>
        <w:t xml:space="preserve">These are changes that I made in the works table because of information that I found in the ESTC. None of these plays had question marks next to them in the </w:t>
      </w:r>
      <w:r w:rsidRPr="00DA3E02">
        <w:rPr>
          <w:rFonts w:ascii="Times New Roman" w:hAnsi="Times New Roman" w:cs="Times New Roman"/>
          <w:i/>
          <w:sz w:val="24"/>
          <w:szCs w:val="24"/>
        </w:rPr>
        <w:t>London Stage</w:t>
      </w:r>
      <w:r w:rsidRPr="00DA3E02">
        <w:rPr>
          <w:rFonts w:ascii="Times New Roman" w:hAnsi="Times New Roman" w:cs="Times New Roman"/>
          <w:sz w:val="24"/>
          <w:szCs w:val="24"/>
        </w:rPr>
        <w:t xml:space="preserve">. Below I listed the title of the play, the page it first appears in the </w:t>
      </w:r>
      <w:r w:rsidRPr="00DA3E02">
        <w:rPr>
          <w:rFonts w:ascii="Times New Roman" w:hAnsi="Times New Roman" w:cs="Times New Roman"/>
          <w:i/>
          <w:sz w:val="24"/>
          <w:szCs w:val="24"/>
        </w:rPr>
        <w:t>London Stage</w:t>
      </w:r>
      <w:r w:rsidRPr="00DA3E02">
        <w:rPr>
          <w:rFonts w:ascii="Times New Roman" w:hAnsi="Times New Roman" w:cs="Times New Roman"/>
          <w:sz w:val="24"/>
          <w:szCs w:val="24"/>
        </w:rPr>
        <w:t xml:space="preserve">, and the changes I made. </w:t>
      </w:r>
    </w:p>
    <w:p w14:paraId="6E5F8E3A" w14:textId="73459C3F" w:rsidR="00BB7E2E" w:rsidRPr="00181C02" w:rsidRDefault="00BB7E2E" w:rsidP="00DA3E02">
      <w:pPr>
        <w:rPr>
          <w:rFonts w:ascii="Times New Roman" w:hAnsi="Times New Roman" w:cs="Times New Roman"/>
          <w:sz w:val="24"/>
          <w:szCs w:val="24"/>
        </w:rPr>
      </w:pPr>
      <w:r w:rsidRPr="00181C02">
        <w:rPr>
          <w:rFonts w:ascii="Times New Roman" w:hAnsi="Times New Roman" w:cs="Times New Roman"/>
          <w:sz w:val="24"/>
          <w:szCs w:val="24"/>
        </w:rPr>
        <w:t xml:space="preserve">A Cure for a Cuckold (pg. 16) – ESTC entry no. 006146949 states that the attribution to Rowley and Webster is questionable. I looked in a few sources and it seems to me that Rowley and </w:t>
      </w:r>
      <w:r w:rsidRPr="00181C02">
        <w:rPr>
          <w:rFonts w:ascii="Times New Roman" w:hAnsi="Times New Roman" w:cs="Times New Roman"/>
          <w:sz w:val="24"/>
          <w:szCs w:val="24"/>
        </w:rPr>
        <w:lastRenderedPageBreak/>
        <w:t>Webster are the authors the play is most commonly attributed to, so I left them in the works table.</w:t>
      </w:r>
      <w:r w:rsidRPr="00181C02">
        <w:rPr>
          <w:rFonts w:ascii="Arial Unicode MS" w:hAnsi="Arial Unicode MS"/>
          <w:b/>
          <w:bCs/>
          <w:color w:val="000000"/>
          <w:sz w:val="19"/>
          <w:szCs w:val="19"/>
          <w:shd w:val="clear" w:color="auto" w:fill="E8E8E8"/>
        </w:rPr>
        <w:t xml:space="preserve"> </w:t>
      </w:r>
    </w:p>
    <w:p w14:paraId="1849D45F" w14:textId="0542CA82" w:rsidR="00276F11" w:rsidRDefault="00276F11" w:rsidP="00DA3E02">
      <w:pPr>
        <w:rPr>
          <w:rFonts w:ascii="Times New Roman" w:hAnsi="Times New Roman" w:cs="Times New Roman"/>
          <w:sz w:val="24"/>
          <w:szCs w:val="24"/>
        </w:rPr>
      </w:pPr>
      <w:r w:rsidRPr="00181C02">
        <w:rPr>
          <w:rFonts w:ascii="Times New Roman" w:hAnsi="Times New Roman" w:cs="Times New Roman"/>
          <w:sz w:val="24"/>
          <w:szCs w:val="24"/>
        </w:rPr>
        <w:t>Birth of Merlin; or, The Childe hath found his Father (pg. 37) – ESTC entry no. 006103943 states that the attribution to Shakespeare is not generally accepted. I removed Shakespeare from this entry in the works table.</w:t>
      </w:r>
      <w:r w:rsidRPr="00276F11">
        <w:rPr>
          <w:rFonts w:ascii="Times New Roman" w:hAnsi="Times New Roman" w:cs="Times New Roman"/>
          <w:sz w:val="24"/>
          <w:szCs w:val="24"/>
        </w:rPr>
        <w:t xml:space="preserve"> </w:t>
      </w:r>
    </w:p>
    <w:p w14:paraId="6B0DD35B" w14:textId="6659D1DF" w:rsidR="00DA3E02" w:rsidRDefault="00DA3E02" w:rsidP="00DA3E02">
      <w:p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Heraclius, The </w:t>
      </w:r>
      <w:proofErr w:type="spellStart"/>
      <w:r>
        <w:rPr>
          <w:rFonts w:ascii="Times New Roman" w:hAnsi="Times New Roman" w:cs="Times New Roman"/>
          <w:sz w:val="24"/>
          <w:szCs w:val="24"/>
        </w:rPr>
        <w:t>Emperour</w:t>
      </w:r>
      <w:proofErr w:type="spellEnd"/>
      <w:r>
        <w:rPr>
          <w:rFonts w:ascii="Times New Roman" w:hAnsi="Times New Roman" w:cs="Times New Roman"/>
          <w:sz w:val="24"/>
          <w:szCs w:val="24"/>
        </w:rPr>
        <w:t xml:space="preserve"> of the East </w:t>
      </w:r>
      <w:r w:rsidR="00F54522">
        <w:rPr>
          <w:rFonts w:ascii="Times New Roman" w:hAnsi="Times New Roman" w:cs="Times New Roman"/>
          <w:sz w:val="24"/>
        </w:rPr>
        <w:t xml:space="preserve">(pg. 70) </w:t>
      </w:r>
      <w:r>
        <w:rPr>
          <w:rFonts w:ascii="Times New Roman" w:hAnsi="Times New Roman" w:cs="Times New Roman"/>
          <w:sz w:val="24"/>
          <w:szCs w:val="24"/>
        </w:rPr>
        <w:t xml:space="preserve">– </w:t>
      </w:r>
      <w:r w:rsidRPr="00DA3E02">
        <w:rPr>
          <w:rFonts w:ascii="Times New Roman" w:hAnsi="Times New Roman" w:cs="Times New Roman"/>
          <w:sz w:val="24"/>
          <w:szCs w:val="24"/>
        </w:rPr>
        <w:t xml:space="preserve">I added </w:t>
      </w:r>
      <w:proofErr w:type="spellStart"/>
      <w:r w:rsidRPr="00DA3E02">
        <w:rPr>
          <w:rFonts w:ascii="Times New Roman" w:eastAsia="Times New Roman" w:hAnsi="Times New Roman" w:cs="Times New Roman"/>
          <w:i/>
          <w:color w:val="000000"/>
          <w:sz w:val="24"/>
          <w:szCs w:val="24"/>
        </w:rPr>
        <w:t>Héraclius</w:t>
      </w:r>
      <w:proofErr w:type="spellEnd"/>
      <w:r w:rsidRPr="00DA3E02">
        <w:rPr>
          <w:rFonts w:ascii="Times New Roman" w:eastAsia="Times New Roman" w:hAnsi="Times New Roman" w:cs="Times New Roman"/>
          <w:color w:val="000000"/>
          <w:sz w:val="24"/>
          <w:szCs w:val="24"/>
        </w:rPr>
        <w:t xml:space="preserve"> by </w:t>
      </w:r>
      <w:proofErr w:type="spellStart"/>
      <w:r w:rsidRPr="00DA3E02">
        <w:rPr>
          <w:rFonts w:ascii="Times New Roman" w:eastAsia="Times New Roman" w:hAnsi="Times New Roman" w:cs="Times New Roman"/>
          <w:color w:val="000000"/>
          <w:sz w:val="24"/>
          <w:szCs w:val="24"/>
        </w:rPr>
        <w:t>Cornielle</w:t>
      </w:r>
      <w:proofErr w:type="spellEnd"/>
      <w:r w:rsidRPr="00DA3E02">
        <w:rPr>
          <w:rFonts w:ascii="Times New Roman" w:eastAsia="Times New Roman" w:hAnsi="Times New Roman" w:cs="Times New Roman"/>
          <w:color w:val="000000"/>
          <w:sz w:val="24"/>
          <w:szCs w:val="24"/>
        </w:rPr>
        <w:t xml:space="preserve"> in the source and Pierre </w:t>
      </w:r>
      <w:proofErr w:type="spellStart"/>
      <w:r w:rsidRPr="00DA3E02">
        <w:rPr>
          <w:rFonts w:ascii="Times New Roman" w:eastAsia="Times New Roman" w:hAnsi="Times New Roman" w:cs="Times New Roman"/>
          <w:color w:val="000000"/>
          <w:sz w:val="24"/>
          <w:szCs w:val="24"/>
        </w:rPr>
        <w:t>Cornielle</w:t>
      </w:r>
      <w:proofErr w:type="spellEnd"/>
      <w:r w:rsidRPr="00DA3E02">
        <w:rPr>
          <w:rFonts w:ascii="Times New Roman" w:eastAsia="Times New Roman" w:hAnsi="Times New Roman" w:cs="Times New Roman"/>
          <w:color w:val="000000"/>
          <w:sz w:val="24"/>
          <w:szCs w:val="24"/>
        </w:rPr>
        <w:t xml:space="preserve"> in the </w:t>
      </w:r>
      <w:r w:rsidR="004571DA">
        <w:rPr>
          <w:rFonts w:ascii="Times New Roman" w:eastAsia="Times New Roman" w:hAnsi="Times New Roman" w:cs="Times New Roman"/>
          <w:color w:val="000000"/>
          <w:sz w:val="24"/>
          <w:szCs w:val="24"/>
        </w:rPr>
        <w:t>“</w:t>
      </w:r>
      <w:proofErr w:type="spellStart"/>
      <w:r w:rsidR="004571DA">
        <w:rPr>
          <w:rFonts w:ascii="Times New Roman" w:eastAsia="Times New Roman" w:hAnsi="Times New Roman" w:cs="Times New Roman"/>
          <w:color w:val="000000"/>
          <w:sz w:val="24"/>
          <w:szCs w:val="24"/>
        </w:rPr>
        <w:t>SourceA</w:t>
      </w:r>
      <w:r w:rsidRPr="00DA3E02">
        <w:rPr>
          <w:rFonts w:ascii="Times New Roman" w:eastAsia="Times New Roman" w:hAnsi="Times New Roman" w:cs="Times New Roman"/>
          <w:color w:val="000000"/>
          <w:sz w:val="24"/>
          <w:szCs w:val="24"/>
        </w:rPr>
        <w:t>utho</w:t>
      </w:r>
      <w:r w:rsidR="004571DA">
        <w:rPr>
          <w:rFonts w:ascii="Times New Roman" w:eastAsia="Times New Roman" w:hAnsi="Times New Roman" w:cs="Times New Roman"/>
          <w:color w:val="000000"/>
          <w:sz w:val="24"/>
          <w:szCs w:val="24"/>
        </w:rPr>
        <w:t>r</w:t>
      </w:r>
      <w:proofErr w:type="spellEnd"/>
      <w:r w:rsidR="004571DA">
        <w:rPr>
          <w:rFonts w:ascii="Times New Roman" w:eastAsia="Times New Roman" w:hAnsi="Times New Roman" w:cs="Times New Roman"/>
          <w:color w:val="000000"/>
          <w:sz w:val="24"/>
          <w:szCs w:val="24"/>
        </w:rPr>
        <w:t>” field</w:t>
      </w:r>
      <w:r w:rsidRPr="00DA3E02">
        <w:rPr>
          <w:rFonts w:ascii="Times New Roman" w:eastAsia="Times New Roman" w:hAnsi="Times New Roman" w:cs="Times New Roman"/>
          <w:color w:val="000000"/>
          <w:sz w:val="24"/>
          <w:szCs w:val="24"/>
        </w:rPr>
        <w:t xml:space="preserve"> per ESTC entry no. 006081619</w:t>
      </w:r>
    </w:p>
    <w:p w14:paraId="7AE3FA5F" w14:textId="19947D64" w:rsidR="00433382" w:rsidRPr="00312E47" w:rsidRDefault="00433382" w:rsidP="00DA3E02">
      <w:pPr>
        <w:rPr>
          <w:rFonts w:ascii="Times New Roman" w:hAnsi="Times New Roman" w:cs="Times New Roman"/>
          <w:sz w:val="24"/>
          <w:szCs w:val="24"/>
        </w:rPr>
      </w:pPr>
      <w:r>
        <w:rPr>
          <w:rFonts w:ascii="Times New Roman" w:hAnsi="Times New Roman" w:cs="Times New Roman"/>
          <w:sz w:val="24"/>
          <w:szCs w:val="24"/>
        </w:rPr>
        <w:t xml:space="preserve">Pompey the Great (pg. 73) – ESTC entry no. </w:t>
      </w:r>
      <w:r w:rsidRPr="00433382">
        <w:rPr>
          <w:rFonts w:ascii="Times New Roman" w:hAnsi="Times New Roman" w:cs="Times New Roman"/>
          <w:sz w:val="24"/>
          <w:szCs w:val="24"/>
        </w:rPr>
        <w:t xml:space="preserve">006088810 notes that this is a translation of </w:t>
      </w:r>
      <w:r w:rsidRPr="00433382">
        <w:rPr>
          <w:rFonts w:ascii="Times New Roman" w:hAnsi="Times New Roman" w:cs="Times New Roman"/>
          <w:i/>
          <w:sz w:val="24"/>
          <w:szCs w:val="24"/>
        </w:rPr>
        <w:t xml:space="preserve">La mort de </w:t>
      </w:r>
      <w:proofErr w:type="spellStart"/>
      <w:r w:rsidRPr="00433382">
        <w:rPr>
          <w:rFonts w:ascii="Times New Roman" w:hAnsi="Times New Roman" w:cs="Times New Roman"/>
          <w:i/>
          <w:sz w:val="24"/>
          <w:szCs w:val="24"/>
        </w:rPr>
        <w:t>Pompée</w:t>
      </w:r>
      <w:proofErr w:type="spellEnd"/>
      <w:r w:rsidRPr="00433382">
        <w:rPr>
          <w:rFonts w:ascii="Times New Roman" w:hAnsi="Times New Roman" w:cs="Times New Roman"/>
          <w:i/>
          <w:sz w:val="24"/>
          <w:szCs w:val="24"/>
        </w:rPr>
        <w:t xml:space="preserve"> </w:t>
      </w:r>
      <w:r w:rsidRPr="00433382">
        <w:rPr>
          <w:rFonts w:ascii="Times New Roman" w:hAnsi="Times New Roman" w:cs="Times New Roman"/>
          <w:sz w:val="24"/>
          <w:szCs w:val="24"/>
        </w:rPr>
        <w:t>by Pierre Corneille. I listed Corneille in the “</w:t>
      </w:r>
      <w:proofErr w:type="spellStart"/>
      <w:r w:rsidRPr="00433382">
        <w:rPr>
          <w:rFonts w:ascii="Times New Roman" w:hAnsi="Times New Roman" w:cs="Times New Roman"/>
          <w:sz w:val="24"/>
          <w:szCs w:val="24"/>
        </w:rPr>
        <w:t>SourceAuthor</w:t>
      </w:r>
      <w:proofErr w:type="spellEnd"/>
      <w:r w:rsidRPr="00433382">
        <w:rPr>
          <w:rFonts w:ascii="Times New Roman" w:hAnsi="Times New Roman" w:cs="Times New Roman"/>
          <w:sz w:val="24"/>
          <w:szCs w:val="24"/>
        </w:rPr>
        <w:t xml:space="preserve">” field and </w:t>
      </w:r>
      <w:r w:rsidRPr="00433382">
        <w:rPr>
          <w:rFonts w:ascii="Times New Roman" w:hAnsi="Times New Roman" w:cs="Times New Roman"/>
          <w:i/>
          <w:sz w:val="24"/>
          <w:szCs w:val="24"/>
        </w:rPr>
        <w:t xml:space="preserve">La mort de </w:t>
      </w:r>
      <w:proofErr w:type="spellStart"/>
      <w:r w:rsidRPr="00433382">
        <w:rPr>
          <w:rFonts w:ascii="Times New Roman" w:hAnsi="Times New Roman" w:cs="Times New Roman"/>
          <w:i/>
          <w:sz w:val="24"/>
          <w:szCs w:val="24"/>
        </w:rPr>
        <w:t>Pompée</w:t>
      </w:r>
      <w:proofErr w:type="spellEnd"/>
      <w:r w:rsidRPr="00433382">
        <w:rPr>
          <w:rFonts w:ascii="Times New Roman" w:hAnsi="Times New Roman" w:cs="Times New Roman"/>
          <w:sz w:val="24"/>
          <w:szCs w:val="24"/>
        </w:rPr>
        <w:t xml:space="preserve"> in the source field.</w:t>
      </w:r>
      <w:r w:rsidR="00312E47">
        <w:rPr>
          <w:rFonts w:ascii="Times New Roman" w:hAnsi="Times New Roman" w:cs="Times New Roman"/>
          <w:sz w:val="24"/>
          <w:szCs w:val="24"/>
        </w:rPr>
        <w:t xml:space="preserve"> The same ESTC entry also notes that there may have been other translators, but I left it as it appears in the </w:t>
      </w:r>
      <w:r w:rsidR="00312E47">
        <w:rPr>
          <w:rFonts w:ascii="Times New Roman" w:hAnsi="Times New Roman" w:cs="Times New Roman"/>
          <w:i/>
          <w:sz w:val="24"/>
          <w:szCs w:val="24"/>
        </w:rPr>
        <w:t>London Stage</w:t>
      </w:r>
      <w:r w:rsidR="00312E47">
        <w:rPr>
          <w:rFonts w:ascii="Times New Roman" w:hAnsi="Times New Roman" w:cs="Times New Roman"/>
          <w:sz w:val="24"/>
          <w:szCs w:val="24"/>
        </w:rPr>
        <w:t>.</w:t>
      </w:r>
    </w:p>
    <w:p w14:paraId="5F075172" w14:textId="44AF6668" w:rsidR="00DA3E02" w:rsidRDefault="00DA3E02" w:rsidP="00DA3E02">
      <w:pPr>
        <w:rPr>
          <w:rFonts w:ascii="Times New Roman" w:hAnsi="Times New Roman" w:cs="Times New Roman"/>
          <w:sz w:val="24"/>
          <w:szCs w:val="24"/>
        </w:rPr>
      </w:pPr>
      <w:r>
        <w:rPr>
          <w:rFonts w:ascii="Times New Roman" w:hAnsi="Times New Roman" w:cs="Times New Roman"/>
          <w:sz w:val="24"/>
          <w:szCs w:val="24"/>
        </w:rPr>
        <w:t xml:space="preserve">The Marriage </w:t>
      </w:r>
      <w:proofErr w:type="spellStart"/>
      <w:r>
        <w:rPr>
          <w:rFonts w:ascii="Times New Roman" w:hAnsi="Times New Roman" w:cs="Times New Roman"/>
          <w:sz w:val="24"/>
          <w:szCs w:val="24"/>
        </w:rPr>
        <w:t>Broaker</w:t>
      </w:r>
      <w:proofErr w:type="spellEnd"/>
      <w:r>
        <w:rPr>
          <w:rFonts w:ascii="Times New Roman" w:hAnsi="Times New Roman" w:cs="Times New Roman"/>
          <w:sz w:val="24"/>
          <w:szCs w:val="24"/>
        </w:rPr>
        <w:t xml:space="preserve">; or, The Pander </w:t>
      </w:r>
      <w:r w:rsidR="00F54522">
        <w:rPr>
          <w:rFonts w:ascii="Times New Roman" w:hAnsi="Times New Roman" w:cs="Times New Roman"/>
          <w:sz w:val="24"/>
        </w:rPr>
        <w:t xml:space="preserve">(pg. 37) </w:t>
      </w:r>
      <w:r>
        <w:rPr>
          <w:rFonts w:ascii="Times New Roman" w:hAnsi="Times New Roman" w:cs="Times New Roman"/>
          <w:sz w:val="24"/>
          <w:szCs w:val="24"/>
        </w:rPr>
        <w:t xml:space="preserve">– </w:t>
      </w:r>
      <w:r w:rsidRPr="00DA3E02">
        <w:rPr>
          <w:rFonts w:ascii="Times New Roman" w:hAnsi="Times New Roman" w:cs="Times New Roman"/>
          <w:sz w:val="24"/>
          <w:szCs w:val="24"/>
        </w:rPr>
        <w:t xml:space="preserve">The ESTC lists M.A. as an </w:t>
      </w:r>
      <w:r w:rsidR="002D63C6">
        <w:rPr>
          <w:rFonts w:ascii="Times New Roman" w:hAnsi="Times New Roman" w:cs="Times New Roman"/>
          <w:sz w:val="24"/>
          <w:szCs w:val="24"/>
        </w:rPr>
        <w:t xml:space="preserve">additional </w:t>
      </w:r>
      <w:r w:rsidRPr="00DA3E02">
        <w:rPr>
          <w:rFonts w:ascii="Times New Roman" w:hAnsi="Times New Roman" w:cs="Times New Roman"/>
          <w:sz w:val="24"/>
          <w:szCs w:val="24"/>
        </w:rPr>
        <w:t xml:space="preserve">author, so I added </w:t>
      </w:r>
      <w:r w:rsidR="002D63C6">
        <w:rPr>
          <w:rFonts w:ascii="Times New Roman" w:hAnsi="Times New Roman" w:cs="Times New Roman"/>
          <w:sz w:val="24"/>
          <w:szCs w:val="24"/>
        </w:rPr>
        <w:t>the initials</w:t>
      </w:r>
      <w:r w:rsidRPr="00DA3E02">
        <w:rPr>
          <w:rFonts w:ascii="Times New Roman" w:hAnsi="Times New Roman" w:cs="Times New Roman"/>
          <w:sz w:val="24"/>
          <w:szCs w:val="24"/>
        </w:rPr>
        <w:t xml:space="preserve"> to the “author – researched” field. </w:t>
      </w:r>
    </w:p>
    <w:p w14:paraId="6425565D" w14:textId="77C5DE5F" w:rsidR="000C310D" w:rsidRDefault="006F5AF3" w:rsidP="00281D7A">
      <w:pPr>
        <w:rPr>
          <w:rFonts w:ascii="Times New Roman" w:hAnsi="Times New Roman" w:cs="Times New Roman"/>
          <w:sz w:val="24"/>
          <w:szCs w:val="24"/>
        </w:rPr>
      </w:pPr>
      <w:r w:rsidRPr="001B66EA">
        <w:rPr>
          <w:rFonts w:ascii="Times New Roman" w:hAnsi="Times New Roman" w:cs="Times New Roman"/>
          <w:sz w:val="24"/>
          <w:szCs w:val="24"/>
        </w:rPr>
        <w:t xml:space="preserve">Ignoramus; or, The Academical Lawyer </w:t>
      </w:r>
      <w:r w:rsidR="00012491">
        <w:rPr>
          <w:rFonts w:ascii="Times New Roman" w:hAnsi="Times New Roman" w:cs="Times New Roman"/>
          <w:sz w:val="24"/>
        </w:rPr>
        <w:t xml:space="preserve">(pg. 58) </w:t>
      </w:r>
      <w:r w:rsidRPr="001B66EA">
        <w:rPr>
          <w:rFonts w:ascii="Times New Roman" w:hAnsi="Times New Roman" w:cs="Times New Roman"/>
          <w:sz w:val="24"/>
          <w:szCs w:val="24"/>
        </w:rPr>
        <w:t xml:space="preserve">– I could not find Parkhurst’s translation in the ESTC. However, in the article “John Rhodes and Ignoramus” by Bernard M. Wagner (which is in the note of the London Stage) he confirms that Parkhurst is the right translator. I found the original play in ESTC entry no. 006187635 and added George </w:t>
      </w:r>
      <w:proofErr w:type="spellStart"/>
      <w:r w:rsidRPr="001B66EA">
        <w:rPr>
          <w:rFonts w:ascii="Times New Roman" w:hAnsi="Times New Roman" w:cs="Times New Roman"/>
          <w:sz w:val="24"/>
          <w:szCs w:val="24"/>
        </w:rPr>
        <w:t>Ruggle</w:t>
      </w:r>
      <w:proofErr w:type="spellEnd"/>
      <w:r w:rsidRPr="001B66EA">
        <w:rPr>
          <w:rFonts w:ascii="Times New Roman" w:hAnsi="Times New Roman" w:cs="Times New Roman"/>
          <w:sz w:val="24"/>
          <w:szCs w:val="24"/>
        </w:rPr>
        <w:t xml:space="preserve"> to the “</w:t>
      </w:r>
      <w:proofErr w:type="spellStart"/>
      <w:r w:rsidR="00C97A8C">
        <w:rPr>
          <w:rFonts w:ascii="Times New Roman" w:hAnsi="Times New Roman" w:cs="Times New Roman"/>
          <w:sz w:val="24"/>
          <w:szCs w:val="24"/>
        </w:rPr>
        <w:t>SourceAuthor</w:t>
      </w:r>
      <w:proofErr w:type="spellEnd"/>
      <w:r w:rsidRPr="001B66EA">
        <w:rPr>
          <w:rFonts w:ascii="Times New Roman" w:hAnsi="Times New Roman" w:cs="Times New Roman"/>
          <w:sz w:val="24"/>
          <w:szCs w:val="24"/>
        </w:rPr>
        <w:t xml:space="preserve">” field and </w:t>
      </w:r>
      <w:r w:rsidRPr="001B66EA">
        <w:rPr>
          <w:rFonts w:ascii="Times New Roman" w:hAnsi="Times New Roman" w:cs="Times New Roman"/>
          <w:i/>
          <w:sz w:val="24"/>
          <w:szCs w:val="24"/>
        </w:rPr>
        <w:t>Ignoramus. </w:t>
      </w:r>
      <w:proofErr w:type="spellStart"/>
      <w:r w:rsidRPr="001B66EA">
        <w:rPr>
          <w:rFonts w:ascii="Times New Roman" w:hAnsi="Times New Roman" w:cs="Times New Roman"/>
          <w:i/>
          <w:sz w:val="24"/>
          <w:szCs w:val="24"/>
        </w:rPr>
        <w:t>Comoedia</w:t>
      </w:r>
      <w:proofErr w:type="spellEnd"/>
      <w:r w:rsidRPr="001B66EA">
        <w:rPr>
          <w:rFonts w:ascii="Times New Roman" w:hAnsi="Times New Roman" w:cs="Times New Roman"/>
          <w:i/>
          <w:sz w:val="24"/>
          <w:szCs w:val="24"/>
        </w:rPr>
        <w:t xml:space="preserve"> </w:t>
      </w:r>
      <w:proofErr w:type="spellStart"/>
      <w:r w:rsidRPr="001B66EA">
        <w:rPr>
          <w:rFonts w:ascii="Times New Roman" w:hAnsi="Times New Roman" w:cs="Times New Roman"/>
          <w:i/>
          <w:sz w:val="24"/>
          <w:szCs w:val="24"/>
        </w:rPr>
        <w:t>coram</w:t>
      </w:r>
      <w:proofErr w:type="spellEnd"/>
      <w:r w:rsidRPr="001B66EA">
        <w:rPr>
          <w:rFonts w:ascii="Times New Roman" w:hAnsi="Times New Roman" w:cs="Times New Roman"/>
          <w:i/>
          <w:sz w:val="24"/>
          <w:szCs w:val="24"/>
        </w:rPr>
        <w:t xml:space="preserve"> Regia </w:t>
      </w:r>
      <w:proofErr w:type="spellStart"/>
      <w:r w:rsidRPr="001B66EA">
        <w:rPr>
          <w:rFonts w:ascii="Times New Roman" w:hAnsi="Times New Roman" w:cs="Times New Roman"/>
          <w:i/>
          <w:sz w:val="24"/>
          <w:szCs w:val="24"/>
        </w:rPr>
        <w:t>Maiestate</w:t>
      </w:r>
      <w:proofErr w:type="spellEnd"/>
      <w:r w:rsidRPr="001B66EA">
        <w:rPr>
          <w:rFonts w:ascii="Times New Roman" w:hAnsi="Times New Roman" w:cs="Times New Roman"/>
          <w:i/>
          <w:sz w:val="24"/>
          <w:szCs w:val="24"/>
        </w:rPr>
        <w:t xml:space="preserve"> </w:t>
      </w:r>
      <w:proofErr w:type="spellStart"/>
      <w:r w:rsidRPr="001B66EA">
        <w:rPr>
          <w:rFonts w:ascii="Times New Roman" w:hAnsi="Times New Roman" w:cs="Times New Roman"/>
          <w:i/>
          <w:sz w:val="24"/>
          <w:szCs w:val="24"/>
        </w:rPr>
        <w:t>Iacobi</w:t>
      </w:r>
      <w:proofErr w:type="spellEnd"/>
      <w:r w:rsidRPr="001B66EA">
        <w:rPr>
          <w:rFonts w:ascii="Times New Roman" w:hAnsi="Times New Roman" w:cs="Times New Roman"/>
          <w:i/>
          <w:sz w:val="24"/>
          <w:szCs w:val="24"/>
        </w:rPr>
        <w:t xml:space="preserve"> Regis </w:t>
      </w:r>
      <w:proofErr w:type="spellStart"/>
      <w:r w:rsidRPr="001B66EA">
        <w:rPr>
          <w:rFonts w:ascii="Times New Roman" w:hAnsi="Times New Roman" w:cs="Times New Roman"/>
          <w:i/>
          <w:sz w:val="24"/>
          <w:szCs w:val="24"/>
        </w:rPr>
        <w:t>Angliæ</w:t>
      </w:r>
      <w:proofErr w:type="spellEnd"/>
      <w:r w:rsidRPr="001B66EA">
        <w:rPr>
          <w:rFonts w:ascii="Times New Roman" w:hAnsi="Times New Roman" w:cs="Times New Roman"/>
          <w:i/>
          <w:sz w:val="24"/>
          <w:szCs w:val="24"/>
        </w:rPr>
        <w:t>, &amp;c</w:t>
      </w:r>
      <w:r w:rsidRPr="001B66EA">
        <w:rPr>
          <w:rFonts w:ascii="Times New Roman" w:hAnsi="Times New Roman" w:cs="Times New Roman"/>
          <w:sz w:val="24"/>
          <w:szCs w:val="24"/>
        </w:rPr>
        <w:t xml:space="preserve"> to the “sources” fiel</w:t>
      </w:r>
      <w:r w:rsidR="00F54522">
        <w:rPr>
          <w:rFonts w:ascii="Times New Roman" w:hAnsi="Times New Roman" w:cs="Times New Roman"/>
          <w:sz w:val="24"/>
          <w:szCs w:val="24"/>
        </w:rPr>
        <w:t xml:space="preserve">d. </w:t>
      </w:r>
    </w:p>
    <w:p w14:paraId="4866DE67" w14:textId="259DDCDC" w:rsidR="00B05D24" w:rsidRDefault="00B05D24" w:rsidP="00281D7A">
      <w:pPr>
        <w:rPr>
          <w:rFonts w:ascii="Times New Roman" w:hAnsi="Times New Roman" w:cs="Times New Roman"/>
          <w:sz w:val="24"/>
          <w:szCs w:val="24"/>
        </w:rPr>
      </w:pPr>
      <w:r w:rsidRPr="00B05D24">
        <w:rPr>
          <w:rFonts w:ascii="Times New Roman" w:hAnsi="Times New Roman" w:cs="Times New Roman"/>
          <w:sz w:val="24"/>
          <w:szCs w:val="24"/>
        </w:rPr>
        <w:t>The Fatal Dowry (pg. 152) – In ESTC entry no. 006478452, Massinger is listed as the only author. However</w:t>
      </w:r>
      <w:r>
        <w:rPr>
          <w:rFonts w:ascii="Times New Roman" w:hAnsi="Times New Roman" w:cs="Times New Roman"/>
          <w:sz w:val="24"/>
          <w:szCs w:val="24"/>
        </w:rPr>
        <w:t>,</w:t>
      </w:r>
      <w:r w:rsidRPr="00B05D24">
        <w:rPr>
          <w:rFonts w:ascii="Times New Roman" w:hAnsi="Times New Roman" w:cs="Times New Roman"/>
          <w:sz w:val="24"/>
          <w:szCs w:val="24"/>
        </w:rPr>
        <w:t xml:space="preserve"> “N.F” is listed as an author in EBBO and the DNB article on Nathan Field lists this title as one of his works. So, I left this entry as it appears in the London Stage.</w:t>
      </w:r>
    </w:p>
    <w:p w14:paraId="342E9C1F" w14:textId="63391824" w:rsidR="00282D9A" w:rsidRDefault="00282D9A" w:rsidP="00281D7A">
      <w:pPr>
        <w:rPr>
          <w:rFonts w:ascii="Times New Roman" w:hAnsi="Times New Roman" w:cs="Times New Roman"/>
          <w:sz w:val="24"/>
          <w:szCs w:val="24"/>
        </w:rPr>
      </w:pPr>
      <w:r>
        <w:rPr>
          <w:rFonts w:ascii="Times New Roman" w:hAnsi="Times New Roman" w:cs="Times New Roman"/>
          <w:sz w:val="24"/>
          <w:szCs w:val="24"/>
        </w:rPr>
        <w:t xml:space="preserve">Tartuffe; or, The French Puritan (pg. 170) – In ESTC entry no. </w:t>
      </w:r>
      <w:r w:rsidRPr="00282D9A">
        <w:rPr>
          <w:rFonts w:ascii="Times New Roman" w:hAnsi="Times New Roman" w:cs="Times New Roman"/>
          <w:sz w:val="24"/>
          <w:szCs w:val="24"/>
        </w:rPr>
        <w:t>006093782, Molièr</w:t>
      </w:r>
      <w:r>
        <w:rPr>
          <w:rFonts w:ascii="Times New Roman" w:hAnsi="Times New Roman" w:cs="Times New Roman"/>
          <w:sz w:val="24"/>
          <w:szCs w:val="24"/>
        </w:rPr>
        <w:t xml:space="preserve">e is listed as the author. I listed </w:t>
      </w:r>
      <w:r w:rsidRPr="00282D9A">
        <w:rPr>
          <w:rFonts w:ascii="Times New Roman" w:hAnsi="Times New Roman" w:cs="Times New Roman"/>
          <w:sz w:val="24"/>
          <w:szCs w:val="24"/>
        </w:rPr>
        <w:t>Molièr</w:t>
      </w:r>
      <w:r>
        <w:rPr>
          <w:rFonts w:ascii="Times New Roman" w:hAnsi="Times New Roman" w:cs="Times New Roman"/>
          <w:sz w:val="24"/>
          <w:szCs w:val="24"/>
        </w:rPr>
        <w:t>e in the “</w:t>
      </w:r>
      <w:proofErr w:type="spellStart"/>
      <w:r>
        <w:rPr>
          <w:rFonts w:ascii="Times New Roman" w:hAnsi="Times New Roman" w:cs="Times New Roman"/>
          <w:sz w:val="24"/>
          <w:szCs w:val="24"/>
        </w:rPr>
        <w:t>SourceAuthor</w:t>
      </w:r>
      <w:proofErr w:type="spellEnd"/>
      <w:r>
        <w:rPr>
          <w:rFonts w:ascii="Times New Roman" w:hAnsi="Times New Roman" w:cs="Times New Roman"/>
          <w:sz w:val="24"/>
          <w:szCs w:val="24"/>
        </w:rPr>
        <w:t xml:space="preserve">” field. </w:t>
      </w:r>
    </w:p>
    <w:p w14:paraId="5F7E2CE0" w14:textId="77777777" w:rsidR="00673ADC" w:rsidRDefault="00673ADC" w:rsidP="00673ADC">
      <w:pPr>
        <w:pBdr>
          <w:bottom w:val="single" w:sz="6" w:space="1" w:color="auto"/>
        </w:pBdr>
        <w:rPr>
          <w:rFonts w:ascii="Times New Roman" w:hAnsi="Times New Roman" w:cs="Times New Roman"/>
          <w:sz w:val="24"/>
          <w:szCs w:val="24"/>
        </w:rPr>
      </w:pPr>
    </w:p>
    <w:p w14:paraId="20600289" w14:textId="0E3D7EA9" w:rsidR="00673ADC" w:rsidRPr="00673ADC" w:rsidRDefault="00673ADC" w:rsidP="00281D7A">
      <w:pPr>
        <w:rPr>
          <w:rFonts w:ascii="Times New Roman" w:hAnsi="Times New Roman" w:cs="Times New Roman"/>
          <w:b/>
          <w:sz w:val="24"/>
          <w:szCs w:val="24"/>
        </w:rPr>
      </w:pPr>
      <w:r>
        <w:rPr>
          <w:rFonts w:ascii="Times New Roman" w:hAnsi="Times New Roman" w:cs="Times New Roman"/>
          <w:b/>
          <w:sz w:val="24"/>
          <w:szCs w:val="24"/>
        </w:rPr>
        <w:t xml:space="preserve">Misc. </w:t>
      </w:r>
    </w:p>
    <w:p w14:paraId="77DA359E" w14:textId="77777777" w:rsidR="00673ADC" w:rsidRDefault="00673ADC" w:rsidP="00673ADC">
      <w:pPr>
        <w:rPr>
          <w:rFonts w:ascii="Times New Roman" w:hAnsi="Times New Roman" w:cs="Times New Roman"/>
          <w:sz w:val="24"/>
        </w:rPr>
      </w:pPr>
      <w:r>
        <w:rPr>
          <w:rFonts w:ascii="Times New Roman" w:hAnsi="Times New Roman" w:cs="Times New Roman"/>
          <w:sz w:val="24"/>
        </w:rPr>
        <w:t xml:space="preserve">The Country Captain (pg. 108) – Previous entries of this play (pg. 41) list only Cavendish as the author. This one includes Shirley as another potential author. I am not sure why these two entries are different. In the sources I’ve looked at, it seems that Shirley may have helped write the play. Should this play have two entries in the works table like it does in the </w:t>
      </w:r>
      <w:r>
        <w:rPr>
          <w:rFonts w:ascii="Times New Roman" w:hAnsi="Times New Roman" w:cs="Times New Roman"/>
          <w:i/>
          <w:sz w:val="24"/>
        </w:rPr>
        <w:t>London Stage</w:t>
      </w:r>
      <w:r>
        <w:rPr>
          <w:rFonts w:ascii="Times New Roman" w:hAnsi="Times New Roman" w:cs="Times New Roman"/>
          <w:sz w:val="24"/>
        </w:rPr>
        <w:t xml:space="preserve">? </w:t>
      </w:r>
    </w:p>
    <w:p w14:paraId="2F700771" w14:textId="77777777" w:rsidR="00673ADC" w:rsidRPr="00B05D24" w:rsidRDefault="00673ADC" w:rsidP="00281D7A">
      <w:pPr>
        <w:rPr>
          <w:rFonts w:ascii="Times New Roman" w:hAnsi="Times New Roman" w:cs="Times New Roman"/>
          <w:sz w:val="24"/>
          <w:szCs w:val="24"/>
        </w:rPr>
      </w:pPr>
    </w:p>
    <w:sectPr w:rsidR="00673ADC" w:rsidRPr="00B05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51D0A"/>
    <w:multiLevelType w:val="multilevel"/>
    <w:tmpl w:val="737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7A0BB1"/>
    <w:multiLevelType w:val="hybridMultilevel"/>
    <w:tmpl w:val="1804BDAC"/>
    <w:lvl w:ilvl="0" w:tplc="F96890A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7C"/>
    <w:rsid w:val="00012491"/>
    <w:rsid w:val="0003030A"/>
    <w:rsid w:val="00030CA2"/>
    <w:rsid w:val="000847D8"/>
    <w:rsid w:val="0009500B"/>
    <w:rsid w:val="000C310D"/>
    <w:rsid w:val="000D1B42"/>
    <w:rsid w:val="00152A20"/>
    <w:rsid w:val="00181C02"/>
    <w:rsid w:val="001971A7"/>
    <w:rsid w:val="00197305"/>
    <w:rsid w:val="001A09AE"/>
    <w:rsid w:val="00230E47"/>
    <w:rsid w:val="00240F93"/>
    <w:rsid w:val="002536EA"/>
    <w:rsid w:val="00256B8F"/>
    <w:rsid w:val="00264F9E"/>
    <w:rsid w:val="00276F11"/>
    <w:rsid w:val="00281D7A"/>
    <w:rsid w:val="00282D9A"/>
    <w:rsid w:val="002830F2"/>
    <w:rsid w:val="00286758"/>
    <w:rsid w:val="002A26B4"/>
    <w:rsid w:val="002C6886"/>
    <w:rsid w:val="002C7641"/>
    <w:rsid w:val="002D63C6"/>
    <w:rsid w:val="00312E47"/>
    <w:rsid w:val="003140D9"/>
    <w:rsid w:val="00331553"/>
    <w:rsid w:val="0033624C"/>
    <w:rsid w:val="00355AD9"/>
    <w:rsid w:val="00362B9F"/>
    <w:rsid w:val="00362E0F"/>
    <w:rsid w:val="003754A0"/>
    <w:rsid w:val="003B5DC9"/>
    <w:rsid w:val="003B7FDC"/>
    <w:rsid w:val="003C4DA2"/>
    <w:rsid w:val="003F1574"/>
    <w:rsid w:val="00402615"/>
    <w:rsid w:val="00404A7C"/>
    <w:rsid w:val="00427B10"/>
    <w:rsid w:val="00433382"/>
    <w:rsid w:val="00442675"/>
    <w:rsid w:val="0045080F"/>
    <w:rsid w:val="004571DA"/>
    <w:rsid w:val="0045756C"/>
    <w:rsid w:val="004768F7"/>
    <w:rsid w:val="00477B98"/>
    <w:rsid w:val="0049700F"/>
    <w:rsid w:val="004A340B"/>
    <w:rsid w:val="004B05B2"/>
    <w:rsid w:val="004F574D"/>
    <w:rsid w:val="00500EA6"/>
    <w:rsid w:val="005100CA"/>
    <w:rsid w:val="00531815"/>
    <w:rsid w:val="0055586B"/>
    <w:rsid w:val="00556F22"/>
    <w:rsid w:val="00565085"/>
    <w:rsid w:val="005A4050"/>
    <w:rsid w:val="005B3574"/>
    <w:rsid w:val="005C7E3A"/>
    <w:rsid w:val="005D1F47"/>
    <w:rsid w:val="005E74AB"/>
    <w:rsid w:val="005F54ED"/>
    <w:rsid w:val="00602D4D"/>
    <w:rsid w:val="00606D66"/>
    <w:rsid w:val="00625A09"/>
    <w:rsid w:val="006263B0"/>
    <w:rsid w:val="00630DC1"/>
    <w:rsid w:val="00673ADC"/>
    <w:rsid w:val="006A6EBE"/>
    <w:rsid w:val="006D45E7"/>
    <w:rsid w:val="006F5AF3"/>
    <w:rsid w:val="006F5E53"/>
    <w:rsid w:val="00710AED"/>
    <w:rsid w:val="00781E02"/>
    <w:rsid w:val="007E0E44"/>
    <w:rsid w:val="007F1759"/>
    <w:rsid w:val="00821CCB"/>
    <w:rsid w:val="00830E6F"/>
    <w:rsid w:val="0089133D"/>
    <w:rsid w:val="00891E48"/>
    <w:rsid w:val="008A2E6D"/>
    <w:rsid w:val="008D6738"/>
    <w:rsid w:val="00904052"/>
    <w:rsid w:val="00904929"/>
    <w:rsid w:val="00912A06"/>
    <w:rsid w:val="00957200"/>
    <w:rsid w:val="00966686"/>
    <w:rsid w:val="009A74C3"/>
    <w:rsid w:val="00A02E8F"/>
    <w:rsid w:val="00A06D5D"/>
    <w:rsid w:val="00A31E4C"/>
    <w:rsid w:val="00A42BFE"/>
    <w:rsid w:val="00A472EF"/>
    <w:rsid w:val="00A50024"/>
    <w:rsid w:val="00AC2849"/>
    <w:rsid w:val="00AF052A"/>
    <w:rsid w:val="00AF36B3"/>
    <w:rsid w:val="00B05D24"/>
    <w:rsid w:val="00B10727"/>
    <w:rsid w:val="00B518BF"/>
    <w:rsid w:val="00B8342F"/>
    <w:rsid w:val="00B87B44"/>
    <w:rsid w:val="00BB7E2E"/>
    <w:rsid w:val="00BF0B97"/>
    <w:rsid w:val="00BF5974"/>
    <w:rsid w:val="00C10155"/>
    <w:rsid w:val="00C17E74"/>
    <w:rsid w:val="00C4532F"/>
    <w:rsid w:val="00C7340A"/>
    <w:rsid w:val="00C775FB"/>
    <w:rsid w:val="00C77A9D"/>
    <w:rsid w:val="00C97A8C"/>
    <w:rsid w:val="00CA51B4"/>
    <w:rsid w:val="00CB57DA"/>
    <w:rsid w:val="00CD66E9"/>
    <w:rsid w:val="00D07E80"/>
    <w:rsid w:val="00D653AF"/>
    <w:rsid w:val="00D75061"/>
    <w:rsid w:val="00D86AA4"/>
    <w:rsid w:val="00DA3E02"/>
    <w:rsid w:val="00DB1B0F"/>
    <w:rsid w:val="00DB5927"/>
    <w:rsid w:val="00DC0209"/>
    <w:rsid w:val="00DC474F"/>
    <w:rsid w:val="00DD0AB6"/>
    <w:rsid w:val="00DE4598"/>
    <w:rsid w:val="00E65408"/>
    <w:rsid w:val="00E8592D"/>
    <w:rsid w:val="00EA01C8"/>
    <w:rsid w:val="00EA66CB"/>
    <w:rsid w:val="00EC13AC"/>
    <w:rsid w:val="00EC6302"/>
    <w:rsid w:val="00ED71DA"/>
    <w:rsid w:val="00F07949"/>
    <w:rsid w:val="00F335E3"/>
    <w:rsid w:val="00F42FAC"/>
    <w:rsid w:val="00F54522"/>
    <w:rsid w:val="00F55E57"/>
    <w:rsid w:val="00F60186"/>
    <w:rsid w:val="00F705EE"/>
    <w:rsid w:val="00FA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8F7A"/>
  <w15:chartTrackingRefBased/>
  <w15:docId w15:val="{7504F452-8022-41B5-B1DE-24E16DD0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606D66"/>
  </w:style>
  <w:style w:type="character" w:customStyle="1" w:styleId="highlight">
    <w:name w:val="highlight"/>
    <w:basedOn w:val="DefaultParagraphFont"/>
    <w:rsid w:val="00AF052A"/>
  </w:style>
  <w:style w:type="character" w:styleId="Hyperlink">
    <w:name w:val="Hyperlink"/>
    <w:basedOn w:val="DefaultParagraphFont"/>
    <w:uiPriority w:val="99"/>
    <w:semiHidden/>
    <w:unhideWhenUsed/>
    <w:rsid w:val="00AF052A"/>
    <w:rPr>
      <w:color w:val="0000FF"/>
      <w:u w:val="single"/>
    </w:rPr>
  </w:style>
  <w:style w:type="character" w:customStyle="1" w:styleId="itemmediadescription">
    <w:name w:val="itemmediadescription"/>
    <w:basedOn w:val="DefaultParagraphFont"/>
    <w:rsid w:val="00AF052A"/>
  </w:style>
  <w:style w:type="character" w:customStyle="1" w:styleId="pipedivider">
    <w:name w:val="pipedivider"/>
    <w:basedOn w:val="DefaultParagraphFont"/>
    <w:rsid w:val="00AF052A"/>
  </w:style>
  <w:style w:type="character" w:customStyle="1" w:styleId="itempublisher">
    <w:name w:val="itempublisher"/>
    <w:basedOn w:val="DefaultParagraphFont"/>
    <w:rsid w:val="00AF052A"/>
  </w:style>
  <w:style w:type="character" w:customStyle="1" w:styleId="itemmediayear">
    <w:name w:val="itemmediayear"/>
    <w:basedOn w:val="DefaultParagraphFont"/>
    <w:rsid w:val="00AF052A"/>
  </w:style>
  <w:style w:type="character" w:customStyle="1" w:styleId="availabilitymessage">
    <w:name w:val="availabilitymessage"/>
    <w:basedOn w:val="DefaultParagraphFont"/>
    <w:rsid w:val="00AF052A"/>
  </w:style>
  <w:style w:type="character" w:customStyle="1" w:styleId="itemsavailable">
    <w:name w:val="itemsavailable"/>
    <w:basedOn w:val="DefaultParagraphFont"/>
    <w:rsid w:val="00AF052A"/>
  </w:style>
  <w:style w:type="character" w:customStyle="1" w:styleId="availcallnumber">
    <w:name w:val="availcallnumber"/>
    <w:basedOn w:val="DefaultParagraphFont"/>
    <w:rsid w:val="00AF052A"/>
  </w:style>
  <w:style w:type="paragraph" w:styleId="ListParagraph">
    <w:name w:val="List Paragraph"/>
    <w:basedOn w:val="Normal"/>
    <w:uiPriority w:val="34"/>
    <w:qFormat/>
    <w:rsid w:val="00B87B44"/>
    <w:pPr>
      <w:spacing w:line="256" w:lineRule="auto"/>
      <w:ind w:left="720"/>
      <w:contextualSpacing/>
    </w:pPr>
  </w:style>
  <w:style w:type="character" w:customStyle="1" w:styleId="reference-text">
    <w:name w:val="reference-text"/>
    <w:basedOn w:val="DefaultParagraphFont"/>
    <w:rsid w:val="00EA6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223">
      <w:bodyDiv w:val="1"/>
      <w:marLeft w:val="0"/>
      <w:marRight w:val="0"/>
      <w:marTop w:val="0"/>
      <w:marBottom w:val="0"/>
      <w:divBdr>
        <w:top w:val="none" w:sz="0" w:space="0" w:color="auto"/>
        <w:left w:val="none" w:sz="0" w:space="0" w:color="auto"/>
        <w:bottom w:val="none" w:sz="0" w:space="0" w:color="auto"/>
        <w:right w:val="none" w:sz="0" w:space="0" w:color="auto"/>
      </w:divBdr>
    </w:div>
    <w:div w:id="41753124">
      <w:bodyDiv w:val="1"/>
      <w:marLeft w:val="0"/>
      <w:marRight w:val="0"/>
      <w:marTop w:val="0"/>
      <w:marBottom w:val="0"/>
      <w:divBdr>
        <w:top w:val="none" w:sz="0" w:space="0" w:color="auto"/>
        <w:left w:val="none" w:sz="0" w:space="0" w:color="auto"/>
        <w:bottom w:val="none" w:sz="0" w:space="0" w:color="auto"/>
        <w:right w:val="none" w:sz="0" w:space="0" w:color="auto"/>
      </w:divBdr>
    </w:div>
    <w:div w:id="44648044">
      <w:bodyDiv w:val="1"/>
      <w:marLeft w:val="0"/>
      <w:marRight w:val="0"/>
      <w:marTop w:val="0"/>
      <w:marBottom w:val="0"/>
      <w:divBdr>
        <w:top w:val="none" w:sz="0" w:space="0" w:color="auto"/>
        <w:left w:val="none" w:sz="0" w:space="0" w:color="auto"/>
        <w:bottom w:val="none" w:sz="0" w:space="0" w:color="auto"/>
        <w:right w:val="none" w:sz="0" w:space="0" w:color="auto"/>
      </w:divBdr>
    </w:div>
    <w:div w:id="105514346">
      <w:bodyDiv w:val="1"/>
      <w:marLeft w:val="0"/>
      <w:marRight w:val="0"/>
      <w:marTop w:val="0"/>
      <w:marBottom w:val="0"/>
      <w:divBdr>
        <w:top w:val="none" w:sz="0" w:space="0" w:color="auto"/>
        <w:left w:val="none" w:sz="0" w:space="0" w:color="auto"/>
        <w:bottom w:val="none" w:sz="0" w:space="0" w:color="auto"/>
        <w:right w:val="none" w:sz="0" w:space="0" w:color="auto"/>
      </w:divBdr>
    </w:div>
    <w:div w:id="290329209">
      <w:bodyDiv w:val="1"/>
      <w:marLeft w:val="0"/>
      <w:marRight w:val="0"/>
      <w:marTop w:val="0"/>
      <w:marBottom w:val="0"/>
      <w:divBdr>
        <w:top w:val="none" w:sz="0" w:space="0" w:color="auto"/>
        <w:left w:val="none" w:sz="0" w:space="0" w:color="auto"/>
        <w:bottom w:val="none" w:sz="0" w:space="0" w:color="auto"/>
        <w:right w:val="none" w:sz="0" w:space="0" w:color="auto"/>
      </w:divBdr>
    </w:div>
    <w:div w:id="319775553">
      <w:bodyDiv w:val="1"/>
      <w:marLeft w:val="0"/>
      <w:marRight w:val="0"/>
      <w:marTop w:val="0"/>
      <w:marBottom w:val="0"/>
      <w:divBdr>
        <w:top w:val="none" w:sz="0" w:space="0" w:color="auto"/>
        <w:left w:val="none" w:sz="0" w:space="0" w:color="auto"/>
        <w:bottom w:val="none" w:sz="0" w:space="0" w:color="auto"/>
        <w:right w:val="none" w:sz="0" w:space="0" w:color="auto"/>
      </w:divBdr>
    </w:div>
    <w:div w:id="341515136">
      <w:bodyDiv w:val="1"/>
      <w:marLeft w:val="0"/>
      <w:marRight w:val="0"/>
      <w:marTop w:val="0"/>
      <w:marBottom w:val="0"/>
      <w:divBdr>
        <w:top w:val="none" w:sz="0" w:space="0" w:color="auto"/>
        <w:left w:val="none" w:sz="0" w:space="0" w:color="auto"/>
        <w:bottom w:val="none" w:sz="0" w:space="0" w:color="auto"/>
        <w:right w:val="none" w:sz="0" w:space="0" w:color="auto"/>
      </w:divBdr>
    </w:div>
    <w:div w:id="347678076">
      <w:bodyDiv w:val="1"/>
      <w:marLeft w:val="0"/>
      <w:marRight w:val="0"/>
      <w:marTop w:val="0"/>
      <w:marBottom w:val="0"/>
      <w:divBdr>
        <w:top w:val="none" w:sz="0" w:space="0" w:color="auto"/>
        <w:left w:val="none" w:sz="0" w:space="0" w:color="auto"/>
        <w:bottom w:val="none" w:sz="0" w:space="0" w:color="auto"/>
        <w:right w:val="none" w:sz="0" w:space="0" w:color="auto"/>
      </w:divBdr>
      <w:divsChild>
        <w:div w:id="9257446">
          <w:marLeft w:val="0"/>
          <w:marRight w:val="0"/>
          <w:marTop w:val="0"/>
          <w:marBottom w:val="0"/>
          <w:divBdr>
            <w:top w:val="none" w:sz="0" w:space="0" w:color="auto"/>
            <w:left w:val="none" w:sz="0" w:space="0" w:color="auto"/>
            <w:bottom w:val="none" w:sz="0" w:space="0" w:color="auto"/>
            <w:right w:val="none" w:sz="0" w:space="0" w:color="auto"/>
          </w:divBdr>
        </w:div>
        <w:div w:id="905267333">
          <w:marLeft w:val="0"/>
          <w:marRight w:val="0"/>
          <w:marTop w:val="30"/>
          <w:marBottom w:val="0"/>
          <w:divBdr>
            <w:top w:val="none" w:sz="0" w:space="0" w:color="auto"/>
            <w:left w:val="none" w:sz="0" w:space="0" w:color="auto"/>
            <w:bottom w:val="none" w:sz="0" w:space="0" w:color="auto"/>
            <w:right w:val="none" w:sz="0" w:space="0" w:color="auto"/>
          </w:divBdr>
        </w:div>
        <w:div w:id="769549985">
          <w:marLeft w:val="0"/>
          <w:marRight w:val="0"/>
          <w:marTop w:val="60"/>
          <w:marBottom w:val="60"/>
          <w:divBdr>
            <w:top w:val="none" w:sz="0" w:space="0" w:color="auto"/>
            <w:left w:val="none" w:sz="0" w:space="0" w:color="auto"/>
            <w:bottom w:val="none" w:sz="0" w:space="0" w:color="auto"/>
            <w:right w:val="none" w:sz="0" w:space="0" w:color="auto"/>
          </w:divBdr>
        </w:div>
        <w:div w:id="1621720630">
          <w:marLeft w:val="0"/>
          <w:marRight w:val="0"/>
          <w:marTop w:val="0"/>
          <w:marBottom w:val="0"/>
          <w:divBdr>
            <w:top w:val="none" w:sz="0" w:space="0" w:color="auto"/>
            <w:left w:val="none" w:sz="0" w:space="0" w:color="auto"/>
            <w:bottom w:val="none" w:sz="0" w:space="0" w:color="auto"/>
            <w:right w:val="none" w:sz="0" w:space="0" w:color="auto"/>
          </w:divBdr>
          <w:divsChild>
            <w:div w:id="14192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4965">
      <w:bodyDiv w:val="1"/>
      <w:marLeft w:val="0"/>
      <w:marRight w:val="0"/>
      <w:marTop w:val="0"/>
      <w:marBottom w:val="0"/>
      <w:divBdr>
        <w:top w:val="none" w:sz="0" w:space="0" w:color="auto"/>
        <w:left w:val="none" w:sz="0" w:space="0" w:color="auto"/>
        <w:bottom w:val="none" w:sz="0" w:space="0" w:color="auto"/>
        <w:right w:val="none" w:sz="0" w:space="0" w:color="auto"/>
      </w:divBdr>
    </w:div>
    <w:div w:id="589194734">
      <w:bodyDiv w:val="1"/>
      <w:marLeft w:val="0"/>
      <w:marRight w:val="0"/>
      <w:marTop w:val="0"/>
      <w:marBottom w:val="0"/>
      <w:divBdr>
        <w:top w:val="none" w:sz="0" w:space="0" w:color="auto"/>
        <w:left w:val="none" w:sz="0" w:space="0" w:color="auto"/>
        <w:bottom w:val="none" w:sz="0" w:space="0" w:color="auto"/>
        <w:right w:val="none" w:sz="0" w:space="0" w:color="auto"/>
      </w:divBdr>
    </w:div>
    <w:div w:id="695423780">
      <w:bodyDiv w:val="1"/>
      <w:marLeft w:val="0"/>
      <w:marRight w:val="0"/>
      <w:marTop w:val="0"/>
      <w:marBottom w:val="0"/>
      <w:divBdr>
        <w:top w:val="none" w:sz="0" w:space="0" w:color="auto"/>
        <w:left w:val="none" w:sz="0" w:space="0" w:color="auto"/>
        <w:bottom w:val="none" w:sz="0" w:space="0" w:color="auto"/>
        <w:right w:val="none" w:sz="0" w:space="0" w:color="auto"/>
      </w:divBdr>
    </w:div>
    <w:div w:id="779376769">
      <w:bodyDiv w:val="1"/>
      <w:marLeft w:val="0"/>
      <w:marRight w:val="0"/>
      <w:marTop w:val="0"/>
      <w:marBottom w:val="0"/>
      <w:divBdr>
        <w:top w:val="none" w:sz="0" w:space="0" w:color="auto"/>
        <w:left w:val="none" w:sz="0" w:space="0" w:color="auto"/>
        <w:bottom w:val="none" w:sz="0" w:space="0" w:color="auto"/>
        <w:right w:val="none" w:sz="0" w:space="0" w:color="auto"/>
      </w:divBdr>
    </w:div>
    <w:div w:id="814299525">
      <w:bodyDiv w:val="1"/>
      <w:marLeft w:val="0"/>
      <w:marRight w:val="0"/>
      <w:marTop w:val="0"/>
      <w:marBottom w:val="0"/>
      <w:divBdr>
        <w:top w:val="none" w:sz="0" w:space="0" w:color="auto"/>
        <w:left w:val="none" w:sz="0" w:space="0" w:color="auto"/>
        <w:bottom w:val="none" w:sz="0" w:space="0" w:color="auto"/>
        <w:right w:val="none" w:sz="0" w:space="0" w:color="auto"/>
      </w:divBdr>
    </w:div>
    <w:div w:id="841121005">
      <w:bodyDiv w:val="1"/>
      <w:marLeft w:val="0"/>
      <w:marRight w:val="0"/>
      <w:marTop w:val="0"/>
      <w:marBottom w:val="0"/>
      <w:divBdr>
        <w:top w:val="none" w:sz="0" w:space="0" w:color="auto"/>
        <w:left w:val="none" w:sz="0" w:space="0" w:color="auto"/>
        <w:bottom w:val="none" w:sz="0" w:space="0" w:color="auto"/>
        <w:right w:val="none" w:sz="0" w:space="0" w:color="auto"/>
      </w:divBdr>
    </w:div>
    <w:div w:id="864951523">
      <w:bodyDiv w:val="1"/>
      <w:marLeft w:val="0"/>
      <w:marRight w:val="0"/>
      <w:marTop w:val="0"/>
      <w:marBottom w:val="0"/>
      <w:divBdr>
        <w:top w:val="none" w:sz="0" w:space="0" w:color="auto"/>
        <w:left w:val="none" w:sz="0" w:space="0" w:color="auto"/>
        <w:bottom w:val="none" w:sz="0" w:space="0" w:color="auto"/>
        <w:right w:val="none" w:sz="0" w:space="0" w:color="auto"/>
      </w:divBdr>
    </w:div>
    <w:div w:id="880631073">
      <w:bodyDiv w:val="1"/>
      <w:marLeft w:val="0"/>
      <w:marRight w:val="0"/>
      <w:marTop w:val="0"/>
      <w:marBottom w:val="0"/>
      <w:divBdr>
        <w:top w:val="none" w:sz="0" w:space="0" w:color="auto"/>
        <w:left w:val="none" w:sz="0" w:space="0" w:color="auto"/>
        <w:bottom w:val="none" w:sz="0" w:space="0" w:color="auto"/>
        <w:right w:val="none" w:sz="0" w:space="0" w:color="auto"/>
      </w:divBdr>
    </w:div>
    <w:div w:id="908880634">
      <w:bodyDiv w:val="1"/>
      <w:marLeft w:val="0"/>
      <w:marRight w:val="0"/>
      <w:marTop w:val="0"/>
      <w:marBottom w:val="0"/>
      <w:divBdr>
        <w:top w:val="none" w:sz="0" w:space="0" w:color="auto"/>
        <w:left w:val="none" w:sz="0" w:space="0" w:color="auto"/>
        <w:bottom w:val="none" w:sz="0" w:space="0" w:color="auto"/>
        <w:right w:val="none" w:sz="0" w:space="0" w:color="auto"/>
      </w:divBdr>
    </w:div>
    <w:div w:id="936522113">
      <w:bodyDiv w:val="1"/>
      <w:marLeft w:val="0"/>
      <w:marRight w:val="0"/>
      <w:marTop w:val="0"/>
      <w:marBottom w:val="0"/>
      <w:divBdr>
        <w:top w:val="none" w:sz="0" w:space="0" w:color="auto"/>
        <w:left w:val="none" w:sz="0" w:space="0" w:color="auto"/>
        <w:bottom w:val="none" w:sz="0" w:space="0" w:color="auto"/>
        <w:right w:val="none" w:sz="0" w:space="0" w:color="auto"/>
      </w:divBdr>
    </w:div>
    <w:div w:id="956837107">
      <w:bodyDiv w:val="1"/>
      <w:marLeft w:val="0"/>
      <w:marRight w:val="0"/>
      <w:marTop w:val="0"/>
      <w:marBottom w:val="0"/>
      <w:divBdr>
        <w:top w:val="none" w:sz="0" w:space="0" w:color="auto"/>
        <w:left w:val="none" w:sz="0" w:space="0" w:color="auto"/>
        <w:bottom w:val="none" w:sz="0" w:space="0" w:color="auto"/>
        <w:right w:val="none" w:sz="0" w:space="0" w:color="auto"/>
      </w:divBdr>
    </w:div>
    <w:div w:id="969747030">
      <w:bodyDiv w:val="1"/>
      <w:marLeft w:val="0"/>
      <w:marRight w:val="0"/>
      <w:marTop w:val="0"/>
      <w:marBottom w:val="0"/>
      <w:divBdr>
        <w:top w:val="none" w:sz="0" w:space="0" w:color="auto"/>
        <w:left w:val="none" w:sz="0" w:space="0" w:color="auto"/>
        <w:bottom w:val="none" w:sz="0" w:space="0" w:color="auto"/>
        <w:right w:val="none" w:sz="0" w:space="0" w:color="auto"/>
      </w:divBdr>
    </w:div>
    <w:div w:id="975572665">
      <w:bodyDiv w:val="1"/>
      <w:marLeft w:val="0"/>
      <w:marRight w:val="0"/>
      <w:marTop w:val="0"/>
      <w:marBottom w:val="0"/>
      <w:divBdr>
        <w:top w:val="none" w:sz="0" w:space="0" w:color="auto"/>
        <w:left w:val="none" w:sz="0" w:space="0" w:color="auto"/>
        <w:bottom w:val="none" w:sz="0" w:space="0" w:color="auto"/>
        <w:right w:val="none" w:sz="0" w:space="0" w:color="auto"/>
      </w:divBdr>
    </w:div>
    <w:div w:id="1140608833">
      <w:bodyDiv w:val="1"/>
      <w:marLeft w:val="0"/>
      <w:marRight w:val="0"/>
      <w:marTop w:val="0"/>
      <w:marBottom w:val="0"/>
      <w:divBdr>
        <w:top w:val="none" w:sz="0" w:space="0" w:color="auto"/>
        <w:left w:val="none" w:sz="0" w:space="0" w:color="auto"/>
        <w:bottom w:val="none" w:sz="0" w:space="0" w:color="auto"/>
        <w:right w:val="none" w:sz="0" w:space="0" w:color="auto"/>
      </w:divBdr>
    </w:div>
    <w:div w:id="1162701632">
      <w:bodyDiv w:val="1"/>
      <w:marLeft w:val="0"/>
      <w:marRight w:val="0"/>
      <w:marTop w:val="0"/>
      <w:marBottom w:val="0"/>
      <w:divBdr>
        <w:top w:val="none" w:sz="0" w:space="0" w:color="auto"/>
        <w:left w:val="none" w:sz="0" w:space="0" w:color="auto"/>
        <w:bottom w:val="none" w:sz="0" w:space="0" w:color="auto"/>
        <w:right w:val="none" w:sz="0" w:space="0" w:color="auto"/>
      </w:divBdr>
    </w:div>
    <w:div w:id="1166359825">
      <w:bodyDiv w:val="1"/>
      <w:marLeft w:val="0"/>
      <w:marRight w:val="0"/>
      <w:marTop w:val="0"/>
      <w:marBottom w:val="0"/>
      <w:divBdr>
        <w:top w:val="none" w:sz="0" w:space="0" w:color="auto"/>
        <w:left w:val="none" w:sz="0" w:space="0" w:color="auto"/>
        <w:bottom w:val="none" w:sz="0" w:space="0" w:color="auto"/>
        <w:right w:val="none" w:sz="0" w:space="0" w:color="auto"/>
      </w:divBdr>
    </w:div>
    <w:div w:id="1465350129">
      <w:bodyDiv w:val="1"/>
      <w:marLeft w:val="0"/>
      <w:marRight w:val="0"/>
      <w:marTop w:val="0"/>
      <w:marBottom w:val="0"/>
      <w:divBdr>
        <w:top w:val="none" w:sz="0" w:space="0" w:color="auto"/>
        <w:left w:val="none" w:sz="0" w:space="0" w:color="auto"/>
        <w:bottom w:val="none" w:sz="0" w:space="0" w:color="auto"/>
        <w:right w:val="none" w:sz="0" w:space="0" w:color="auto"/>
      </w:divBdr>
    </w:div>
    <w:div w:id="1511598868">
      <w:bodyDiv w:val="1"/>
      <w:marLeft w:val="0"/>
      <w:marRight w:val="0"/>
      <w:marTop w:val="0"/>
      <w:marBottom w:val="0"/>
      <w:divBdr>
        <w:top w:val="none" w:sz="0" w:space="0" w:color="auto"/>
        <w:left w:val="none" w:sz="0" w:space="0" w:color="auto"/>
        <w:bottom w:val="none" w:sz="0" w:space="0" w:color="auto"/>
        <w:right w:val="none" w:sz="0" w:space="0" w:color="auto"/>
      </w:divBdr>
    </w:div>
    <w:div w:id="1589775605">
      <w:bodyDiv w:val="1"/>
      <w:marLeft w:val="0"/>
      <w:marRight w:val="0"/>
      <w:marTop w:val="0"/>
      <w:marBottom w:val="0"/>
      <w:divBdr>
        <w:top w:val="none" w:sz="0" w:space="0" w:color="auto"/>
        <w:left w:val="none" w:sz="0" w:space="0" w:color="auto"/>
        <w:bottom w:val="none" w:sz="0" w:space="0" w:color="auto"/>
        <w:right w:val="none" w:sz="0" w:space="0" w:color="auto"/>
      </w:divBdr>
    </w:div>
    <w:div w:id="1658457044">
      <w:bodyDiv w:val="1"/>
      <w:marLeft w:val="0"/>
      <w:marRight w:val="0"/>
      <w:marTop w:val="0"/>
      <w:marBottom w:val="0"/>
      <w:divBdr>
        <w:top w:val="none" w:sz="0" w:space="0" w:color="auto"/>
        <w:left w:val="none" w:sz="0" w:space="0" w:color="auto"/>
        <w:bottom w:val="none" w:sz="0" w:space="0" w:color="auto"/>
        <w:right w:val="none" w:sz="0" w:space="0" w:color="auto"/>
      </w:divBdr>
    </w:div>
    <w:div w:id="1758789805">
      <w:bodyDiv w:val="1"/>
      <w:marLeft w:val="0"/>
      <w:marRight w:val="0"/>
      <w:marTop w:val="0"/>
      <w:marBottom w:val="0"/>
      <w:divBdr>
        <w:top w:val="none" w:sz="0" w:space="0" w:color="auto"/>
        <w:left w:val="none" w:sz="0" w:space="0" w:color="auto"/>
        <w:bottom w:val="none" w:sz="0" w:space="0" w:color="auto"/>
        <w:right w:val="none" w:sz="0" w:space="0" w:color="auto"/>
      </w:divBdr>
    </w:div>
    <w:div w:id="1896501441">
      <w:bodyDiv w:val="1"/>
      <w:marLeft w:val="0"/>
      <w:marRight w:val="0"/>
      <w:marTop w:val="0"/>
      <w:marBottom w:val="0"/>
      <w:divBdr>
        <w:top w:val="none" w:sz="0" w:space="0" w:color="auto"/>
        <w:left w:val="none" w:sz="0" w:space="0" w:color="auto"/>
        <w:bottom w:val="none" w:sz="0" w:space="0" w:color="auto"/>
        <w:right w:val="none" w:sz="0" w:space="0" w:color="auto"/>
      </w:divBdr>
    </w:div>
    <w:div w:id="1921283246">
      <w:bodyDiv w:val="1"/>
      <w:marLeft w:val="0"/>
      <w:marRight w:val="0"/>
      <w:marTop w:val="0"/>
      <w:marBottom w:val="0"/>
      <w:divBdr>
        <w:top w:val="none" w:sz="0" w:space="0" w:color="auto"/>
        <w:left w:val="none" w:sz="0" w:space="0" w:color="auto"/>
        <w:bottom w:val="none" w:sz="0" w:space="0" w:color="auto"/>
        <w:right w:val="none" w:sz="0" w:space="0" w:color="auto"/>
      </w:divBdr>
    </w:div>
    <w:div w:id="2002542951">
      <w:bodyDiv w:val="1"/>
      <w:marLeft w:val="0"/>
      <w:marRight w:val="0"/>
      <w:marTop w:val="0"/>
      <w:marBottom w:val="0"/>
      <w:divBdr>
        <w:top w:val="none" w:sz="0" w:space="0" w:color="auto"/>
        <w:left w:val="none" w:sz="0" w:space="0" w:color="auto"/>
        <w:bottom w:val="none" w:sz="0" w:space="0" w:color="auto"/>
        <w:right w:val="none" w:sz="0" w:space="0" w:color="auto"/>
      </w:divBdr>
    </w:div>
    <w:div w:id="20516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8144</TotalTime>
  <Pages>9</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 Hallock</cp:lastModifiedBy>
  <cp:revision>57</cp:revision>
  <dcterms:created xsi:type="dcterms:W3CDTF">2018-06-20T19:02:00Z</dcterms:created>
  <dcterms:modified xsi:type="dcterms:W3CDTF">2019-04-01T17:45:00Z</dcterms:modified>
</cp:coreProperties>
</file>