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This is a test template for shorthand conversion.</w:t>
      </w:r>
    </w:p>
    <w:p>
      <w:pPr/>
      <w:r>
        <w:rPr/>
        <w:t xml:space="preserve">Borrower 1 Name: br1_name</w:t>
      </w:r>
    </w:p>
    <w:p>
      <w:pPr/>
      <w:r>
        <w:rPr/>
        <w:t xml:space="preserve">Borrower 1 Citizenship: br1_cit</w:t>
      </w:r>
    </w:p>
    <w:p>
      <w:pPr/>
      <w:r>
        <w:rPr/>
        <w:t xml:space="preserve">Loan Amount: ln_amt</w:t>
      </w:r>
    </w:p>
    <w:p>
      <w:pPr/>
      <w:r>
        <w:rPr/>
        <w:t xml:space="preserve">Collateral Kitta: col_kitta</w:t>
      </w:r>
    </w:p>
    <w:p>
      <w:pPr/>
      <w:r>
        <w:rPr/>
        <w:t xml:space="preserve">Some text that should remain unchanged.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2026-01-08T17:26:50+01:00</dcterms:created>
  <dcterms:modified xsi:type="dcterms:W3CDTF">2026-01-08T17:26:50+01:00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