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渗透测试报告</w:t>
      </w:r>
    </w:p>
    <w:p/>
    <w:p>
      <w:pPr>
        <w:pStyle w:val="Heading1"/>
      </w:pPr>
      <w:r>
        <w:t>一、基本信息</w:t>
      </w:r>
    </w:p>
    <w:p>
      <w:pPr>
        <w:pStyle w:val="ListBullet"/>
      </w:pPr>
      <w:r>
        <w:t xml:space="preserve">生成时间: </w:t>
      </w:r>
      <w:r>
        <w:rPr>
          <w:rFonts w:ascii="Consolas" w:hAnsi="Consolas"/>
        </w:rPr>
        <w:t>2026-04-23T19:39:03</w:t>
      </w:r>
    </w:p>
    <w:p>
      <w:pPr>
        <w:pStyle w:val="ListBullet"/>
      </w:pPr>
      <w:r>
        <w:t xml:space="preserve">任务ID: </w:t>
      </w:r>
      <w:r>
        <w:rPr>
          <w:rFonts w:ascii="Consolas" w:hAnsi="Consolas"/>
        </w:rPr>
        <w:t>manual_127.0.0.1_8080</w:t>
      </w:r>
    </w:p>
    <w:p>
      <w:pPr>
        <w:pStyle w:val="ListBullet"/>
      </w:pPr>
      <w:r>
        <w:t xml:space="preserve">目标地址: </w:t>
      </w:r>
      <w:r>
        <w:rPr>
          <w:rFonts w:ascii="Consolas" w:hAnsi="Consolas"/>
        </w:rPr>
        <w:t>http://127.0.0.1:8080</w:t>
      </w:r>
    </w:p>
    <w:p>
      <w:pPr>
        <w:pStyle w:val="ListBullet"/>
      </w:pPr>
      <w:r>
        <w:t xml:space="preserve">执行地址: </w:t>
      </w:r>
      <w:r>
        <w:rPr>
          <w:rFonts w:ascii="Consolas" w:hAnsi="Consolas"/>
        </w:rPr>
        <w:t>http://host.docker.internal:8080</w:t>
      </w:r>
    </w:p>
    <w:p>
      <w:pPr>
        <w:pStyle w:val="ListBullet"/>
      </w:pPr>
      <w:r>
        <w:t xml:space="preserve">难度: </w:t>
      </w:r>
      <w:r>
        <w:rPr>
          <w:rFonts w:ascii="Consolas" w:hAnsi="Consolas"/>
        </w:rPr>
        <w:t>unknown</w:t>
      </w:r>
    </w:p>
    <w:p/>
    <w:p>
      <w:pPr>
        <w:pStyle w:val="Heading1"/>
      </w:pPr>
      <w:r>
        <w:t>二、总体结论</w:t>
      </w:r>
    </w:p>
    <w:p>
      <w:pPr>
        <w:pStyle w:val="ListBullet"/>
      </w:pPr>
      <w:r>
        <w:t xml:space="preserve">执行结果: </w:t>
      </w:r>
      <w:r>
        <w:rPr>
          <w:rFonts w:ascii="Consolas" w:hAnsi="Consolas"/>
        </w:rPr>
        <w:t>成功</w:t>
      </w:r>
    </w:p>
    <w:p>
      <w:pPr>
        <w:pStyle w:val="ListBullet"/>
      </w:pPr>
      <w:r>
        <w:t xml:space="preserve">运行模式: </w:t>
      </w:r>
      <w:r>
        <w:rPr>
          <w:rFonts w:ascii="Consolas" w:hAnsi="Consolas"/>
        </w:rPr>
        <w:t>混合模式（漏洞检测优先）</w:t>
      </w:r>
    </w:p>
    <w:p>
      <w:pPr>
        <w:pStyle w:val="ListBullet"/>
      </w:pPr>
      <w:r>
        <w:t xml:space="preserve">是否确认漏洞: </w:t>
      </w:r>
      <w:r>
        <w:rPr>
          <w:rFonts w:ascii="Consolas" w:hAnsi="Consolas"/>
        </w:rPr>
        <w:t>是</w:t>
      </w:r>
    </w:p>
    <w:p>
      <w:pPr>
        <w:pStyle w:val="ListBullet"/>
      </w:pPr>
      <w:r>
        <w:t xml:space="preserve">是否发现可疑或确认漏洞: </w:t>
      </w:r>
      <w:r>
        <w:rPr>
          <w:rFonts w:ascii="Consolas" w:hAnsi="Consolas"/>
        </w:rPr>
        <w:t>是</w:t>
      </w:r>
    </w:p>
    <w:p>
      <w:pPr>
        <w:pStyle w:val="ListBullet"/>
      </w:pPr>
      <w:r>
        <w:t xml:space="preserve">漏洞总数: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已验证漏洞数: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严格验证通过数: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总体验证状态: </w:t>
      </w:r>
      <w:r>
        <w:rPr>
          <w:rFonts w:ascii="Consolas" w:hAnsi="Consolas"/>
        </w:rPr>
        <w:t>已验证</w:t>
      </w:r>
    </w:p>
    <w:p>
      <w:pPr>
        <w:pStyle w:val="ListBullet"/>
      </w:pPr>
      <w:r>
        <w:t xml:space="preserve">尝试次数: </w:t>
      </w:r>
      <w:r>
        <w:rPr>
          <w:rFonts w:ascii="Consolas" w:hAnsi="Consolas"/>
        </w:rPr>
        <w:t>4</w:t>
      </w:r>
    </w:p>
    <w:p>
      <w:pPr>
        <w:pStyle w:val="ListBullet"/>
      </w:pPr>
      <w:r>
        <w:t xml:space="preserve">总耗时(秒): </w:t>
      </w:r>
      <w:r>
        <w:rPr>
          <w:rFonts w:ascii="Consolas" w:hAnsi="Consolas"/>
        </w:rPr>
        <w:t>200.16101622581482</w:t>
      </w:r>
    </w:p>
    <w:p>
      <w:pPr>
        <w:pStyle w:val="ListBullet"/>
      </w:pPr>
      <w:r>
        <w:t xml:space="preserve">Flag值: </w:t>
      </w:r>
      <w:r>
        <w:rPr>
          <w:rFonts w:ascii="Consolas" w:hAnsi="Consolas"/>
        </w:rPr>
        <w:t>未发现（不影响漏洞检测结论）</w:t>
      </w:r>
    </w:p>
    <w:p/>
    <w:p>
      <w:pPr>
        <w:pStyle w:val="Heading1"/>
      </w:pPr>
      <w:r>
        <w:t>三、检测指标</w:t>
      </w:r>
    </w:p>
    <w:p>
      <w:pPr>
        <w:pStyle w:val="ListBullet"/>
      </w:pPr>
      <w:r>
        <w:t xml:space="preserve">已确认数量: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疑似数量: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已排除数量: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误报率: </w:t>
      </w:r>
      <w:r>
        <w:rPr>
          <w:rFonts w:ascii="Consolas" w:hAnsi="Consolas"/>
        </w:rPr>
        <w:t>0.0</w:t>
      </w:r>
    </w:p>
    <w:p>
      <w:pPr>
        <w:pStyle w:val="ListBullet"/>
      </w:pPr>
      <w:r>
        <w:t xml:space="preserve">平均检测时长(秒): </w:t>
      </w:r>
      <w:r>
        <w:rPr>
          <w:rFonts w:ascii="Consolas" w:hAnsi="Consolas"/>
        </w:rPr>
        <w:t>111.49</w:t>
      </w:r>
    </w:p>
    <w:p>
      <w:pPr>
        <w:pStyle w:val="ListBullet"/>
      </w:pPr>
      <w:r>
        <w:t xml:space="preserve">CVE归因不确定数量: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严格验证通过数量: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CVE族分布: </w:t>
      </w:r>
      <w:r>
        <w:rPr>
          <w:rFonts w:ascii="Consolas" w:hAnsi="Consolas"/>
        </w:rPr>
        <w:t>struts2_ognl_family: 1</w:t>
      </w:r>
    </w:p>
    <w:p/>
    <w:p>
      <w:pPr>
        <w:pStyle w:val="Heading1"/>
      </w:pPr>
      <w:r>
        <w:t>四、协作运行统计</w:t>
      </w:r>
    </w:p>
    <w:p>
      <w:pPr>
        <w:pStyle w:val="ListBullet"/>
      </w:pPr>
      <w:r>
        <w:t xml:space="preserve">顾问智能体回合数: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主控智能体回合数: </w:t>
      </w:r>
      <w:r>
        <w:rPr>
          <w:rFonts w:ascii="Consolas" w:hAnsi="Consolas"/>
        </w:rPr>
        <w:t>5</w:t>
      </w:r>
    </w:p>
    <w:p>
      <w:pPr>
        <w:pStyle w:val="ListBullet"/>
      </w:pPr>
      <w:r>
        <w:t xml:space="preserve">PoC执行智能体回合数: </w:t>
      </w:r>
      <w:r>
        <w:rPr>
          <w:rFonts w:ascii="Consolas" w:hAnsi="Consolas"/>
        </w:rPr>
        <w:t>4</w:t>
      </w:r>
    </w:p>
    <w:p>
      <w:pPr>
        <w:pStyle w:val="ListBullet"/>
      </w:pPr>
      <w:r>
        <w:t xml:space="preserve">命令执行智能体回合数: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工具节点回合数: </w:t>
      </w:r>
      <w:r>
        <w:rPr>
          <w:rFonts w:ascii="Consolas" w:hAnsi="Consolas"/>
        </w:rPr>
        <w:t>4</w:t>
      </w:r>
    </w:p>
    <w:p/>
    <w:p>
      <w:pPr>
        <w:pStyle w:val="Heading1"/>
      </w:pPr>
      <w:r>
        <w:t>五、漏洞明细</w:t>
      </w:r>
    </w:p>
    <w:p>
      <w:pPr>
        <w:pStyle w:val="Heading2"/>
      </w:pPr>
      <w:r>
        <w:t>5.1 远程代码执行</w:t>
      </w:r>
    </w:p>
    <w:p>
      <w:pPr>
        <w:pStyle w:val="ListBullet"/>
      </w:pPr>
      <w:r>
        <w:t xml:space="preserve">漏洞类型: </w:t>
      </w:r>
      <w:r>
        <w:rPr>
          <w:rFonts w:ascii="Consolas" w:hAnsi="Consolas"/>
        </w:rPr>
        <w:t>远程代码执行</w:t>
      </w:r>
    </w:p>
    <w:p>
      <w:pPr>
        <w:pStyle w:val="ListBullet"/>
      </w:pPr>
      <w:r>
        <w:t xml:space="preserve">具体目标地址: </w:t>
      </w:r>
      <w:r>
        <w:rPr>
          <w:rFonts w:ascii="Consolas" w:hAnsi="Consolas"/>
        </w:rPr>
        <w:t>http://127.0.0.1:8080/doUpload.action</w:t>
      </w:r>
    </w:p>
    <w:p>
      <w:pPr>
        <w:pStyle w:val="ListBullet"/>
      </w:pPr>
      <w:r>
        <w:t xml:space="preserve">实际执行地址: </w:t>
      </w:r>
      <w:r>
        <w:rPr>
          <w:rFonts w:ascii="Consolas" w:hAnsi="Consolas"/>
        </w:rPr>
        <w:t>http://host.docker.internal:8080/doUpload.action</w:t>
      </w:r>
    </w:p>
    <w:p>
      <w:pPr>
        <w:pStyle w:val="ListBullet"/>
      </w:pPr>
      <w:r>
        <w:t xml:space="preserve">类型结论: </w:t>
      </w:r>
      <w:r>
        <w:rPr>
          <w:rFonts w:ascii="Consolas" w:hAnsi="Consolas"/>
        </w:rPr>
        <w:t>已确认</w:t>
      </w:r>
    </w:p>
    <w:p>
      <w:pPr>
        <w:pStyle w:val="ListBullet"/>
      </w:pPr>
      <w:r>
        <w:t xml:space="preserve">漏洞名称（模型输出）: </w:t>
      </w:r>
      <w:r>
        <w:rPr>
          <w:rFonts w:ascii="Consolas" w:hAnsi="Consolas"/>
        </w:rPr>
        <w:t>CVE-2017-5638（远程代码执行）</w:t>
      </w:r>
    </w:p>
    <w:p>
      <w:pPr>
        <w:pStyle w:val="ListBullet"/>
      </w:pPr>
      <w:r>
        <w:t xml:space="preserve">验证状态: </w:t>
      </w:r>
      <w:r>
        <w:rPr>
          <w:rFonts w:ascii="Consolas" w:hAnsi="Consolas"/>
        </w:rPr>
        <w:t>已验证</w:t>
      </w:r>
    </w:p>
    <w:p>
      <w:pPr>
        <w:pStyle w:val="ListBullet"/>
      </w:pPr>
      <w:r>
        <w:t xml:space="preserve">严格验证: </w:t>
      </w:r>
      <w:r>
        <w:rPr>
          <w:rFonts w:ascii="Consolas" w:hAnsi="Consolas"/>
        </w:rPr>
        <w:t>通过</w:t>
      </w:r>
    </w:p>
    <w:p>
      <w:pPr>
        <w:pStyle w:val="ListBullet"/>
      </w:pPr>
      <w:r>
        <w:t xml:space="preserve">存在度估计: </w:t>
      </w:r>
      <w:r>
        <w:rPr>
          <w:rFonts w:ascii="Consolas" w:hAnsi="Consolas"/>
        </w:rPr>
        <w:t>100.0%</w:t>
      </w:r>
    </w:p>
    <w:p>
      <w:pPr>
        <w:pStyle w:val="ListBullet"/>
      </w:pPr>
      <w:r>
        <w:t xml:space="preserve">证据置信度: </w:t>
      </w:r>
      <w:r>
        <w:rPr>
          <w:rFonts w:ascii="Consolas" w:hAnsi="Consolas"/>
        </w:rPr>
        <w:t>0.8700000000000001</w:t>
      </w:r>
    </w:p>
    <w:p>
      <w:pPr>
        <w:pStyle w:val="ListBullet"/>
      </w:pPr>
      <w:r>
        <w:t xml:space="preserve">工作流评分: </w:t>
      </w:r>
      <w:r>
        <w:rPr>
          <w:rFonts w:ascii="Consolas" w:hAnsi="Consolas"/>
        </w:rPr>
        <w:t>1.0</w:t>
      </w:r>
    </w:p>
    <w:p>
      <w:pPr>
        <w:pStyle w:val="ListBullet"/>
      </w:pPr>
      <w:r>
        <w:t xml:space="preserve">评分拆解: </w:t>
      </w:r>
      <w:r>
        <w:rPr>
          <w:rFonts w:ascii="Consolas" w:hAnsi="Consolas"/>
        </w:rPr>
        <w:t>{"base_confidence": 0.4785, "request_evidence": 0.15, "response_evidence": 0.2, "rce_runtime_evidence": 0.18, "template_confirm_bonus": 0.2, "cve_confirmed_bonus": 0.15, "raw_total": 1.3585, "final_total": 1.0}</w:t>
      </w:r>
    </w:p>
    <w:p>
      <w:pPr>
        <w:pStyle w:val="ListBullet"/>
      </w:pPr>
      <w:r>
        <w:t xml:space="preserve">模板ID: </w:t>
      </w:r>
      <w:r>
        <w:rPr>
          <w:rFonts w:ascii="Consolas" w:hAnsi="Consolas"/>
        </w:rPr>
        <w:t>struts2_ognl_family</w:t>
      </w:r>
    </w:p>
    <w:p>
      <w:pPr>
        <w:pStyle w:val="ListBullet"/>
      </w:pPr>
      <w:r>
        <w:t xml:space="preserve">证据来源工具: </w:t>
      </w:r>
      <w:r>
        <w:rPr>
          <w:rFonts w:ascii="Consolas" w:hAnsi="Consolas"/>
        </w:rPr>
        <w:t>Python PoC执行器</w:t>
      </w:r>
    </w:p>
    <w:p>
      <w:pPr>
        <w:pStyle w:val="ListBullet"/>
      </w:pPr>
      <w:r>
        <w:t xml:space="preserve">关键验证证据: </w:t>
      </w:r>
      <w:r>
        <w:rPr>
          <w:rFonts w:ascii="Consolas" w:hAnsi="Consolas"/>
        </w:rPr>
        <w:t>[*] Step 2: Testing simplified OGNL injection (header injection)...</w:t>
      </w:r>
    </w:p>
    <w:p>
      <w:pPr>
        <w:pStyle w:val="ListBullet"/>
      </w:pPr>
      <w:r>
        <w:t xml:space="preserve">对应CVE: </w:t>
      </w:r>
      <w:r>
        <w:rPr>
          <w:rFonts w:ascii="Consolas" w:hAnsi="Consolas"/>
        </w:rPr>
        <w:t>已确认 CVE-2017-5638</w:t>
      </w:r>
    </w:p>
    <w:p>
      <w:pPr>
        <w:pStyle w:val="ListBullet"/>
      </w:pPr>
      <w:r>
        <w:t xml:space="preserve">验证检查项: </w:t>
      </w:r>
      <w:r>
        <w:rPr>
          <w:rFonts w:ascii="Consolas" w:hAnsi="Consolas"/>
        </w:rPr>
        <w:t>{"runtime_signal": true, "has_request_evidence": true, "has_response_evidence": true, "no_negative_signal": true, "not_status_only": true, "explicit_success_signal": true}</w:t>
      </w:r>
    </w:p>
    <w:p>
      <w:pPr>
        <w:pStyle w:val="ListBullet"/>
      </w:pPr>
      <w:r>
        <w:t>请求证据:</w:t>
      </w:r>
    </w:p>
    <w:p>
      <w:pPr>
        <w:pStyle w:val="ListBullet"/>
      </w:pPr>
      <w:r>
        <w:t>Target URL: http://host.docker.internal:8080/doUpload.action</w:t>
      </w:r>
    </w:p>
    <w:p>
      <w:pPr>
        <w:pStyle w:val="ListBullet"/>
      </w:pPr>
      <w:r>
        <w:t>[*] Step 1: Sending baseline request...</w:t>
      </w:r>
    </w:p>
    <w:p>
      <w:pPr>
        <w:pStyle w:val="ListBullet"/>
      </w:pPr>
      <w:r>
        <w:t>Response Headers: {'Date': 'Thu, 23 Apr 2026 11:36:41 GMT', 'Content-Type': 'text/html; charset=UTF-8', 'Set-Cookie': 'JSESSIONID=xz88t6k6gexk14llqhb5ejx48;Path=/', 'Expires': 'Thu, 01 Jan 1970 00:00:00 GMT', 'Content-Length': '495', 'Server': 'Jetty(9.2.11.v20150529)'}</w:t>
      </w:r>
    </w:p>
    <w:p>
      <w:pPr>
        <w:pStyle w:val="ListBullet"/>
      </w:pPr>
      <w:r>
        <w:t>[*] Step 2: Testing simplified OGNL injection (header injection)...</w:t>
      </w:r>
    </w:p>
    <w:p>
      <w:pPr>
        <w:pStyle w:val="ListBullet"/>
      </w:pPr>
      <w:r>
        <w:t>Response Headers: {'Date': 'Thu, 23 Apr 2026 11:36:42 GMT', 'X-Test': 'Vulnerable', 'Content-Type': 'text/html; charset=UTF-8', 'Set-Cookie': 'JSESSIONID=1b1c17p5vadpa4bm7hmtakcjv;Path=/', 'Expires': 'Thu, 01 Jan 1970 00:00:00 GMT', 'Content-Length': '495', 'Server': 'Jetty(9.2.11.v20150529)'}</w:t>
      </w:r>
    </w:p>
    <w:p>
      <w:pPr>
        <w:pStyle w:val="ListBullet"/>
      </w:pPr>
      <w:r>
        <w:t>[*] Step 3: Testing full RCE payload with 'id' command...</w:t>
      </w:r>
    </w:p>
    <w:p>
      <w:pPr>
        <w:pStyle w:val="ListBullet"/>
      </w:pPr>
      <w:r>
        <w:t>Evidence: OGNL injection confirmed - X-Test header injected successfully</w:t>
      </w:r>
    </w:p>
    <w:p>
      <w:pPr>
        <w:pStyle w:val="ListBullet"/>
      </w:pPr>
      <w:r>
        <w:t>响应证据:</w:t>
      </w:r>
    </w:p>
    <w:p>
      <w:pPr>
        <w:pStyle w:val="ListBullet"/>
      </w:pPr>
      <w:r>
        <w:t>Status Code: 200</w:t>
      </w:r>
    </w:p>
    <w:p>
      <w:pPr>
        <w:pStyle w:val="ListBullet"/>
      </w:pPr>
      <w:r>
        <w:t>Response Length: 495</w:t>
      </w:r>
    </w:p>
    <w:p>
      <w:pPr>
        <w:pStyle w:val="ListBullet"/>
      </w:pPr>
      <w:r>
        <w:t>Response Headers: {'Date': 'Thu, 23 Apr 2026 11:36:41 GMT', 'Content-Type': 'text/html; charset=UTF-8', 'Set-Cookie': 'JSESSIONID=xz88t6k6gexk14llqhb5ejx48;Path=/', 'Expires': 'Thu, 01 Jan 1970 00:00:00 GMT', 'Content-Length': '495', 'Server': 'Jetty(9.2.11.v20150529)'}</w:t>
      </w:r>
    </w:p>
    <w:p>
      <w:pPr>
        <w:pStyle w:val="ListBullet"/>
      </w:pPr>
      <w:r>
        <w:t>Response Preview:</w:t>
      </w:r>
    </w:p>
    <w:p>
      <w:pPr>
        <w:pStyle w:val="ListBullet"/>
      </w:pPr>
      <w:r>
        <w:t>&lt;div class="page-header"&gt;</w:t>
      </w:r>
    </w:p>
    <w:p>
      <w:pPr>
        <w:pStyle w:val="ListBullet"/>
      </w:pPr>
      <w:r>
        <w:t>[*] Step 2: Testing simplified OGNL injection (header injection)...</w:t>
      </w:r>
    </w:p>
    <w:p>
      <w:pPr>
        <w:pStyle w:val="ListBullet"/>
      </w:pPr>
      <w:r>
        <w:t>Status Code: 200</w:t>
      </w:r>
    </w:p>
    <w:p>
      <w:pPr>
        <w:pStyle w:val="ListBullet"/>
      </w:pPr>
      <w:r>
        <w:t>Response Headers: {'Date': 'Thu, 23 Apr 2026 11:36:42 GMT', 'X-Test': 'Vulnerable', 'Content-Type': 'text/html; charset=UTF-8', 'Set-Cookie': 'JSESSIONID=1b1c17p5vadpa4bm7hmtakcjv;Path=/', 'Expires': 'Thu, 01 Jan 1970 00:00:00 GMT', 'Content-Length': '495', 'Server': 'Jetty(9.2.11.v20150529)'}</w:t>
      </w:r>
    </w:p>
    <w:p>
      <w:pPr>
        <w:pStyle w:val="ListBullet"/>
      </w:pPr>
      <w:r>
        <w:t>[+] FOUND: X-Test header = Vulnerable</w:t>
      </w:r>
    </w:p>
    <w:p>
      <w:pPr>
        <w:pStyle w:val="ListBullet"/>
      </w:pPr>
      <w:r>
        <w:t>[+] SUCCESS: Header injection confirmed!</w:t>
      </w:r>
    </w:p>
    <w:p>
      <w:pPr>
        <w:pStyle w:val="ListBullet"/>
      </w:pPr>
      <w:r>
        <w:t>复现步骤:</w:t>
      </w:r>
    </w:p>
    <w:p>
      <w:pPr>
        <w:pStyle w:val="ListNumber"/>
      </w:pPr>
      <w:r>
        <w:t>确认目标服务可达并记录目标 URL/端口。</w:t>
      </w:r>
    </w:p>
    <w:p>
      <w:pPr>
        <w:pStyle w:val="ListNumber"/>
      </w:pPr>
      <w:r>
        <w:t>按照 CVE-2017-5638 公开利用条件构造验证请求。</w:t>
      </w:r>
    </w:p>
    <w:p>
      <w:pPr>
        <w:pStyle w:val="ListNumber"/>
      </w:pPr>
      <w:r>
        <w:t>向目标发送可控命令执行探测。</w:t>
      </w:r>
    </w:p>
    <w:p>
      <w:pPr>
        <w:pStyle w:val="ListNumber"/>
      </w:pPr>
      <w:r>
        <w:t>通过确定性输出（如 uid/whoami）确认命令执行。</w:t>
      </w:r>
    </w:p>
    <w:p>
      <w:pPr>
        <w:pStyle w:val="ListNumber"/>
      </w:pPr>
      <w:r>
        <w:t>保留请求与响应证据，便于审计与复测。</w:t>
      </w:r>
    </w:p>
    <w:p>
      <w:pPr>
        <w:pStyle w:val="ListNumber"/>
      </w:pPr>
      <w:r>
        <w:t>关键请求证据：Target URL: http://host.docker.internal:8080/doUpload.action</w:t>
      </w:r>
    </w:p>
    <w:p>
      <w:pPr>
        <w:pStyle w:val="ListBullet"/>
      </w:pPr>
      <w:r>
        <w:t>修复建议:</w:t>
      </w:r>
    </w:p>
    <w:p>
      <w:pPr>
        <w:pStyle w:val="ListBullet"/>
      </w:pPr>
      <w:r>
        <w:t>关闭或严格限制危险执行路径，禁止将不可信输入拼接到命令/解释器上下文。</w:t>
      </w:r>
    </w:p>
    <w:p>
      <w:pPr>
        <w:pStyle w:val="ListBullet"/>
      </w:pPr>
      <w:r>
        <w:t>落实最小权限与进程隔离，降低利用后的横向影响范围。</w:t>
      </w:r>
    </w:p>
    <w:p>
      <w:pPr>
        <w:pStyle w:val="ListBullet"/>
      </w:pPr>
      <w:r>
        <w:t>部署 WAF 与运行时监测规则，识别并拦截高危载荷模式。</w:t>
      </w:r>
    </w:p>
    <w:p>
      <w:pPr>
        <w:pStyle w:val="ListBullet"/>
      </w:pPr>
      <w:r>
        <w:t>核查 CVE-2017-5638 受影响版本并升级到厂商修复版本。</w:t>
      </w:r>
    </w:p>
    <w:p>
      <w:pPr>
        <w:pStyle w:val="ListBullet"/>
      </w:pPr>
      <w:r>
        <w:t>建立补丁管理、最小权限、输入校验与持续安全测试机制，降低复发风险。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