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4999"/>
        <w:gridCol w:w="4336"/>
      </w:tblGrid>
      <w:tr w:rsidR="00053F37">
        <w:trPr>
          <w:trHeight w:val="240"/>
        </w:trPr>
        <w:tc>
          <w:tcPr>
            <w:tcW w:w="4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3F37" w:rsidRDefault="00F46601">
            <w:r>
              <w:rPr>
                <w:b/>
              </w:rPr>
              <w:t>УТВЕРЖДАЮ</w:t>
            </w:r>
          </w:p>
          <w:p w:rsidR="00053F37" w:rsidRDefault="00F46601">
            <w:r>
              <w:t>Должность</w:t>
            </w:r>
          </w:p>
          <w:p w:rsidR="00053F37" w:rsidRDefault="00F46601">
            <w:r>
              <w:t xml:space="preserve">______________________ФИО 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«____»___________________ 20__ г.</w:t>
            </w:r>
          </w:p>
        </w:tc>
        <w:tc>
          <w:tcPr>
            <w:tcW w:w="4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3F37" w:rsidRDefault="00F46601">
            <w:r>
              <w:t> </w:t>
            </w:r>
          </w:p>
        </w:tc>
      </w:tr>
      <w:tr w:rsidR="00053F37">
        <w:trPr>
          <w:trHeight w:val="633"/>
        </w:trPr>
        <w:tc>
          <w:tcPr>
            <w:tcW w:w="9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3F37" w:rsidRDefault="00F46601">
            <w:r>
              <w:t> 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 </w:t>
            </w:r>
          </w:p>
          <w:p w:rsidR="00053F37" w:rsidRDefault="00F46601">
            <w:bookmarkStart w:id="0" w:name="_GoBack"/>
            <w:bookmarkEnd w:id="0"/>
            <w:r>
              <w:rPr>
                <w:b/>
                <w:sz w:val="24"/>
              </w:rPr>
              <w:t>наименование вида ИС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rPr>
                <w:b/>
                <w:sz w:val="24"/>
              </w:rPr>
              <w:t>Сокращенное наименование ИС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Техническое задание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rPr>
                <w:b/>
                <w:sz w:val="24"/>
              </w:rPr>
              <w:t>Действует с ______________</w:t>
            </w:r>
          </w:p>
          <w:p w:rsidR="00053F37" w:rsidRDefault="00F46601">
            <w:r>
              <w:t> </w:t>
            </w:r>
          </w:p>
        </w:tc>
      </w:tr>
      <w:tr w:rsidR="00053F37">
        <w:trPr>
          <w:trHeight w:val="240"/>
        </w:trPr>
        <w:tc>
          <w:tcPr>
            <w:tcW w:w="49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3F37" w:rsidRDefault="00F46601">
            <w:r>
              <w:t> 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rPr>
                <w:b/>
              </w:rPr>
              <w:t xml:space="preserve">СОГЛАСОВАНО 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Должность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___________________ ФИО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«____»__________________ 20__ г.</w:t>
            </w:r>
          </w:p>
        </w:tc>
        <w:tc>
          <w:tcPr>
            <w:tcW w:w="43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3F37" w:rsidRDefault="00F46601">
            <w:r>
              <w:t> 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rPr>
                <w:b/>
              </w:rPr>
              <w:t>РАЗРАБОТЧИК</w:t>
            </w:r>
          </w:p>
          <w:p w:rsidR="00053F37" w:rsidRDefault="00F46601">
            <w:r>
              <w:t> </w:t>
            </w:r>
          </w:p>
          <w:p w:rsidR="00053F37" w:rsidRDefault="00F46601">
            <w:r>
              <w:t>Должность</w:t>
            </w:r>
          </w:p>
          <w:p w:rsidR="00053F37" w:rsidRDefault="00F46601">
            <w:r>
              <w:t>_____________________ ФИО</w:t>
            </w:r>
          </w:p>
          <w:p w:rsidR="00053F37" w:rsidRDefault="00F46601">
            <w:r>
              <w:t> </w:t>
            </w:r>
          </w:p>
          <w:p w:rsidR="00053F37" w:rsidRDefault="00F46601">
            <w:pPr>
              <w:jc w:val="both"/>
            </w:pPr>
            <w:r>
              <w:rPr>
                <w:b/>
                <w:sz w:val="24"/>
              </w:rPr>
              <w:t>«____»___________________ 20__ г.</w:t>
            </w:r>
          </w:p>
          <w:p w:rsidR="00053F37" w:rsidRDefault="00F46601">
            <w:r>
              <w:t> </w:t>
            </w:r>
          </w:p>
        </w:tc>
      </w:tr>
      <w:tr w:rsidR="00053F37">
        <w:trPr>
          <w:trHeight w:val="1159"/>
        </w:trPr>
        <w:tc>
          <w:tcPr>
            <w:tcW w:w="9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53F37" w:rsidRDefault="00F46601">
            <w:pPr>
              <w:jc w:val="center"/>
            </w:pPr>
            <w:r>
              <w:t> </w:t>
            </w:r>
          </w:p>
          <w:p w:rsidR="00053F37" w:rsidRDefault="00F46601">
            <w:pPr>
              <w:jc w:val="center"/>
            </w:pPr>
            <w:r>
              <w:t> </w:t>
            </w:r>
          </w:p>
          <w:p w:rsidR="00053F37" w:rsidRDefault="00F46601">
            <w:pPr>
              <w:jc w:val="center"/>
            </w:pPr>
            <w:r>
              <w:t> </w:t>
            </w:r>
          </w:p>
          <w:p w:rsidR="00053F37" w:rsidRDefault="00F46601">
            <w:pPr>
              <w:jc w:val="center"/>
            </w:pPr>
            <w:r>
              <w:t>Город 20__</w:t>
            </w:r>
          </w:p>
        </w:tc>
      </w:tr>
    </w:tbl>
    <w:p w:rsidR="00053F37" w:rsidRDefault="00F46601">
      <w:pPr>
        <w:pStyle w:val="1"/>
        <w:numPr>
          <w:ilvl w:val="0"/>
          <w:numId w:val="2"/>
        </w:numPr>
      </w:pPr>
      <w:r>
        <w:lastRenderedPageBreak/>
        <w:t>ОБЩИЕ СВЕДЕНИЯ</w:t>
      </w:r>
      <w:bookmarkStart w:id="1" w:name="WikiBM-3141-0"/>
      <w:bookmarkEnd w:id="1"/>
    </w:p>
    <w:p w:rsidR="00053F37" w:rsidRDefault="00F46601">
      <w:pPr>
        <w:pStyle w:val="2"/>
        <w:numPr>
          <w:ilvl w:val="1"/>
          <w:numId w:val="2"/>
        </w:numPr>
      </w:pPr>
      <w:r>
        <w:t xml:space="preserve">Полное </w:t>
      </w:r>
      <w:r>
        <w:t>наименование Системы и её условное обозначение</w:t>
      </w:r>
      <w:bookmarkStart w:id="2" w:name="WikiBM-3142-0"/>
      <w:bookmarkEnd w:id="2"/>
    </w:p>
    <w:p w:rsidR="00053F37" w:rsidRDefault="00F46601">
      <w:pPr>
        <w:pStyle w:val="2"/>
        <w:numPr>
          <w:ilvl w:val="1"/>
          <w:numId w:val="2"/>
        </w:numPr>
      </w:pPr>
      <w:r>
        <w:t>Наименование и реквизиты Заказчика</w:t>
      </w:r>
      <w:bookmarkStart w:id="3" w:name="WikiBM-3143-0"/>
      <w:bookmarkEnd w:id="3"/>
    </w:p>
    <w:p w:rsidR="00053F37" w:rsidRDefault="00F46601">
      <w:r>
        <w:t>наименование предприятий (объединений) разработчика и заказчика (пользователя) системы и их реквизиты</w:t>
      </w:r>
    </w:p>
    <w:p w:rsidR="00053F37" w:rsidRDefault="00F46601">
      <w:pPr>
        <w:pStyle w:val="2"/>
        <w:numPr>
          <w:ilvl w:val="1"/>
          <w:numId w:val="2"/>
        </w:numPr>
      </w:pPr>
      <w:r>
        <w:t>Наименование и реквизиты Исполнителя</w:t>
      </w:r>
      <w:bookmarkStart w:id="4" w:name="WikiBM-3144-0"/>
      <w:bookmarkEnd w:id="4"/>
    </w:p>
    <w:p w:rsidR="00053F37" w:rsidRDefault="00F46601">
      <w:pPr>
        <w:pStyle w:val="2"/>
        <w:numPr>
          <w:ilvl w:val="1"/>
          <w:numId w:val="2"/>
        </w:numPr>
      </w:pPr>
      <w:r>
        <w:t>Основание для разработки</w:t>
      </w:r>
      <w:bookmarkStart w:id="5" w:name="WikiBM-3145-0"/>
      <w:bookmarkEnd w:id="5"/>
    </w:p>
    <w:p w:rsidR="00053F37" w:rsidRDefault="00F46601">
      <w:pPr>
        <w:pStyle w:val="2"/>
        <w:numPr>
          <w:ilvl w:val="1"/>
          <w:numId w:val="2"/>
        </w:numPr>
      </w:pPr>
      <w:r>
        <w:t>Плановые с</w:t>
      </w:r>
      <w:r>
        <w:t>роки начала и окончания работ</w:t>
      </w:r>
      <w:bookmarkStart w:id="6" w:name="WikiBM-3146-0"/>
      <w:bookmarkEnd w:id="6"/>
    </w:p>
    <w:p w:rsidR="00053F37" w:rsidRDefault="00F46601">
      <w:r>
        <w:t>плановые сроки начала и окончания работы по созданию системы</w:t>
      </w:r>
    </w:p>
    <w:p w:rsidR="00053F37" w:rsidRDefault="00F46601">
      <w:pPr>
        <w:pStyle w:val="2"/>
        <w:numPr>
          <w:ilvl w:val="1"/>
          <w:numId w:val="2"/>
        </w:numPr>
      </w:pPr>
      <w:r>
        <w:t>Сведения об источнике и порядке финансирования работ</w:t>
      </w:r>
      <w:bookmarkStart w:id="7" w:name="WikiBM-3147-0"/>
      <w:bookmarkEnd w:id="7"/>
    </w:p>
    <w:p w:rsidR="00053F37" w:rsidRDefault="00F46601">
      <w:pPr>
        <w:pStyle w:val="2"/>
        <w:numPr>
          <w:ilvl w:val="1"/>
          <w:numId w:val="2"/>
        </w:numPr>
      </w:pPr>
      <w:r>
        <w:t>Термины и сокращения</w:t>
      </w:r>
      <w:bookmarkStart w:id="8" w:name="WikiBM-3148-0"/>
      <w:bookmarkEnd w:id="8"/>
    </w:p>
    <w:p w:rsidR="00053F37" w:rsidRDefault="00F46601">
      <w:pPr>
        <w:pStyle w:val="1"/>
        <w:numPr>
          <w:ilvl w:val="0"/>
          <w:numId w:val="2"/>
        </w:numPr>
      </w:pPr>
      <w:r>
        <w:t>НАЗНАЧЕНИЕ И ЦЕЛИ СОЗДАНИЯ СИСТЕМЫ</w:t>
      </w:r>
      <w:bookmarkStart w:id="9" w:name="WikiBM-3149-0"/>
      <w:bookmarkEnd w:id="9"/>
    </w:p>
    <w:p w:rsidR="00053F37" w:rsidRDefault="00F46601">
      <w:pPr>
        <w:pStyle w:val="2"/>
        <w:numPr>
          <w:ilvl w:val="1"/>
          <w:numId w:val="2"/>
        </w:numPr>
      </w:pPr>
      <w:r>
        <w:t>Назначение Системы</w:t>
      </w:r>
      <w:bookmarkStart w:id="10" w:name="WikiBM-3150-0"/>
      <w:bookmarkEnd w:id="10"/>
    </w:p>
    <w:p w:rsidR="00053F37" w:rsidRDefault="00F46601">
      <w:r>
        <w:t>вид автоматизируемой деятельности (уп</w:t>
      </w:r>
      <w:r>
        <w:t>равление, проектирование и т. п.) и перечень объектов автоматизации (объектов), на которых предполагается ее использовать</w:t>
      </w:r>
    </w:p>
    <w:p w:rsidR="00053F37" w:rsidRDefault="00F46601">
      <w:pPr>
        <w:pStyle w:val="2"/>
        <w:numPr>
          <w:ilvl w:val="1"/>
          <w:numId w:val="2"/>
        </w:numPr>
      </w:pPr>
      <w:r>
        <w:t>Цели создания Системы</w:t>
      </w:r>
      <w:bookmarkStart w:id="11" w:name="WikiBM-3151-0"/>
      <w:bookmarkEnd w:id="11"/>
    </w:p>
    <w:p w:rsidR="00053F37" w:rsidRDefault="00F46601">
      <w:r>
        <w:t>наименования и требуемые значения технических, технологических, производственно-экономических или других показат</w:t>
      </w:r>
      <w:r>
        <w:t>елей объекта автоматизации, которые должны быть достигнуты в результате создания АС, и указывают критерии оценки достижения целей создания системы</w:t>
      </w:r>
    </w:p>
    <w:p w:rsidR="00053F37" w:rsidRDefault="00F46601">
      <w:pPr>
        <w:pStyle w:val="1"/>
        <w:numPr>
          <w:ilvl w:val="0"/>
          <w:numId w:val="2"/>
        </w:numPr>
      </w:pPr>
      <w:r>
        <w:t>ХАРАКТЕРИСТИКА ОБЪЕКТА АВТОМАТИЗАЦИИ</w:t>
      </w:r>
      <w:bookmarkStart w:id="12" w:name="WikiBM-3152-0"/>
      <w:bookmarkEnd w:id="12"/>
    </w:p>
    <w:p w:rsidR="00053F37" w:rsidRDefault="00F46601">
      <w:pPr>
        <w:pStyle w:val="2"/>
        <w:numPr>
          <w:ilvl w:val="1"/>
          <w:numId w:val="2"/>
        </w:numPr>
      </w:pPr>
      <w:r>
        <w:t>Краткие сведения об объектах автоматизации</w:t>
      </w:r>
      <w:bookmarkStart w:id="13" w:name="WikiBM-3153-0"/>
      <w:bookmarkEnd w:id="13"/>
    </w:p>
    <w:p w:rsidR="00053F37" w:rsidRDefault="00F46601">
      <w:r>
        <w:t>краткие сведения об объекте а</w:t>
      </w:r>
      <w:r>
        <w:t>втоматизации или ссылки на документы, содержащие такую информацию</w:t>
      </w:r>
    </w:p>
    <w:p w:rsidR="00053F37" w:rsidRDefault="00F46601">
      <w:pPr>
        <w:pStyle w:val="2"/>
        <w:numPr>
          <w:ilvl w:val="1"/>
          <w:numId w:val="2"/>
        </w:numPr>
      </w:pPr>
      <w:r>
        <w:lastRenderedPageBreak/>
        <w:t>Сведения об условиях эксплуатации объекта автоматизации и характеристиках окружающей среды</w:t>
      </w:r>
      <w:bookmarkStart w:id="14" w:name="WikiBM-3154-0"/>
      <w:bookmarkEnd w:id="14"/>
    </w:p>
    <w:p w:rsidR="00053F37" w:rsidRDefault="00F46601">
      <w:pPr>
        <w:pStyle w:val="1"/>
        <w:numPr>
          <w:ilvl w:val="0"/>
          <w:numId w:val="2"/>
        </w:numPr>
      </w:pPr>
      <w:r>
        <w:t>ТРЕБОВАНИЯ К СИСТЕМЕ</w:t>
      </w:r>
      <w:bookmarkStart w:id="15" w:name="WikiBM-3155-0"/>
      <w:bookmarkEnd w:id="15"/>
    </w:p>
    <w:p w:rsidR="00053F37" w:rsidRDefault="00F46601">
      <w:pPr>
        <w:pStyle w:val="2"/>
        <w:numPr>
          <w:ilvl w:val="1"/>
          <w:numId w:val="2"/>
        </w:numPr>
      </w:pPr>
      <w:r>
        <w:t>Требования к системе в целом</w:t>
      </w:r>
      <w:bookmarkStart w:id="16" w:name="WikiBM-3156-0"/>
      <w:bookmarkEnd w:id="16"/>
    </w:p>
    <w:p w:rsidR="00053F37" w:rsidRDefault="00F46601">
      <w:pPr>
        <w:pStyle w:val="3"/>
        <w:numPr>
          <w:ilvl w:val="2"/>
          <w:numId w:val="2"/>
        </w:numPr>
      </w:pPr>
      <w:r>
        <w:t>Требования к структуре и функционированию</w:t>
      </w:r>
      <w:bookmarkStart w:id="17" w:name="WikiBM-3157-0"/>
      <w:bookmarkEnd w:id="17"/>
    </w:p>
    <w:p w:rsidR="00053F37" w:rsidRDefault="00F46601">
      <w:pPr>
        <w:pStyle w:val="4"/>
        <w:numPr>
          <w:ilvl w:val="3"/>
          <w:numId w:val="2"/>
        </w:numPr>
      </w:pPr>
      <w:r>
        <w:t>Перечень подсистем, их назначение и основные характеристики</w:t>
      </w:r>
      <w:bookmarkStart w:id="18" w:name="WikiBM-3158-0"/>
      <w:bookmarkEnd w:id="18"/>
    </w:p>
    <w:p w:rsidR="00053F37" w:rsidRDefault="00F46601">
      <w:pPr>
        <w:pStyle w:val="4"/>
        <w:numPr>
          <w:ilvl w:val="3"/>
          <w:numId w:val="2"/>
        </w:numPr>
      </w:pPr>
      <w:r>
        <w:t>Требования к организации обмена информацией между компонентами Системы</w:t>
      </w:r>
      <w:bookmarkStart w:id="19" w:name="WikiBM-3159-0"/>
      <w:bookmarkEnd w:id="19"/>
    </w:p>
    <w:p w:rsidR="00053F37" w:rsidRDefault="00F46601">
      <w:pPr>
        <w:pStyle w:val="4"/>
        <w:numPr>
          <w:ilvl w:val="3"/>
          <w:numId w:val="2"/>
        </w:numPr>
      </w:pPr>
      <w:r>
        <w:t>Требования к составу интегрируемых систем</w:t>
      </w:r>
      <w:bookmarkStart w:id="20" w:name="WikiBM-3160-0"/>
      <w:bookmarkEnd w:id="20"/>
    </w:p>
    <w:p w:rsidR="00053F37" w:rsidRDefault="00F46601">
      <w:pPr>
        <w:pStyle w:val="4"/>
        <w:numPr>
          <w:ilvl w:val="3"/>
          <w:numId w:val="2"/>
        </w:numPr>
      </w:pPr>
      <w:r>
        <w:t>Требования к режимам функционирования Системы</w:t>
      </w:r>
      <w:bookmarkStart w:id="21" w:name="WikiBM-3161-0"/>
      <w:bookmarkEnd w:id="21"/>
    </w:p>
    <w:p w:rsidR="00053F37" w:rsidRDefault="00F46601">
      <w:pPr>
        <w:pStyle w:val="4"/>
        <w:numPr>
          <w:ilvl w:val="3"/>
          <w:numId w:val="2"/>
        </w:numPr>
      </w:pPr>
      <w:r>
        <w:t>Требования по диагностированию Систем</w:t>
      </w:r>
      <w:r>
        <w:t>ы</w:t>
      </w:r>
      <w:bookmarkStart w:id="22" w:name="WikiBM-3162-0"/>
      <w:bookmarkEnd w:id="22"/>
    </w:p>
    <w:p w:rsidR="00053F37" w:rsidRDefault="00F46601">
      <w:pPr>
        <w:pStyle w:val="4"/>
        <w:numPr>
          <w:ilvl w:val="3"/>
          <w:numId w:val="2"/>
        </w:numPr>
      </w:pPr>
      <w:r>
        <w:t>Перспективы развития, модернизации Системы</w:t>
      </w:r>
      <w:bookmarkStart w:id="23" w:name="WikiBM-3163-0"/>
      <w:bookmarkEnd w:id="23"/>
    </w:p>
    <w:p w:rsidR="00053F37" w:rsidRDefault="00F46601">
      <w:pPr>
        <w:pStyle w:val="3"/>
        <w:numPr>
          <w:ilvl w:val="2"/>
          <w:numId w:val="2"/>
        </w:numPr>
      </w:pPr>
      <w:r>
        <w:t>Показатели назначения системы</w:t>
      </w:r>
      <w:bookmarkStart w:id="24" w:name="WikiBM-3164-0"/>
      <w:bookmarkEnd w:id="24"/>
    </w:p>
    <w:p w:rsidR="00053F37" w:rsidRDefault="00F46601">
      <w:r>
        <w:t>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053F37" w:rsidRDefault="00F46601">
      <w:pPr>
        <w:pStyle w:val="4"/>
        <w:numPr>
          <w:ilvl w:val="3"/>
          <w:numId w:val="2"/>
        </w:numPr>
      </w:pPr>
      <w:r>
        <w:t>Степень приспособляемости системы к изменению про</w:t>
      </w:r>
      <w:r>
        <w:t>цессов и методов управления</w:t>
      </w:r>
      <w:bookmarkStart w:id="25" w:name="WikiBM-3165-0"/>
      <w:bookmarkEnd w:id="25"/>
    </w:p>
    <w:p w:rsidR="00053F37" w:rsidRDefault="00F46601">
      <w:pPr>
        <w:pStyle w:val="4"/>
        <w:numPr>
          <w:ilvl w:val="3"/>
          <w:numId w:val="2"/>
        </w:numPr>
      </w:pPr>
      <w:r>
        <w:t>Степень приспособляемости системы к отклонениям параметров объекта автоматизации</w:t>
      </w:r>
      <w:bookmarkStart w:id="26" w:name="WikiBM-3166-0"/>
      <w:bookmarkEnd w:id="26"/>
    </w:p>
    <w:p w:rsidR="00053F37" w:rsidRDefault="00F46601">
      <w:pPr>
        <w:pStyle w:val="4"/>
        <w:numPr>
          <w:ilvl w:val="3"/>
          <w:numId w:val="2"/>
        </w:numPr>
      </w:pPr>
      <w:r>
        <w:t>Допустимые пределы модернизации и развития системы</w:t>
      </w:r>
      <w:bookmarkStart w:id="27" w:name="WikiBM-3167-0"/>
      <w:bookmarkEnd w:id="27"/>
    </w:p>
    <w:p w:rsidR="00053F37" w:rsidRDefault="00F46601">
      <w:pPr>
        <w:pStyle w:val="4"/>
        <w:numPr>
          <w:ilvl w:val="3"/>
          <w:numId w:val="2"/>
        </w:numPr>
      </w:pPr>
      <w:r>
        <w:t>Вероятностно-временные характеристики, при которых сохраняется целевое назначение системы</w:t>
      </w:r>
      <w:bookmarkStart w:id="28" w:name="WikiBM-3168-0"/>
      <w:bookmarkEnd w:id="28"/>
    </w:p>
    <w:p w:rsidR="00053F37" w:rsidRDefault="00F46601">
      <w:pPr>
        <w:pStyle w:val="3"/>
        <w:numPr>
          <w:ilvl w:val="2"/>
          <w:numId w:val="2"/>
        </w:numPr>
      </w:pPr>
      <w:r>
        <w:t>Требов</w:t>
      </w:r>
      <w:r>
        <w:t>ания к надежности</w:t>
      </w:r>
      <w:bookmarkStart w:id="29" w:name="WikiBM-3169-0"/>
      <w:bookmarkEnd w:id="29"/>
    </w:p>
    <w:p w:rsidR="00053F37" w:rsidRDefault="00F46601">
      <w:pPr>
        <w:pStyle w:val="3"/>
        <w:numPr>
          <w:ilvl w:val="2"/>
          <w:numId w:val="2"/>
        </w:numPr>
      </w:pPr>
      <w:r>
        <w:t>Требования по обеспечению безопасности при эксплуатации технических средств</w:t>
      </w:r>
      <w:bookmarkStart w:id="30" w:name="WikiBM-3170-0"/>
      <w:bookmarkEnd w:id="30"/>
    </w:p>
    <w:p w:rsidR="00053F37" w:rsidRDefault="00F46601">
      <w: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</w:t>
      </w:r>
      <w:r>
        <w:t>ы (защита от воздействий электрического тока, электромагнитных полей, акустических шумов и т.п.), по допустимым уровням освещенности, вибрационных и шумовых нагрузок.</w:t>
      </w:r>
    </w:p>
    <w:p w:rsidR="00053F37" w:rsidRDefault="00F46601">
      <w:pPr>
        <w:pStyle w:val="3"/>
        <w:numPr>
          <w:ilvl w:val="2"/>
          <w:numId w:val="2"/>
        </w:numPr>
      </w:pPr>
      <w:r>
        <w:lastRenderedPageBreak/>
        <w:t>Требования к безопасности и защите информации</w:t>
      </w:r>
      <w:bookmarkStart w:id="31" w:name="WikiBM-3171-0"/>
      <w:bookmarkEnd w:id="31"/>
    </w:p>
    <w:p w:rsidR="00053F37" w:rsidRDefault="00F46601">
      <w:pPr>
        <w:pStyle w:val="4"/>
        <w:numPr>
          <w:ilvl w:val="3"/>
          <w:numId w:val="2"/>
        </w:numPr>
      </w:pPr>
      <w:r>
        <w:t>Среда безопасности</w:t>
      </w:r>
      <w:bookmarkStart w:id="32" w:name="WikiBM-3172-0"/>
      <w:bookmarkEnd w:id="32"/>
    </w:p>
    <w:p w:rsidR="00053F37" w:rsidRDefault="00F46601">
      <w:pPr>
        <w:pStyle w:val="4"/>
        <w:numPr>
          <w:ilvl w:val="3"/>
          <w:numId w:val="2"/>
        </w:numPr>
      </w:pPr>
      <w:r>
        <w:t>Политика безопасности</w:t>
      </w:r>
      <w:bookmarkStart w:id="33" w:name="WikiBM-3173-0"/>
      <w:bookmarkEnd w:id="33"/>
    </w:p>
    <w:p w:rsidR="00053F37" w:rsidRDefault="00F46601">
      <w:pPr>
        <w:pStyle w:val="4"/>
        <w:numPr>
          <w:ilvl w:val="3"/>
          <w:numId w:val="2"/>
        </w:numPr>
      </w:pPr>
      <w:r>
        <w:t>Тр</w:t>
      </w:r>
      <w:r>
        <w:t>ебования к аутентификации</w:t>
      </w:r>
      <w:bookmarkStart w:id="34" w:name="WikiBM-3174-0"/>
      <w:bookmarkEnd w:id="34"/>
    </w:p>
    <w:p w:rsidR="00053F37" w:rsidRDefault="00F46601">
      <w:pPr>
        <w:pStyle w:val="4"/>
        <w:numPr>
          <w:ilvl w:val="3"/>
          <w:numId w:val="2"/>
        </w:numPr>
      </w:pPr>
      <w:r>
        <w:t>Организационное обеспечение по безопасности</w:t>
      </w:r>
      <w:bookmarkStart w:id="35" w:name="WikiBM-3175-0"/>
      <w:bookmarkEnd w:id="35"/>
    </w:p>
    <w:p w:rsidR="00053F37" w:rsidRDefault="00F46601">
      <w:pPr>
        <w:pStyle w:val="4"/>
        <w:numPr>
          <w:ilvl w:val="3"/>
          <w:numId w:val="2"/>
        </w:numPr>
      </w:pPr>
      <w:r>
        <w:t>Требования к защите информации от несанкционированного доступа</w:t>
      </w:r>
      <w:bookmarkStart w:id="36" w:name="WikiBM-3176-0"/>
      <w:bookmarkEnd w:id="36"/>
    </w:p>
    <w:p w:rsidR="00053F37" w:rsidRDefault="00F46601">
      <w:pPr>
        <w:pStyle w:val="3"/>
        <w:numPr>
          <w:ilvl w:val="2"/>
          <w:numId w:val="2"/>
        </w:numPr>
      </w:pPr>
      <w:r>
        <w:t>Требования к численности и квалификации персонала</w:t>
      </w:r>
      <w:bookmarkStart w:id="37" w:name="WikiBM-3177-0"/>
      <w:bookmarkEnd w:id="37"/>
    </w:p>
    <w:p w:rsidR="00053F37" w:rsidRDefault="00F46601">
      <w:pPr>
        <w:pStyle w:val="3"/>
        <w:numPr>
          <w:ilvl w:val="2"/>
          <w:numId w:val="2"/>
        </w:numPr>
      </w:pPr>
      <w:r>
        <w:t xml:space="preserve">Требования к эксплуатации, техническому обслуживанию, ремонту и хранению </w:t>
      </w:r>
      <w:r>
        <w:t>компонентов</w:t>
      </w:r>
      <w:bookmarkStart w:id="38" w:name="WikiBM-3178-0"/>
      <w:bookmarkEnd w:id="38"/>
    </w:p>
    <w:p w:rsidR="00053F37" w:rsidRDefault="00F46601">
      <w:pPr>
        <w:pStyle w:val="3"/>
        <w:numPr>
          <w:ilvl w:val="2"/>
          <w:numId w:val="2"/>
        </w:numPr>
      </w:pPr>
      <w:r>
        <w:t>Требования к эргономике и технической эстетике</w:t>
      </w:r>
      <w:bookmarkStart w:id="39" w:name="WikiBM-3179-0"/>
      <w:bookmarkEnd w:id="39"/>
    </w:p>
    <w:p w:rsidR="00053F37" w:rsidRDefault="00F46601">
      <w:pPr>
        <w:pStyle w:val="3"/>
        <w:numPr>
          <w:ilvl w:val="2"/>
          <w:numId w:val="2"/>
        </w:numPr>
      </w:pPr>
      <w:r>
        <w:t>Требования к патентной чистоте</w:t>
      </w:r>
      <w:bookmarkStart w:id="40" w:name="WikiBM-3180-0"/>
      <w:bookmarkEnd w:id="40"/>
    </w:p>
    <w:p w:rsidR="00053F37" w:rsidRDefault="00F46601">
      <w:pPr>
        <w:pStyle w:val="3"/>
        <w:numPr>
          <w:ilvl w:val="2"/>
          <w:numId w:val="2"/>
        </w:numPr>
      </w:pPr>
      <w:r>
        <w:t>Требования по стандартизации и унификации</w:t>
      </w:r>
      <w:bookmarkStart w:id="41" w:name="WikiBM-3181-0"/>
      <w:bookmarkEnd w:id="41"/>
    </w:p>
    <w:p w:rsidR="00053F37" w:rsidRDefault="00F46601">
      <w:pPr>
        <w:pStyle w:val="3"/>
        <w:numPr>
          <w:ilvl w:val="2"/>
          <w:numId w:val="2"/>
        </w:numPr>
      </w:pPr>
      <w:r>
        <w:t>Требования к масштабируемости и открытости</w:t>
      </w:r>
      <w:bookmarkStart w:id="42" w:name="WikiBM-3182-0"/>
      <w:bookmarkEnd w:id="42"/>
    </w:p>
    <w:p w:rsidR="00053F37" w:rsidRDefault="00F46601">
      <w:pPr>
        <w:pStyle w:val="3"/>
        <w:numPr>
          <w:ilvl w:val="2"/>
          <w:numId w:val="2"/>
        </w:numPr>
      </w:pPr>
      <w:r>
        <w:t>Номенклатура показателей качества</w:t>
      </w:r>
      <w:bookmarkStart w:id="43" w:name="WikiBM-3183-0"/>
      <w:bookmarkEnd w:id="43"/>
    </w:p>
    <w:p w:rsidR="00053F37" w:rsidRDefault="00F46601">
      <w:pPr>
        <w:pStyle w:val="2"/>
        <w:numPr>
          <w:ilvl w:val="1"/>
          <w:numId w:val="2"/>
        </w:numPr>
      </w:pPr>
      <w:r>
        <w:t>Функциональные требования</w:t>
      </w:r>
      <w:bookmarkStart w:id="44" w:name="WikiBM-3184-0"/>
      <w:bookmarkEnd w:id="44"/>
    </w:p>
    <w:p w:rsidR="00053F37" w:rsidRDefault="00F46601">
      <w:pPr>
        <w:numPr>
          <w:ilvl w:val="0"/>
          <w:numId w:val="3"/>
        </w:numPr>
        <w:spacing w:after="0"/>
      </w:pPr>
      <w:r>
        <w:t>документ (документы), на основании которых ведется разработка;</w:t>
      </w:r>
    </w:p>
    <w:p w:rsidR="00053F37" w:rsidRDefault="00F46601">
      <w:pPr>
        <w:numPr>
          <w:ilvl w:val="0"/>
          <w:numId w:val="3"/>
        </w:numPr>
        <w:spacing w:after="0"/>
      </w:pPr>
      <w:r>
        <w:t>организация, утвердившая этот документ, и дата его утверждения;</w:t>
      </w:r>
    </w:p>
    <w:p w:rsidR="00053F37" w:rsidRDefault="00F46601">
      <w:pPr>
        <w:numPr>
          <w:ilvl w:val="0"/>
          <w:numId w:val="3"/>
        </w:numPr>
        <w:spacing w:after="0"/>
      </w:pPr>
      <w:r>
        <w:t>наименование и (или) условное обозначение темы разработки.</w:t>
      </w:r>
    </w:p>
    <w:p w:rsidR="00053F37" w:rsidRDefault="00F46601">
      <w:pPr>
        <w:numPr>
          <w:ilvl w:val="0"/>
          <w:numId w:val="3"/>
        </w:numPr>
        <w:spacing w:after="0"/>
      </w:pPr>
      <w:r>
        <w:t xml:space="preserve">состав и количественные значения показателей надежности для системы в </w:t>
      </w:r>
      <w:r>
        <w:t>целом или ее подсистем;</w:t>
      </w:r>
    </w:p>
    <w:p w:rsidR="00053F37" w:rsidRDefault="00F46601">
      <w:pPr>
        <w:numPr>
          <w:ilvl w:val="0"/>
          <w:numId w:val="3"/>
        </w:numPr>
        <w:spacing w:after="0"/>
      </w:pPr>
      <w:r>
        <w:t>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:rsidR="00053F37" w:rsidRDefault="00F46601">
      <w:pPr>
        <w:numPr>
          <w:ilvl w:val="0"/>
          <w:numId w:val="3"/>
        </w:numPr>
        <w:spacing w:after="0"/>
      </w:pPr>
      <w:r>
        <w:t>требования к надежности технических средств и программного обеспечения;</w:t>
      </w:r>
    </w:p>
    <w:p w:rsidR="00053F37" w:rsidRDefault="00F46601">
      <w:pPr>
        <w:numPr>
          <w:ilvl w:val="0"/>
          <w:numId w:val="3"/>
        </w:numPr>
        <w:spacing w:after="0"/>
      </w:pPr>
      <w:r>
        <w:t>требования к методам оценк</w:t>
      </w:r>
      <w:r>
        <w:t>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053F37" w:rsidRDefault="00F46601">
      <w:pPr>
        <w:numPr>
          <w:ilvl w:val="0"/>
          <w:numId w:val="3"/>
        </w:numPr>
        <w:spacing w:after="0"/>
      </w:pPr>
      <w:r>
        <w:t>по каждой подсистеме перечень функций, задач или их комплексов (в том числе обеспечивающих взаимодействие частей систе</w:t>
      </w:r>
      <w:r>
        <w:t>мы), подлежащих автоматизации;при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053F37" w:rsidRDefault="00F46601">
      <w:pPr>
        <w:numPr>
          <w:ilvl w:val="0"/>
          <w:numId w:val="3"/>
        </w:numPr>
        <w:spacing w:after="0"/>
      </w:pPr>
      <w:r>
        <w:t>временной регламент реализации каждой функции, задачи (или компле</w:t>
      </w:r>
      <w:r>
        <w:t>кса задач);</w:t>
      </w:r>
    </w:p>
    <w:p w:rsidR="00053F37" w:rsidRDefault="00F46601">
      <w:pPr>
        <w:numPr>
          <w:ilvl w:val="0"/>
          <w:numId w:val="3"/>
        </w:numPr>
        <w:spacing w:after="0"/>
      </w:pPr>
      <w:r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</w:t>
      </w:r>
      <w:r>
        <w:t>ти выдачи результатов;</w:t>
      </w:r>
    </w:p>
    <w:p w:rsidR="00053F37" w:rsidRDefault="00F46601">
      <w:pPr>
        <w:numPr>
          <w:ilvl w:val="0"/>
          <w:numId w:val="3"/>
        </w:numPr>
        <w:spacing w:after="0"/>
      </w:pPr>
      <w:r>
        <w:t>перечень и критерии отказов для каждой функции, по которой задаются требования по надежности.</w:t>
      </w:r>
    </w:p>
    <w:p w:rsidR="00053F37" w:rsidRDefault="00F46601">
      <w:pPr>
        <w:pStyle w:val="2"/>
        <w:numPr>
          <w:ilvl w:val="1"/>
          <w:numId w:val="2"/>
        </w:numPr>
      </w:pPr>
      <w:r>
        <w:lastRenderedPageBreak/>
        <w:t>Обработка ошибок</w:t>
      </w:r>
      <w:bookmarkStart w:id="45" w:name="WikiBM-3185-0"/>
      <w:bookmarkEnd w:id="45"/>
    </w:p>
    <w:p w:rsidR="00053F37" w:rsidRDefault="00F46601">
      <w:pPr>
        <w:pStyle w:val="3"/>
        <w:numPr>
          <w:ilvl w:val="2"/>
          <w:numId w:val="2"/>
        </w:numPr>
      </w:pPr>
      <w:r>
        <w:t>Ошибки аутентификации</w:t>
      </w:r>
      <w:bookmarkStart w:id="46" w:name="WikiBM-3186-0"/>
      <w:bookmarkEnd w:id="46"/>
    </w:p>
    <w:p w:rsidR="00053F37" w:rsidRDefault="00F46601">
      <w:pPr>
        <w:pStyle w:val="3"/>
        <w:numPr>
          <w:ilvl w:val="2"/>
          <w:numId w:val="2"/>
        </w:numPr>
      </w:pPr>
      <w:r>
        <w:t>Ошибки загрузки данных из внешних источников</w:t>
      </w:r>
      <w:bookmarkStart w:id="47" w:name="WikiBM-3187-0"/>
      <w:bookmarkEnd w:id="47"/>
    </w:p>
    <w:p w:rsidR="00053F37" w:rsidRDefault="00F46601">
      <w:pPr>
        <w:pStyle w:val="3"/>
        <w:numPr>
          <w:ilvl w:val="2"/>
          <w:numId w:val="2"/>
        </w:numPr>
      </w:pPr>
      <w:r>
        <w:t>Внутренние ошибки</w:t>
      </w:r>
      <w:bookmarkStart w:id="48" w:name="WikiBM-3188-0"/>
      <w:bookmarkEnd w:id="48"/>
    </w:p>
    <w:p w:rsidR="00053F37" w:rsidRDefault="00F46601">
      <w:pPr>
        <w:pStyle w:val="2"/>
        <w:numPr>
          <w:ilvl w:val="1"/>
          <w:numId w:val="2"/>
        </w:numPr>
      </w:pPr>
      <w:r>
        <w:t>Интерфейс</w:t>
      </w:r>
      <w:bookmarkStart w:id="49" w:name="WikiBM-3189-0"/>
      <w:bookmarkEnd w:id="49"/>
    </w:p>
    <w:p w:rsidR="00053F37" w:rsidRDefault="00F46601">
      <w:pPr>
        <w:pStyle w:val="3"/>
        <w:numPr>
          <w:ilvl w:val="2"/>
          <w:numId w:val="2"/>
        </w:numPr>
      </w:pPr>
      <w:r>
        <w:t>Основные требования</w:t>
      </w:r>
      <w:bookmarkStart w:id="50" w:name="WikiBM-3190-0"/>
      <w:bookmarkEnd w:id="50"/>
    </w:p>
    <w:p w:rsidR="00053F37" w:rsidRDefault="00F46601">
      <w:pPr>
        <w:pStyle w:val="3"/>
        <w:numPr>
          <w:ilvl w:val="2"/>
          <w:numId w:val="2"/>
        </w:numPr>
      </w:pPr>
      <w:r>
        <w:t xml:space="preserve">Дизайн </w:t>
      </w:r>
      <w:r>
        <w:t>и юзабилити</w:t>
      </w:r>
      <w:bookmarkStart w:id="51" w:name="WikiBM-3191-0"/>
      <w:bookmarkEnd w:id="51"/>
    </w:p>
    <w:p w:rsidR="00053F37" w:rsidRDefault="00F46601">
      <w:pPr>
        <w:pStyle w:val="4"/>
        <w:numPr>
          <w:ilvl w:val="3"/>
          <w:numId w:val="2"/>
        </w:numPr>
      </w:pPr>
      <w:r>
        <w:t>Представление форм ввода данных</w:t>
      </w:r>
      <w:bookmarkStart w:id="52" w:name="WikiBM-3192-0"/>
      <w:bookmarkEnd w:id="52"/>
    </w:p>
    <w:p w:rsidR="00053F37" w:rsidRDefault="00F46601">
      <w:pPr>
        <w:pStyle w:val="3"/>
        <w:numPr>
          <w:ilvl w:val="2"/>
          <w:numId w:val="2"/>
        </w:numPr>
      </w:pPr>
      <w:r>
        <w:t>Навигация</w:t>
      </w:r>
      <w:bookmarkStart w:id="53" w:name="WikiBM-3193-0"/>
      <w:bookmarkEnd w:id="53"/>
    </w:p>
    <w:p w:rsidR="00053F37" w:rsidRDefault="00F46601">
      <w:pPr>
        <w:pStyle w:val="2"/>
        <w:numPr>
          <w:ilvl w:val="1"/>
          <w:numId w:val="2"/>
        </w:numPr>
      </w:pPr>
      <w:r>
        <w:t>Требования к видам обеспечения</w:t>
      </w:r>
      <w:bookmarkStart w:id="54" w:name="WikiBM-3194-0"/>
      <w:bookmarkEnd w:id="54"/>
    </w:p>
    <w:p w:rsidR="00053F37" w:rsidRDefault="00F46601">
      <w:pPr>
        <w:pStyle w:val="3"/>
        <w:numPr>
          <w:ilvl w:val="2"/>
          <w:numId w:val="2"/>
        </w:numPr>
      </w:pPr>
      <w:r>
        <w:t>Требования к информационному обеспечению</w:t>
      </w:r>
      <w:bookmarkStart w:id="55" w:name="WikiBM-3195-0"/>
      <w:bookmarkEnd w:id="55"/>
    </w:p>
    <w:p w:rsidR="00053F37" w:rsidRDefault="00F46601">
      <w:pPr>
        <w:pStyle w:val="3"/>
        <w:numPr>
          <w:ilvl w:val="2"/>
          <w:numId w:val="2"/>
        </w:numPr>
      </w:pPr>
      <w:r>
        <w:t>Требования к аппаратному обеспечению</w:t>
      </w:r>
      <w:bookmarkStart w:id="56" w:name="WikiBM-3196-0"/>
      <w:bookmarkEnd w:id="56"/>
    </w:p>
    <w:p w:rsidR="00053F37" w:rsidRDefault="00F46601">
      <w:pPr>
        <w:pStyle w:val="3"/>
        <w:numPr>
          <w:ilvl w:val="2"/>
          <w:numId w:val="2"/>
        </w:numPr>
      </w:pPr>
      <w:r>
        <w:t>Требования к программному обеспечению</w:t>
      </w:r>
      <w:bookmarkStart w:id="57" w:name="WikiBM-3197-0"/>
      <w:bookmarkEnd w:id="57"/>
    </w:p>
    <w:p w:rsidR="00053F37" w:rsidRDefault="00F46601">
      <w:pPr>
        <w:pStyle w:val="4"/>
        <w:numPr>
          <w:ilvl w:val="3"/>
          <w:numId w:val="2"/>
        </w:numPr>
      </w:pPr>
      <w:r>
        <w:t>Требования к общесистемным программным средствам</w:t>
      </w:r>
      <w:bookmarkStart w:id="58" w:name="WikiBM-3198-0"/>
      <w:bookmarkEnd w:id="58"/>
    </w:p>
    <w:p w:rsidR="00053F37" w:rsidRDefault="00F46601">
      <w:pPr>
        <w:pStyle w:val="4"/>
        <w:numPr>
          <w:ilvl w:val="3"/>
          <w:numId w:val="2"/>
        </w:numPr>
      </w:pPr>
      <w:r>
        <w:t>Требования к независимости общесистемных программных средств от операционной среды и используемых аппаратных средств</w:t>
      </w:r>
      <w:bookmarkStart w:id="59" w:name="WikiBM-3199-0"/>
      <w:bookmarkEnd w:id="59"/>
    </w:p>
    <w:p w:rsidR="00053F37" w:rsidRDefault="00F46601">
      <w:pPr>
        <w:pStyle w:val="4"/>
        <w:numPr>
          <w:ilvl w:val="3"/>
          <w:numId w:val="2"/>
        </w:numPr>
      </w:pPr>
      <w:r>
        <w:t>Требования к рабочим станциям пользователей</w:t>
      </w:r>
      <w:bookmarkStart w:id="60" w:name="WikiBM-3200-0"/>
      <w:bookmarkEnd w:id="60"/>
    </w:p>
    <w:p w:rsidR="00053F37" w:rsidRDefault="00F46601">
      <w:pPr>
        <w:pStyle w:val="4"/>
        <w:numPr>
          <w:ilvl w:val="3"/>
          <w:numId w:val="2"/>
        </w:numPr>
      </w:pPr>
      <w:r>
        <w:t>Требования к рабочим станциям разработчиков</w:t>
      </w:r>
      <w:bookmarkStart w:id="61" w:name="WikiBM-3201-0"/>
      <w:bookmarkEnd w:id="61"/>
    </w:p>
    <w:p w:rsidR="00053F37" w:rsidRDefault="00F46601">
      <w:pPr>
        <w:pStyle w:val="3"/>
        <w:numPr>
          <w:ilvl w:val="2"/>
          <w:numId w:val="2"/>
        </w:numPr>
      </w:pPr>
      <w:r>
        <w:t>Требования к лингвистическому обеспечению</w:t>
      </w:r>
      <w:bookmarkStart w:id="62" w:name="WikiBM-3202-0"/>
      <w:bookmarkEnd w:id="62"/>
    </w:p>
    <w:p w:rsidR="00053F37" w:rsidRDefault="00F46601">
      <w:pPr>
        <w:pStyle w:val="4"/>
        <w:numPr>
          <w:ilvl w:val="3"/>
          <w:numId w:val="2"/>
        </w:numPr>
      </w:pPr>
      <w:r>
        <w:t>Требовани</w:t>
      </w:r>
      <w:r>
        <w:t>я к языкам и средствам манипулирования данными</w:t>
      </w:r>
      <w:bookmarkStart w:id="63" w:name="WikiBM-3203-0"/>
      <w:bookmarkEnd w:id="63"/>
    </w:p>
    <w:p w:rsidR="00053F37" w:rsidRDefault="00F46601">
      <w:pPr>
        <w:pStyle w:val="3"/>
        <w:numPr>
          <w:ilvl w:val="2"/>
          <w:numId w:val="2"/>
        </w:numPr>
      </w:pPr>
      <w:r>
        <w:t>Требования к техническому обеспечению</w:t>
      </w:r>
      <w:bookmarkStart w:id="64" w:name="WikiBM-3204-0"/>
      <w:bookmarkEnd w:id="64"/>
    </w:p>
    <w:p w:rsidR="00053F37" w:rsidRDefault="00F46601">
      <w:pPr>
        <w:pStyle w:val="4"/>
        <w:numPr>
          <w:ilvl w:val="3"/>
          <w:numId w:val="2"/>
        </w:numPr>
      </w:pPr>
      <w:r>
        <w:t>Требования к технической инфраструктуре</w:t>
      </w:r>
      <w:bookmarkStart w:id="65" w:name="WikiBM-3205-0"/>
      <w:bookmarkEnd w:id="65"/>
    </w:p>
    <w:p w:rsidR="00053F37" w:rsidRDefault="00F46601">
      <w:pPr>
        <w:pStyle w:val="3"/>
        <w:numPr>
          <w:ilvl w:val="2"/>
          <w:numId w:val="2"/>
        </w:numPr>
      </w:pPr>
      <w:r>
        <w:t>Требования к объекту внедрения</w:t>
      </w:r>
      <w:bookmarkStart w:id="66" w:name="WikiBM-3206-0"/>
      <w:bookmarkEnd w:id="66"/>
    </w:p>
    <w:p w:rsidR="00053F37" w:rsidRDefault="00F46601">
      <w:pPr>
        <w:pStyle w:val="4"/>
        <w:numPr>
          <w:ilvl w:val="3"/>
          <w:numId w:val="2"/>
        </w:numPr>
      </w:pPr>
      <w:r>
        <w:t>Архитектурно-строительные требования к помещению</w:t>
      </w:r>
      <w:bookmarkStart w:id="67" w:name="WikiBM-3207-0"/>
      <w:bookmarkEnd w:id="67"/>
    </w:p>
    <w:p w:rsidR="00053F37" w:rsidRDefault="00F46601">
      <w:pPr>
        <w:pStyle w:val="5"/>
        <w:numPr>
          <w:ilvl w:val="4"/>
          <w:numId w:val="2"/>
        </w:numPr>
      </w:pPr>
      <w:r>
        <w:t>Выбор помещения серверной</w:t>
      </w:r>
      <w:bookmarkStart w:id="68" w:name="WikiBM-3208-0"/>
      <w:bookmarkEnd w:id="68"/>
    </w:p>
    <w:p w:rsidR="00053F37" w:rsidRDefault="00F46601">
      <w:pPr>
        <w:pStyle w:val="5"/>
        <w:numPr>
          <w:ilvl w:val="4"/>
          <w:numId w:val="2"/>
        </w:numPr>
      </w:pPr>
      <w:r>
        <w:t>Требования к дверным прое</w:t>
      </w:r>
      <w:r>
        <w:t>мам и окнам</w:t>
      </w:r>
      <w:bookmarkStart w:id="69" w:name="WikiBM-3209-0"/>
      <w:bookmarkEnd w:id="69"/>
    </w:p>
    <w:p w:rsidR="00053F37" w:rsidRDefault="00F46601">
      <w:pPr>
        <w:pStyle w:val="5"/>
        <w:numPr>
          <w:ilvl w:val="4"/>
          <w:numId w:val="2"/>
        </w:numPr>
      </w:pPr>
      <w:r>
        <w:t>Требования к отделке помещения</w:t>
      </w:r>
      <w:bookmarkStart w:id="70" w:name="WikiBM-3210-0"/>
      <w:bookmarkEnd w:id="70"/>
    </w:p>
    <w:p w:rsidR="00053F37" w:rsidRDefault="00F46601">
      <w:pPr>
        <w:pStyle w:val="5"/>
        <w:numPr>
          <w:ilvl w:val="4"/>
          <w:numId w:val="2"/>
        </w:numPr>
      </w:pPr>
      <w:r>
        <w:t>Требования к прокладке коммуникаций</w:t>
      </w:r>
      <w:bookmarkStart w:id="71" w:name="WikiBM-3211-0"/>
      <w:bookmarkEnd w:id="71"/>
    </w:p>
    <w:p w:rsidR="00053F37" w:rsidRDefault="00F46601">
      <w:pPr>
        <w:pStyle w:val="4"/>
        <w:numPr>
          <w:ilvl w:val="3"/>
          <w:numId w:val="2"/>
        </w:numPr>
      </w:pPr>
      <w:r>
        <w:t>Инфраструктура серверной</w:t>
      </w:r>
      <w:bookmarkStart w:id="72" w:name="WikiBM-3212-0"/>
      <w:bookmarkEnd w:id="72"/>
    </w:p>
    <w:p w:rsidR="00053F37" w:rsidRDefault="00F46601">
      <w:pPr>
        <w:pStyle w:val="5"/>
        <w:numPr>
          <w:ilvl w:val="4"/>
          <w:numId w:val="2"/>
        </w:numPr>
      </w:pPr>
      <w:r>
        <w:t>Система электропитания</w:t>
      </w:r>
      <w:bookmarkStart w:id="73" w:name="WikiBM-3213-0"/>
      <w:bookmarkEnd w:id="73"/>
    </w:p>
    <w:p w:rsidR="00053F37" w:rsidRDefault="00F46601">
      <w:pPr>
        <w:pStyle w:val="6"/>
        <w:numPr>
          <w:ilvl w:val="5"/>
          <w:numId w:val="2"/>
        </w:numPr>
      </w:pPr>
      <w:r>
        <w:t>Подсистема гарантированного электропитания</w:t>
      </w:r>
      <w:bookmarkStart w:id="74" w:name="WikiBM-3214-0"/>
      <w:bookmarkEnd w:id="74"/>
    </w:p>
    <w:p w:rsidR="00053F37" w:rsidRDefault="00F46601">
      <w:pPr>
        <w:pStyle w:val="6"/>
        <w:numPr>
          <w:ilvl w:val="5"/>
          <w:numId w:val="2"/>
        </w:numPr>
      </w:pPr>
      <w:r>
        <w:t>Подсистема бесперебойного электропитания</w:t>
      </w:r>
      <w:bookmarkStart w:id="75" w:name="WikiBM-3215-0"/>
      <w:bookmarkEnd w:id="75"/>
    </w:p>
    <w:p w:rsidR="00053F37" w:rsidRDefault="00F46601">
      <w:pPr>
        <w:pStyle w:val="6"/>
        <w:numPr>
          <w:ilvl w:val="5"/>
          <w:numId w:val="2"/>
        </w:numPr>
      </w:pPr>
      <w:r>
        <w:lastRenderedPageBreak/>
        <w:t>Подсистема распределения электропитания</w:t>
      </w:r>
      <w:bookmarkStart w:id="76" w:name="WikiBM-3216-0"/>
      <w:bookmarkEnd w:id="76"/>
    </w:p>
    <w:p w:rsidR="00053F37" w:rsidRDefault="00F46601">
      <w:pPr>
        <w:pStyle w:val="6"/>
        <w:numPr>
          <w:ilvl w:val="5"/>
          <w:numId w:val="2"/>
        </w:numPr>
      </w:pPr>
      <w:r>
        <w:t>Подси</w:t>
      </w:r>
      <w:r>
        <w:t>стема технологического заземления</w:t>
      </w:r>
      <w:bookmarkStart w:id="77" w:name="WikiBM-3217-0"/>
      <w:bookmarkEnd w:id="77"/>
    </w:p>
    <w:p w:rsidR="00053F37" w:rsidRDefault="00F46601">
      <w:pPr>
        <w:pStyle w:val="6"/>
        <w:numPr>
          <w:ilvl w:val="5"/>
          <w:numId w:val="2"/>
        </w:numPr>
      </w:pPr>
      <w:r>
        <w:t>Подсистема электрического освещения</w:t>
      </w:r>
      <w:bookmarkStart w:id="78" w:name="WikiBM-3218-0"/>
      <w:bookmarkEnd w:id="78"/>
    </w:p>
    <w:p w:rsidR="00053F37" w:rsidRDefault="00F46601">
      <w:pPr>
        <w:pStyle w:val="5"/>
        <w:numPr>
          <w:ilvl w:val="4"/>
          <w:numId w:val="2"/>
        </w:numPr>
      </w:pPr>
      <w:r>
        <w:t>Система обеспечения микроклимата</w:t>
      </w:r>
      <w:bookmarkStart w:id="79" w:name="WikiBM-3219-0"/>
      <w:bookmarkEnd w:id="79"/>
    </w:p>
    <w:p w:rsidR="00053F37" w:rsidRDefault="00F46601">
      <w:pPr>
        <w:pStyle w:val="6"/>
        <w:numPr>
          <w:ilvl w:val="5"/>
          <w:numId w:val="2"/>
        </w:numPr>
      </w:pPr>
      <w:r>
        <w:t>Подсистема кондиционирования и вентиляции</w:t>
      </w:r>
      <w:bookmarkStart w:id="80" w:name="WikiBM-3220-0"/>
      <w:bookmarkEnd w:id="80"/>
    </w:p>
    <w:p w:rsidR="00053F37" w:rsidRDefault="00F46601">
      <w:pPr>
        <w:pStyle w:val="6"/>
        <w:numPr>
          <w:ilvl w:val="5"/>
          <w:numId w:val="2"/>
        </w:numPr>
      </w:pPr>
      <w:r>
        <w:t>Подсистема мониторинга микроклимата</w:t>
      </w:r>
      <w:bookmarkStart w:id="81" w:name="WikiBM-3221-0"/>
      <w:bookmarkEnd w:id="81"/>
    </w:p>
    <w:p w:rsidR="00053F37" w:rsidRDefault="00F46601">
      <w:pPr>
        <w:pStyle w:val="5"/>
        <w:numPr>
          <w:ilvl w:val="4"/>
          <w:numId w:val="2"/>
        </w:numPr>
      </w:pPr>
      <w:r>
        <w:t>Система организации оборудования и кабельного хозяйства</w:t>
      </w:r>
      <w:bookmarkStart w:id="82" w:name="WikiBM-3222-0"/>
      <w:bookmarkEnd w:id="82"/>
    </w:p>
    <w:p w:rsidR="00053F37" w:rsidRDefault="00F46601">
      <w:pPr>
        <w:pStyle w:val="6"/>
        <w:numPr>
          <w:ilvl w:val="5"/>
          <w:numId w:val="2"/>
        </w:numPr>
      </w:pPr>
      <w:r>
        <w:t xml:space="preserve">Подсистема </w:t>
      </w:r>
      <w:r>
        <w:t>фальшпотолков и фальшполов</w:t>
      </w:r>
      <w:bookmarkStart w:id="83" w:name="WikiBM-3223-0"/>
      <w:bookmarkEnd w:id="83"/>
    </w:p>
    <w:p w:rsidR="00053F37" w:rsidRDefault="00F46601">
      <w:pPr>
        <w:pStyle w:val="6"/>
        <w:numPr>
          <w:ilvl w:val="5"/>
          <w:numId w:val="2"/>
        </w:numPr>
      </w:pPr>
      <w:r>
        <w:t>Подсистема телекоммуникационных шкафов и стоек</w:t>
      </w:r>
      <w:bookmarkStart w:id="84" w:name="WikiBM-3224-0"/>
      <w:bookmarkEnd w:id="84"/>
    </w:p>
    <w:p w:rsidR="00053F37" w:rsidRDefault="00F46601">
      <w:pPr>
        <w:pStyle w:val="6"/>
        <w:numPr>
          <w:ilvl w:val="5"/>
          <w:numId w:val="2"/>
        </w:numPr>
      </w:pPr>
      <w:r>
        <w:t>Подсистема организации коммуникаций</w:t>
      </w:r>
      <w:bookmarkStart w:id="85" w:name="WikiBM-3225-0"/>
      <w:bookmarkEnd w:id="85"/>
    </w:p>
    <w:p w:rsidR="00053F37" w:rsidRDefault="00F46601">
      <w:pPr>
        <w:pStyle w:val="5"/>
        <w:numPr>
          <w:ilvl w:val="4"/>
          <w:numId w:val="2"/>
        </w:numPr>
      </w:pPr>
      <w:r>
        <w:t>Система безопасности</w:t>
      </w:r>
      <w:bookmarkStart w:id="86" w:name="WikiBM-3226-0"/>
      <w:bookmarkEnd w:id="86"/>
    </w:p>
    <w:p w:rsidR="00053F37" w:rsidRDefault="00F46601">
      <w:pPr>
        <w:pStyle w:val="6"/>
        <w:numPr>
          <w:ilvl w:val="5"/>
          <w:numId w:val="2"/>
        </w:numPr>
      </w:pPr>
      <w:r>
        <w:t>Подсистема контроля доступа</w:t>
      </w:r>
      <w:bookmarkStart w:id="87" w:name="WikiBM-3227-0"/>
      <w:bookmarkEnd w:id="87"/>
    </w:p>
    <w:p w:rsidR="00053F37" w:rsidRDefault="00F46601">
      <w:pPr>
        <w:pStyle w:val="6"/>
        <w:numPr>
          <w:ilvl w:val="5"/>
          <w:numId w:val="2"/>
        </w:numPr>
      </w:pPr>
      <w:r>
        <w:t>Подсистема охранной сигнализации</w:t>
      </w:r>
      <w:bookmarkStart w:id="88" w:name="WikiBM-3228-0"/>
      <w:bookmarkEnd w:id="88"/>
    </w:p>
    <w:p w:rsidR="00053F37" w:rsidRDefault="00F46601">
      <w:pPr>
        <w:pStyle w:val="6"/>
        <w:numPr>
          <w:ilvl w:val="5"/>
          <w:numId w:val="2"/>
        </w:numPr>
      </w:pPr>
      <w:r>
        <w:t>Подсистема охранного видеонаблюдения</w:t>
      </w:r>
      <w:bookmarkStart w:id="89" w:name="WikiBM-3229-0"/>
      <w:bookmarkEnd w:id="89"/>
    </w:p>
    <w:p w:rsidR="00053F37" w:rsidRDefault="00F46601">
      <w:pPr>
        <w:pStyle w:val="6"/>
        <w:numPr>
          <w:ilvl w:val="5"/>
          <w:numId w:val="2"/>
        </w:numPr>
      </w:pPr>
      <w:r>
        <w:t xml:space="preserve">Подсистема пожарной </w:t>
      </w:r>
      <w:r>
        <w:t>сигнализации</w:t>
      </w:r>
      <w:bookmarkStart w:id="90" w:name="WikiBM-3230-0"/>
      <w:bookmarkEnd w:id="90"/>
    </w:p>
    <w:p w:rsidR="00053F37" w:rsidRDefault="00F46601">
      <w:pPr>
        <w:pStyle w:val="6"/>
        <w:numPr>
          <w:ilvl w:val="5"/>
          <w:numId w:val="2"/>
        </w:numPr>
      </w:pPr>
      <w:r>
        <w:t>Подсистема газового пожаротушения</w:t>
      </w:r>
      <w:bookmarkStart w:id="91" w:name="WikiBM-3231-0"/>
      <w:bookmarkEnd w:id="91"/>
    </w:p>
    <w:p w:rsidR="00053F37" w:rsidRDefault="00F46601">
      <w:pPr>
        <w:pStyle w:val="6"/>
        <w:numPr>
          <w:ilvl w:val="5"/>
          <w:numId w:val="2"/>
        </w:numPr>
      </w:pPr>
      <w:r>
        <w:t>Подсистема газо- и дымоудаления</w:t>
      </w:r>
      <w:bookmarkStart w:id="92" w:name="WikiBM-3232-0"/>
      <w:bookmarkEnd w:id="92"/>
    </w:p>
    <w:p w:rsidR="00053F37" w:rsidRDefault="00F46601">
      <w:pPr>
        <w:pStyle w:val="1"/>
        <w:numPr>
          <w:ilvl w:val="0"/>
          <w:numId w:val="2"/>
        </w:numPr>
      </w:pPr>
      <w:r>
        <w:t>СОСТАВ И СОДЕРЖАНИЕ РАБОТ ПО СОЗДАНИЮ СИСТЕМЫ</w:t>
      </w:r>
      <w:bookmarkStart w:id="93" w:name="WikiBM-3233-0"/>
      <w:bookmarkEnd w:id="93"/>
    </w:p>
    <w:p w:rsidR="00053F37" w:rsidRDefault="00F46601">
      <w:pPr>
        <w:pStyle w:val="2"/>
        <w:numPr>
          <w:ilvl w:val="1"/>
          <w:numId w:val="2"/>
        </w:numPr>
      </w:pPr>
      <w:r>
        <w:t>Перечень фаз по созданию Системы</w:t>
      </w:r>
      <w:bookmarkStart w:id="94" w:name="WikiBM-3234-0"/>
      <w:bookmarkEnd w:id="94"/>
    </w:p>
    <w:p w:rsidR="00053F37" w:rsidRDefault="00F46601">
      <w:pPr>
        <w:pStyle w:val="2"/>
        <w:numPr>
          <w:ilvl w:val="1"/>
          <w:numId w:val="2"/>
        </w:numPr>
      </w:pPr>
      <w:r>
        <w:t>Перечень организаций – исполнителей работ</w:t>
      </w:r>
      <w:bookmarkStart w:id="95" w:name="WikiBM-3235-0"/>
      <w:bookmarkEnd w:id="95"/>
    </w:p>
    <w:p w:rsidR="00053F37" w:rsidRDefault="00F46601">
      <w:pPr>
        <w:pStyle w:val="2"/>
        <w:numPr>
          <w:ilvl w:val="1"/>
          <w:numId w:val="2"/>
        </w:numPr>
      </w:pPr>
      <w:r>
        <w:t>Гарантийное сопровождение</w:t>
      </w:r>
      <w:bookmarkStart w:id="96" w:name="WikiBM-3236-0"/>
      <w:bookmarkEnd w:id="96"/>
    </w:p>
    <w:p w:rsidR="00053F37" w:rsidRDefault="00F46601">
      <w:pPr>
        <w:pStyle w:val="2"/>
        <w:numPr>
          <w:ilvl w:val="1"/>
          <w:numId w:val="2"/>
        </w:numPr>
      </w:pPr>
      <w:r>
        <w:t>Техническая поддержка</w:t>
      </w:r>
      <w:bookmarkStart w:id="97" w:name="WikiBM-3237-0"/>
      <w:bookmarkEnd w:id="97"/>
    </w:p>
    <w:p w:rsidR="00053F37" w:rsidRDefault="00F46601">
      <w:pPr>
        <w:pStyle w:val="1"/>
        <w:numPr>
          <w:ilvl w:val="0"/>
          <w:numId w:val="2"/>
        </w:numPr>
      </w:pPr>
      <w:r>
        <w:t xml:space="preserve">ПОРЯДОК </w:t>
      </w:r>
      <w:r>
        <w:t>КОНТРОЛЯ И ПРИЕМКИ</w:t>
      </w:r>
      <w:bookmarkStart w:id="98" w:name="WikiBM-3238-0"/>
      <w:bookmarkEnd w:id="98"/>
    </w:p>
    <w:p w:rsidR="00053F37" w:rsidRDefault="00F46601">
      <w:pPr>
        <w:pStyle w:val="1"/>
        <w:numPr>
          <w:ilvl w:val="0"/>
          <w:numId w:val="2"/>
        </w:numPr>
      </w:pPr>
      <w:r>
        <w:t>ТРЕБОВАНИЯ К ДОКУМЕНТИРОВАНИЮ</w:t>
      </w:r>
      <w:bookmarkStart w:id="99" w:name="WikiBM-3239-0"/>
      <w:bookmarkEnd w:id="99"/>
    </w:p>
    <w:sectPr w:rsidR="00053F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01" w:rsidRDefault="00F46601" w:rsidP="0046754A">
      <w:pPr>
        <w:spacing w:after="0"/>
      </w:pPr>
      <w:r>
        <w:separator/>
      </w:r>
    </w:p>
  </w:endnote>
  <w:endnote w:type="continuationSeparator" w:id="0">
    <w:p w:rsidR="00F46601" w:rsidRDefault="00F46601" w:rsidP="004675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4A" w:rsidRDefault="0046754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0712320"/>
      <w:docPartObj>
        <w:docPartGallery w:val="Page Numbers (Bottom of Page)"/>
        <w:docPartUnique/>
      </w:docPartObj>
    </w:sdtPr>
    <w:sdtEndPr/>
    <w:sdtContent>
      <w:p w:rsidR="0046754A" w:rsidRDefault="0046754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6B1">
          <w:rPr>
            <w:noProof/>
          </w:rPr>
          <w:t>2</w:t>
        </w:r>
        <w:r>
          <w:fldChar w:fldCharType="end"/>
        </w:r>
      </w:p>
    </w:sdtContent>
  </w:sdt>
  <w:p w:rsidR="0046754A" w:rsidRDefault="0046754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4A" w:rsidRDefault="004675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01" w:rsidRDefault="00F46601" w:rsidP="0046754A">
      <w:pPr>
        <w:spacing w:after="0"/>
      </w:pPr>
      <w:r>
        <w:separator/>
      </w:r>
    </w:p>
  </w:footnote>
  <w:footnote w:type="continuationSeparator" w:id="0">
    <w:p w:rsidR="00F46601" w:rsidRDefault="00F46601" w:rsidP="004675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4A" w:rsidRDefault="0046754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4A" w:rsidRPr="0046754A" w:rsidRDefault="0046754A">
    <w:pPr>
      <w:pStyle w:val="a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54A" w:rsidRDefault="0046754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0149"/>
    <w:multiLevelType w:val="multilevel"/>
    <w:tmpl w:val="0419001F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4BE83B8C"/>
    <w:multiLevelType w:val="hybridMultilevel"/>
    <w:tmpl w:val="7092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7EA1"/>
    <w:multiLevelType w:val="hybridMultilevel"/>
    <w:tmpl w:val="55D8A4F6"/>
    <w:lvl w:ilvl="0" w:tplc="E8E06FAA">
      <w:numFmt w:val="bullet"/>
      <w:lvlText w:val="•"/>
      <w:lvlJc w:val="left"/>
      <w:pPr>
        <w:ind w:left="420" w:hanging="360"/>
      </w:pPr>
    </w:lvl>
    <w:lvl w:ilvl="1" w:tplc="52BC81B2">
      <w:numFmt w:val="decimal"/>
      <w:lvlText w:val=""/>
      <w:lvlJc w:val="left"/>
    </w:lvl>
    <w:lvl w:ilvl="2" w:tplc="28B4EDFA">
      <w:numFmt w:val="decimal"/>
      <w:lvlText w:val=""/>
      <w:lvlJc w:val="left"/>
    </w:lvl>
    <w:lvl w:ilvl="3" w:tplc="5164ECD6">
      <w:numFmt w:val="decimal"/>
      <w:lvlText w:val=""/>
      <w:lvlJc w:val="left"/>
    </w:lvl>
    <w:lvl w:ilvl="4" w:tplc="5C546F24">
      <w:numFmt w:val="decimal"/>
      <w:lvlText w:val=""/>
      <w:lvlJc w:val="left"/>
    </w:lvl>
    <w:lvl w:ilvl="5" w:tplc="1F266780">
      <w:numFmt w:val="decimal"/>
      <w:lvlText w:val=""/>
      <w:lvlJc w:val="left"/>
    </w:lvl>
    <w:lvl w:ilvl="6" w:tplc="361ACBC0">
      <w:numFmt w:val="decimal"/>
      <w:lvlText w:val=""/>
      <w:lvlJc w:val="left"/>
    </w:lvl>
    <w:lvl w:ilvl="7" w:tplc="2F705872">
      <w:numFmt w:val="decimal"/>
      <w:lvlText w:val=""/>
      <w:lvlJc w:val="left"/>
    </w:lvl>
    <w:lvl w:ilvl="8" w:tplc="99747C1A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2D"/>
    <w:rsid w:val="00022483"/>
    <w:rsid w:val="00053F37"/>
    <w:rsid w:val="000A109B"/>
    <w:rsid w:val="00115C40"/>
    <w:rsid w:val="001169F3"/>
    <w:rsid w:val="00131B85"/>
    <w:rsid w:val="00175557"/>
    <w:rsid w:val="00194940"/>
    <w:rsid w:val="00195B33"/>
    <w:rsid w:val="001D2020"/>
    <w:rsid w:val="001E7891"/>
    <w:rsid w:val="00223AE1"/>
    <w:rsid w:val="00250234"/>
    <w:rsid w:val="00271372"/>
    <w:rsid w:val="0029549A"/>
    <w:rsid w:val="0030514C"/>
    <w:rsid w:val="00320308"/>
    <w:rsid w:val="00327A08"/>
    <w:rsid w:val="00384433"/>
    <w:rsid w:val="003F4907"/>
    <w:rsid w:val="00432298"/>
    <w:rsid w:val="004472DA"/>
    <w:rsid w:val="00457CCD"/>
    <w:rsid w:val="00463936"/>
    <w:rsid w:val="0046754A"/>
    <w:rsid w:val="004C5746"/>
    <w:rsid w:val="004D37D1"/>
    <w:rsid w:val="004D4ADC"/>
    <w:rsid w:val="0051523F"/>
    <w:rsid w:val="005340E0"/>
    <w:rsid w:val="00545678"/>
    <w:rsid w:val="00594E5E"/>
    <w:rsid w:val="005D101E"/>
    <w:rsid w:val="006014BA"/>
    <w:rsid w:val="00627B74"/>
    <w:rsid w:val="006423D9"/>
    <w:rsid w:val="006B1EFE"/>
    <w:rsid w:val="006D632D"/>
    <w:rsid w:val="006D6B71"/>
    <w:rsid w:val="00782D18"/>
    <w:rsid w:val="0078711C"/>
    <w:rsid w:val="007D77C3"/>
    <w:rsid w:val="007F224F"/>
    <w:rsid w:val="008005F3"/>
    <w:rsid w:val="008645FE"/>
    <w:rsid w:val="00890185"/>
    <w:rsid w:val="009C5FBB"/>
    <w:rsid w:val="009E48E5"/>
    <w:rsid w:val="009E72E2"/>
    <w:rsid w:val="009F1600"/>
    <w:rsid w:val="00A55788"/>
    <w:rsid w:val="00A55F5B"/>
    <w:rsid w:val="00A97BCF"/>
    <w:rsid w:val="00AB571C"/>
    <w:rsid w:val="00AE0248"/>
    <w:rsid w:val="00AE1EC4"/>
    <w:rsid w:val="00B5343E"/>
    <w:rsid w:val="00B54D2F"/>
    <w:rsid w:val="00B85C12"/>
    <w:rsid w:val="00BA49CD"/>
    <w:rsid w:val="00BD1F28"/>
    <w:rsid w:val="00C17467"/>
    <w:rsid w:val="00C4545C"/>
    <w:rsid w:val="00C744DA"/>
    <w:rsid w:val="00D1551A"/>
    <w:rsid w:val="00D25709"/>
    <w:rsid w:val="00D56939"/>
    <w:rsid w:val="00D644E9"/>
    <w:rsid w:val="00D933EC"/>
    <w:rsid w:val="00DD58CE"/>
    <w:rsid w:val="00DE124B"/>
    <w:rsid w:val="00DF0302"/>
    <w:rsid w:val="00ED5B66"/>
    <w:rsid w:val="00F24513"/>
    <w:rsid w:val="00F46601"/>
    <w:rsid w:val="00F85145"/>
    <w:rsid w:val="00F8574A"/>
    <w:rsid w:val="00FB1216"/>
    <w:rsid w:val="00FB66B1"/>
    <w:rsid w:val="00FF3859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AAA317-17BF-4913-A8FF-F13206C5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71C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6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63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D63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D63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D63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534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534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534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32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63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3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D63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6D63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D63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a4">
    <w:name w:val="Table Grid"/>
    <w:basedOn w:val="a1"/>
    <w:uiPriority w:val="5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754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6754A"/>
  </w:style>
  <w:style w:type="paragraph" w:styleId="a7">
    <w:name w:val="footer"/>
    <w:basedOn w:val="a"/>
    <w:link w:val="a8"/>
    <w:uiPriority w:val="99"/>
    <w:unhideWhenUsed/>
    <w:rsid w:val="0046754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6754A"/>
  </w:style>
  <w:style w:type="character" w:customStyle="1" w:styleId="70">
    <w:name w:val="Заголовок 7 Знак"/>
    <w:basedOn w:val="a0"/>
    <w:link w:val="7"/>
    <w:uiPriority w:val="9"/>
    <w:rsid w:val="00B534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534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534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Devprom LLC</Company>
  <LinksUpToDate>false</LinksUpToDate>
  <CharactersWithSpaces>6809</CharactersWithSpaces>
  <SharedDoc>false</SharedDoc>
  <HyperlinkBase>http://devprom.ru/features/Примеры-технических-заданий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ИС по ГОСТ 34</dc:title>
  <dc:subject>Техническое задание на ИС</dc:subject>
  <dc:creator/>
  <cp:keywords>ТЗ, devprom</cp:keywords>
  <dc:description>Примеры технических заданий Devprom</dc:description>
  <cp:lastModifiedBy>Учетная запись Майкрософт</cp:lastModifiedBy>
  <cp:revision>3</cp:revision>
  <dcterms:created xsi:type="dcterms:W3CDTF">2016-08-05T06:31:00Z</dcterms:created>
  <dcterms:modified xsi:type="dcterms:W3CDTF">2016-08-05T06:33:00Z</dcterms:modified>
  <cp:category>Devprom ALM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vpromRootId">
    <vt:i4>3140</vt:i4>
  </property>
</Properties>
</file>