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41BE" w14:textId="00D0084A" w:rsidR="00BD0935" w:rsidRPr="007B36C8" w:rsidRDefault="00BD0935" w:rsidP="00143012">
      <w:pPr>
        <w:pStyle w:val="Heading2"/>
        <w:rPr>
          <w:rFonts w:asciiTheme="minorHAnsi" w:hAnsiTheme="minorHAnsi" w:cstheme="minorHAnsi"/>
          <w:color w:val="1F3864" w:themeColor="accent1" w:themeShade="80"/>
          <w:sz w:val="40"/>
          <w:szCs w:val="40"/>
        </w:rPr>
      </w:pPr>
      <w:r w:rsidRPr="007B36C8"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 xml:space="preserve">Title: </w:t>
      </w:r>
      <w:r w:rsidR="00687DD7" w:rsidRPr="007B36C8"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 xml:space="preserve">Hospital </w:t>
      </w:r>
      <w:r w:rsidRPr="007B36C8"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>Readmission Risk Prediction</w:t>
      </w:r>
      <w:r w:rsidR="008E3DFE"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 xml:space="preserve"> (Dia</w:t>
      </w:r>
      <w:r w:rsidR="00CF7CCB"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>lysis</w:t>
      </w:r>
      <w:r w:rsidR="008E3DFE">
        <w:rPr>
          <w:rFonts w:asciiTheme="minorHAnsi" w:hAnsiTheme="minorHAnsi" w:cstheme="minorHAnsi"/>
          <w:color w:val="1F3864" w:themeColor="accent1" w:themeShade="80"/>
          <w:sz w:val="40"/>
          <w:szCs w:val="40"/>
        </w:rPr>
        <w:t>)</w:t>
      </w:r>
    </w:p>
    <w:p w14:paraId="7024178B" w14:textId="77777777" w:rsidR="00BD0935" w:rsidRPr="007B36C8" w:rsidRDefault="00BD0935" w:rsidP="00BD0935">
      <w:pPr>
        <w:pStyle w:val="Heading3"/>
        <w:rPr>
          <w:rFonts w:cstheme="minorHAnsi"/>
          <w:color w:val="1F3864" w:themeColor="accent1" w:themeShade="80"/>
        </w:rPr>
      </w:pPr>
      <w:r w:rsidRPr="007B36C8">
        <w:rPr>
          <w:rFonts w:cstheme="minorHAnsi"/>
          <w:color w:val="1F3864" w:themeColor="accent1" w:themeShade="80"/>
        </w:rPr>
        <w:t>Participants:</w:t>
      </w:r>
    </w:p>
    <w:p w14:paraId="1DCA9CB5" w14:textId="77777777" w:rsidR="00BD0935" w:rsidRPr="007B36C8" w:rsidRDefault="00BD0935" w:rsidP="00143012">
      <w:pPr>
        <w:numPr>
          <w:ilvl w:val="0"/>
          <w:numId w:val="3"/>
        </w:numPr>
        <w:spacing w:after="0"/>
        <w:rPr>
          <w:rFonts w:cstheme="minorHAnsi"/>
          <w:color w:val="1F3864" w:themeColor="accent1" w:themeShade="80"/>
        </w:rPr>
      </w:pPr>
      <w:r w:rsidRPr="007B36C8">
        <w:rPr>
          <w:rFonts w:cstheme="minorHAnsi"/>
          <w:color w:val="1F3864" w:themeColor="accent1" w:themeShade="80"/>
        </w:rPr>
        <w:t>Mohammed Faizan Khan (25214501)</w:t>
      </w:r>
    </w:p>
    <w:p w14:paraId="00EA96FC" w14:textId="77777777" w:rsidR="00BD0935" w:rsidRPr="007B36C8" w:rsidRDefault="00BD0935" w:rsidP="00143012">
      <w:pPr>
        <w:numPr>
          <w:ilvl w:val="0"/>
          <w:numId w:val="3"/>
        </w:numPr>
        <w:spacing w:after="0"/>
        <w:rPr>
          <w:rFonts w:cstheme="minorHAnsi"/>
          <w:color w:val="1F3864" w:themeColor="accent1" w:themeShade="80"/>
        </w:rPr>
      </w:pPr>
      <w:r w:rsidRPr="007B36C8">
        <w:rPr>
          <w:rFonts w:cstheme="minorHAnsi"/>
          <w:color w:val="1F3864" w:themeColor="accent1" w:themeShade="80"/>
        </w:rPr>
        <w:t>Sakshi Patil (24304166)</w:t>
      </w:r>
    </w:p>
    <w:p w14:paraId="42AF031C" w14:textId="77777777" w:rsidR="00BD0935" w:rsidRPr="007B36C8" w:rsidRDefault="00BD0935" w:rsidP="00143012">
      <w:pPr>
        <w:numPr>
          <w:ilvl w:val="0"/>
          <w:numId w:val="3"/>
        </w:numPr>
        <w:spacing w:after="0"/>
        <w:rPr>
          <w:rFonts w:cstheme="minorHAnsi"/>
          <w:color w:val="1F3864" w:themeColor="accent1" w:themeShade="80"/>
        </w:rPr>
      </w:pPr>
      <w:r w:rsidRPr="007B36C8">
        <w:rPr>
          <w:rFonts w:cstheme="minorHAnsi"/>
          <w:color w:val="1F3864" w:themeColor="accent1" w:themeShade="80"/>
        </w:rPr>
        <w:t>Shashank Yadav (25118692)</w:t>
      </w:r>
    </w:p>
    <w:p w14:paraId="7DF9DD90" w14:textId="1DC2CDDD" w:rsidR="00BD0935" w:rsidRPr="007B36C8" w:rsidRDefault="00BD0935" w:rsidP="00BD0935">
      <w:pPr>
        <w:numPr>
          <w:ilvl w:val="0"/>
          <w:numId w:val="3"/>
        </w:numPr>
        <w:spacing w:after="0"/>
        <w:rPr>
          <w:rFonts w:cstheme="minorHAnsi"/>
          <w:color w:val="1F3864" w:themeColor="accent1" w:themeShade="80"/>
        </w:rPr>
      </w:pPr>
      <w:r w:rsidRPr="007B36C8">
        <w:rPr>
          <w:rFonts w:cstheme="minorHAnsi"/>
          <w:color w:val="1F3864" w:themeColor="accent1" w:themeShade="80"/>
        </w:rPr>
        <w:t>Chetan Panchal (24244058)</w:t>
      </w:r>
    </w:p>
    <w:p w14:paraId="035711F2" w14:textId="52B2AEAF" w:rsidR="00BD0935" w:rsidRPr="007B36C8" w:rsidRDefault="008B2A0E" w:rsidP="00BD0935">
      <w:pPr>
        <w:pStyle w:val="Heading3"/>
        <w:rPr>
          <w:rFonts w:cstheme="minorHAnsi"/>
          <w:color w:val="1F3864" w:themeColor="accent1" w:themeShade="80"/>
        </w:rPr>
      </w:pPr>
      <w:r>
        <w:rPr>
          <w:rFonts w:cstheme="minorHAnsi"/>
          <w:color w:val="1F3864" w:themeColor="accent1" w:themeShade="80"/>
        </w:rPr>
        <w:t>Summary</w:t>
      </w:r>
      <w:r w:rsidR="00BD0935" w:rsidRPr="007B36C8">
        <w:rPr>
          <w:rFonts w:cstheme="minorHAnsi"/>
          <w:color w:val="1F3864" w:themeColor="accent1" w:themeShade="80"/>
        </w:rPr>
        <w:t>:</w:t>
      </w:r>
    </w:p>
    <w:p w14:paraId="709233B4" w14:textId="77777777" w:rsidR="000C459E" w:rsidRDefault="000C459E" w:rsidP="004F5753">
      <w:pPr>
        <w:pStyle w:val="Heading3"/>
        <w:rPr>
          <w:rFonts w:eastAsiaTheme="minorHAnsi" w:cstheme="minorBidi"/>
          <w:color w:val="1F3864" w:themeColor="accent1" w:themeShade="80"/>
          <w:sz w:val="22"/>
          <w:szCs w:val="22"/>
        </w:rPr>
      </w:pPr>
      <w:r w:rsidRPr="000C459E">
        <w:rPr>
          <w:rFonts w:eastAsiaTheme="minorHAnsi" w:cstheme="minorBidi"/>
          <w:color w:val="1F3864" w:themeColor="accent1" w:themeShade="80"/>
          <w:sz w:val="22"/>
          <w:szCs w:val="22"/>
          <w:lang w:val="en-US"/>
        </w:rPr>
        <w:t>Hospital readmissions among dialysis patients significantly increase healthcare costs and mortality risk. This study evaluates multiple machine learning models (Logistic Regression, Random Forest, </w:t>
      </w:r>
      <w:proofErr w:type="spellStart"/>
      <w:r w:rsidRPr="000C459E">
        <w:rPr>
          <w:rFonts w:eastAsiaTheme="minorHAnsi" w:cstheme="minorBidi"/>
          <w:color w:val="1F3864" w:themeColor="accent1" w:themeShade="80"/>
          <w:sz w:val="22"/>
          <w:szCs w:val="22"/>
          <w:lang w:val="en-US"/>
        </w:rPr>
        <w:t>XGBoost</w:t>
      </w:r>
      <w:proofErr w:type="spellEnd"/>
      <w:r w:rsidRPr="000C459E">
        <w:rPr>
          <w:rFonts w:eastAsiaTheme="minorHAnsi" w:cstheme="minorBidi"/>
          <w:color w:val="1F3864" w:themeColor="accent1" w:themeShade="80"/>
          <w:sz w:val="22"/>
          <w:szCs w:val="22"/>
          <w:lang w:val="en-US"/>
        </w:rPr>
        <w:t>, and Neural Networks) to predict 30-day hospital readmission using electronic health record (EHR) data. Performance is measured using AUC, Accuracy, Precision, Recall, and F1-score. To assess reliability, we conduct repeated training runs and analyze performance variance across runs.</w:t>
      </w:r>
      <w:r w:rsidRPr="000C459E">
        <w:rPr>
          <w:rFonts w:eastAsiaTheme="minorHAnsi" w:cstheme="minorBidi"/>
          <w:color w:val="1F3864" w:themeColor="accent1" w:themeShade="80"/>
          <w:sz w:val="22"/>
          <w:szCs w:val="22"/>
        </w:rPr>
        <w:t> </w:t>
      </w:r>
    </w:p>
    <w:p w14:paraId="6B771D79" w14:textId="2E398AE5" w:rsidR="004F5753" w:rsidRPr="007B36C8" w:rsidRDefault="00BD0935" w:rsidP="004F5753">
      <w:pPr>
        <w:pStyle w:val="Heading3"/>
        <w:rPr>
          <w:rFonts w:cstheme="minorHAnsi"/>
          <w:color w:val="1F3864" w:themeColor="accent1" w:themeShade="80"/>
        </w:rPr>
      </w:pPr>
      <w:r w:rsidRPr="007B36C8">
        <w:rPr>
          <w:rFonts w:cstheme="minorHAnsi"/>
          <w:color w:val="1F3864" w:themeColor="accent1" w:themeShade="80"/>
        </w:rPr>
        <w:t>Research question:</w:t>
      </w:r>
    </w:p>
    <w:p w14:paraId="300BB207" w14:textId="010FD302" w:rsidR="00C05F11" w:rsidRPr="007B36C8" w:rsidRDefault="00C05F11" w:rsidP="007B36C8">
      <w:pPr>
        <w:pStyle w:val="ListParagraph"/>
        <w:numPr>
          <w:ilvl w:val="0"/>
          <w:numId w:val="3"/>
        </w:numPr>
        <w:rPr>
          <w:rFonts w:cstheme="minorHAnsi"/>
          <w:color w:val="1F3864" w:themeColor="accent1" w:themeShade="80"/>
        </w:rPr>
      </w:pPr>
      <w:r w:rsidRPr="007B36C8">
        <w:rPr>
          <w:rFonts w:cstheme="minorHAnsi"/>
          <w:color w:val="1F3864" w:themeColor="accent1" w:themeShade="80"/>
        </w:rPr>
        <w:t>Can machine learning predict hospital readmission risk in dialysis patients?</w:t>
      </w:r>
    </w:p>
    <w:p w14:paraId="36553FFD" w14:textId="77777777" w:rsidR="00E82F50" w:rsidRPr="007B36C8" w:rsidRDefault="004F5753" w:rsidP="007B36C8">
      <w:pPr>
        <w:pStyle w:val="ListParagraph"/>
        <w:numPr>
          <w:ilvl w:val="0"/>
          <w:numId w:val="3"/>
        </w:numPr>
        <w:rPr>
          <w:rFonts w:cstheme="minorHAnsi"/>
          <w:color w:val="1F3864" w:themeColor="accent1" w:themeShade="80"/>
        </w:rPr>
      </w:pPr>
      <w:r w:rsidRPr="007B36C8">
        <w:rPr>
          <w:rFonts w:cstheme="minorHAnsi"/>
          <w:color w:val="1F3864" w:themeColor="accent1" w:themeShade="80"/>
        </w:rPr>
        <w:t>Which of the machine learning models provides the most stable and reliable performance for hospital readmission prediction?</w:t>
      </w:r>
    </w:p>
    <w:p w14:paraId="2C5C2EA6" w14:textId="58EDD1B1" w:rsidR="0091598B" w:rsidRPr="008B2A0E" w:rsidRDefault="00E82F50" w:rsidP="0091598B">
      <w:pPr>
        <w:pStyle w:val="ListParagraph"/>
        <w:numPr>
          <w:ilvl w:val="0"/>
          <w:numId w:val="3"/>
        </w:numPr>
        <w:rPr>
          <w:rFonts w:cstheme="minorHAnsi"/>
          <w:color w:val="1F3864" w:themeColor="accent1" w:themeShade="80"/>
        </w:rPr>
      </w:pPr>
      <w:r w:rsidRPr="23C9C3D3">
        <w:rPr>
          <w:color w:val="1F3864" w:themeColor="accent1" w:themeShade="80"/>
        </w:rPr>
        <w:t>Does dialysis data like Kt/V, URR, and fluid removal rate improve prediction?</w:t>
      </w:r>
    </w:p>
    <w:p w14:paraId="6519797F" w14:textId="32F71A4D" w:rsidR="02942106" w:rsidRDefault="02942106" w:rsidP="23C9C3D3">
      <w:pPr>
        <w:pStyle w:val="ListParagraph"/>
        <w:numPr>
          <w:ilvl w:val="0"/>
          <w:numId w:val="3"/>
        </w:numPr>
        <w:rPr>
          <w:color w:val="1F3864" w:themeColor="accent1" w:themeShade="80"/>
        </w:rPr>
      </w:pPr>
      <w:r w:rsidRPr="23C9C3D3">
        <w:rPr>
          <w:color w:val="1F3864" w:themeColor="accent1" w:themeShade="80"/>
        </w:rPr>
        <w:t>Consider various crucial parameters and theri effects on prediction of dialysis chances in a month?</w:t>
      </w:r>
    </w:p>
    <w:p w14:paraId="26F48ACF" w14:textId="6103E023" w:rsidR="00FD3CCD" w:rsidRPr="007B36C8" w:rsidRDefault="00FD3CCD" w:rsidP="00FD3CCD">
      <w:pPr>
        <w:pStyle w:val="Heading3"/>
        <w:rPr>
          <w:rFonts w:cstheme="minorHAnsi"/>
          <w:color w:val="1F3864" w:themeColor="accent1" w:themeShade="80"/>
        </w:rPr>
      </w:pPr>
      <w:r w:rsidRPr="007B36C8">
        <w:rPr>
          <w:rFonts w:cstheme="minorHAnsi"/>
          <w:color w:val="1F3864" w:themeColor="accent1" w:themeShade="80"/>
        </w:rPr>
        <w:t xml:space="preserve">Research </w:t>
      </w:r>
      <w:r>
        <w:rPr>
          <w:rFonts w:cstheme="minorHAnsi"/>
          <w:color w:val="1F3864" w:themeColor="accent1" w:themeShade="80"/>
        </w:rPr>
        <w:t>variables</w:t>
      </w:r>
      <w:r w:rsidRPr="007B36C8">
        <w:rPr>
          <w:rFonts w:cstheme="minorHAnsi"/>
          <w:color w:val="1F3864" w:themeColor="accent1" w:themeShade="80"/>
        </w:rPr>
        <w:t>: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209C" w:rsidRPr="0063209C" w14:paraId="6C2FE949" w14:textId="77777777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B3CBF9" w14:textId="77777777" w:rsidR="0063209C" w:rsidRPr="0063209C" w:rsidRDefault="0063209C" w:rsidP="0063209C">
            <w:pPr>
              <w:rPr>
                <w:rFonts w:cstheme="minorHAnsi"/>
                <w:color w:val="1F3864" w:themeColor="accent1" w:themeShade="80"/>
              </w:rPr>
            </w:pP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Independent Variables (Inputs)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A4F5D0" w14:textId="77777777" w:rsidR="0063209C" w:rsidRPr="0063209C" w:rsidRDefault="0063209C" w:rsidP="0063209C">
            <w:pPr>
              <w:rPr>
                <w:rFonts w:cstheme="minorHAnsi"/>
                <w:color w:val="1F3864" w:themeColor="accent1" w:themeShade="80"/>
              </w:rPr>
            </w:pP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Dependent Variables (Outputs)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76E4B0" w14:textId="77777777" w:rsidR="0063209C" w:rsidRPr="0063209C" w:rsidRDefault="0063209C" w:rsidP="0063209C">
            <w:pPr>
              <w:rPr>
                <w:rFonts w:cstheme="minorHAnsi"/>
                <w:color w:val="1F3864" w:themeColor="accent1" w:themeShade="80"/>
              </w:rPr>
            </w:pP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Covariates &amp; Intervention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</w:p>
        </w:tc>
      </w:tr>
      <w:tr w:rsidR="0063209C" w:rsidRPr="0063209C" w14:paraId="36230784" w14:textId="77777777">
        <w:trPr>
          <w:trHeight w:val="300"/>
        </w:trPr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157BF4" w14:textId="77777777" w:rsidR="0063209C" w:rsidRPr="0063209C" w:rsidRDefault="0063209C" w:rsidP="0063209C">
            <w:pPr>
              <w:rPr>
                <w:rFonts w:cstheme="minorHAnsi"/>
                <w:color w:val="1F3864" w:themeColor="accent1" w:themeShade="80"/>
              </w:rPr>
            </w:pP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Age, Gender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</w: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Comorbidities (Diabetes, Hypertension, CHF)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</w: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Lab values (Creatinine, Hemoglobin, Potassium)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</w: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Prior hospitalization history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</w: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Dialysis type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</w: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Model type (LR, RF, </w:t>
            </w:r>
            <w:proofErr w:type="spellStart"/>
            <w:r w:rsidRPr="0063209C">
              <w:rPr>
                <w:rFonts w:cstheme="minorHAnsi"/>
                <w:color w:val="1F3864" w:themeColor="accent1" w:themeShade="80"/>
                <w:lang w:val="en-US"/>
              </w:rPr>
              <w:t>XGBoost</w:t>
            </w:r>
            <w:proofErr w:type="spellEnd"/>
            <w:r w:rsidRPr="0063209C">
              <w:rPr>
                <w:rFonts w:cstheme="minorHAnsi"/>
                <w:color w:val="1F3864" w:themeColor="accent1" w:themeShade="80"/>
                <w:lang w:val="en-US"/>
              </w:rPr>
              <w:t>, NN)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</w: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Random seed (1–10 runs)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0E3FC" w14:textId="77777777" w:rsidR="0063209C" w:rsidRPr="0063209C" w:rsidRDefault="0063209C" w:rsidP="0063209C">
            <w:pPr>
              <w:rPr>
                <w:rFonts w:cstheme="minorHAnsi"/>
                <w:color w:val="1F3864" w:themeColor="accent1" w:themeShade="80"/>
              </w:rPr>
            </w:pP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Readmission (Yes/No)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</w: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AUC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</w: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Accuracy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</w: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Precision / Recall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</w: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F1-score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</w: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Standard deviation across runs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76F1B1" w14:textId="77777777" w:rsidR="0063209C" w:rsidRPr="0063209C" w:rsidRDefault="0063209C" w:rsidP="0063209C">
            <w:pPr>
              <w:rPr>
                <w:rFonts w:cstheme="minorHAnsi"/>
                <w:color w:val="1F3864" w:themeColor="accent1" w:themeShade="80"/>
              </w:rPr>
            </w:pP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Covariates: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</w: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Length of stay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</w: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Socioeconomic status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</w: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Severity index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</w: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Intervention: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</w: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EHR dataset (30-day outcome)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</w: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Cross-validation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  <w:r w:rsidRPr="0063209C">
              <w:rPr>
                <w:rFonts w:cstheme="minorHAnsi"/>
                <w:color w:val="1F3864" w:themeColor="accent1" w:themeShade="80"/>
              </w:rPr>
              <w:br/>
            </w:r>
            <w:r w:rsidRPr="0063209C">
              <w:rPr>
                <w:rFonts w:cstheme="minorHAnsi"/>
                <w:color w:val="1F3864" w:themeColor="accent1" w:themeShade="80"/>
                <w:lang w:val="en-US"/>
              </w:rPr>
              <w:t>• 10 repeated training runs</w:t>
            </w:r>
            <w:r w:rsidRPr="0063209C">
              <w:rPr>
                <w:rFonts w:cstheme="minorHAnsi"/>
                <w:color w:val="1F3864" w:themeColor="accent1" w:themeShade="80"/>
              </w:rPr>
              <w:t> </w:t>
            </w:r>
          </w:p>
        </w:tc>
      </w:tr>
    </w:tbl>
    <w:p w14:paraId="0E3AB2B7" w14:textId="77777777" w:rsidR="0063209C" w:rsidRDefault="0063209C" w:rsidP="0063209C">
      <w:pPr>
        <w:rPr>
          <w:rFonts w:cstheme="minorHAnsi"/>
          <w:color w:val="1F3864" w:themeColor="accent1" w:themeShade="80"/>
        </w:rPr>
      </w:pPr>
    </w:p>
    <w:p w14:paraId="419A8534" w14:textId="11B1A5C5" w:rsidR="00A87FA3" w:rsidRDefault="00A87FA3" w:rsidP="00A87FA3">
      <w:pPr>
        <w:keepNext/>
        <w:keepLines/>
        <w:spacing w:before="160" w:after="80"/>
        <w:outlineLvl w:val="2"/>
        <w:rPr>
          <w:rFonts w:cstheme="minorHAnsi"/>
          <w:color w:val="1F3864" w:themeColor="accent1" w:themeShade="80"/>
        </w:rPr>
      </w:pPr>
      <w:r w:rsidRPr="00A87FA3">
        <w:rPr>
          <w:rFonts w:eastAsiaTheme="majorEastAsia" w:cstheme="minorHAnsi"/>
          <w:color w:val="1F3864" w:themeColor="accent1" w:themeShade="80"/>
          <w:sz w:val="28"/>
          <w:szCs w:val="28"/>
        </w:rPr>
        <w:t>References:</w:t>
      </w:r>
    </w:p>
    <w:p w14:paraId="244A7DF9" w14:textId="3789D024" w:rsidR="00C16060" w:rsidRPr="00A87FA3" w:rsidRDefault="00C16060" w:rsidP="0063209C">
      <w:pPr>
        <w:rPr>
          <w:rFonts w:cstheme="minorHAnsi"/>
          <w:color w:val="1F3864" w:themeColor="accent1" w:themeShade="80"/>
        </w:rPr>
      </w:pPr>
      <w:r w:rsidRPr="00A87FA3">
        <w:rPr>
          <w:rFonts w:cstheme="minorHAnsi"/>
          <w:color w:val="1F3864" w:themeColor="accent1" w:themeShade="80"/>
          <w:lang w:val="en-US"/>
        </w:rPr>
        <w:t xml:space="preserve">Novelty Display </w:t>
      </w:r>
      <w:r w:rsidR="00FD3CCD">
        <w:rPr>
          <w:rFonts w:cstheme="minorHAnsi"/>
          <w:color w:val="1F3864" w:themeColor="accent1" w:themeShade="80"/>
          <w:lang w:val="en-US"/>
        </w:rPr>
        <w:t>(</w:t>
      </w:r>
      <w:r w:rsidRPr="00A87FA3">
        <w:rPr>
          <w:rFonts w:cstheme="minorHAnsi"/>
          <w:color w:val="1F3864" w:themeColor="accent1" w:themeShade="80"/>
          <w:lang w:val="en-US"/>
        </w:rPr>
        <w:t xml:space="preserve">Related Work </w:t>
      </w:r>
      <w:r w:rsidR="006149CA" w:rsidRPr="00A87FA3">
        <w:rPr>
          <w:rFonts w:cstheme="minorHAnsi"/>
          <w:color w:val="1F3864" w:themeColor="accent1" w:themeShade="80"/>
          <w:lang w:val="en-US"/>
        </w:rPr>
        <w:t>Comparison</w:t>
      </w:r>
      <w:r w:rsidR="006149CA" w:rsidRPr="00A87FA3">
        <w:rPr>
          <w:rFonts w:cstheme="minorHAnsi"/>
          <w:color w:val="1F3864" w:themeColor="accent1" w:themeShade="80"/>
        </w:rPr>
        <w:t>)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25"/>
        <w:gridCol w:w="1725"/>
      </w:tblGrid>
      <w:tr w:rsidR="00C16060" w:rsidRPr="00C16060" w14:paraId="3F0EFEC4" w14:textId="77777777">
        <w:trPr>
          <w:trHeight w:val="30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191D59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Paper / Reference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87B75F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Model(s)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92A1C2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Performance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547F0C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Venue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9AB497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Differs from Our Study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</w:tr>
      <w:tr w:rsidR="00C16060" w:rsidRPr="00C16060" w14:paraId="02C8ECA6" w14:textId="77777777">
        <w:trPr>
          <w:trHeight w:val="30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506D0F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lastRenderedPageBreak/>
              <w:t>Diabetic Readmission ML Study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74B9B5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RF, SVM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0525C1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~75–85%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861E28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IEEE Conference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3F8B1E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Not dialysis-specific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</w:tr>
      <w:tr w:rsidR="00C16060" w:rsidRPr="00C16060" w14:paraId="6D589352" w14:textId="77777777">
        <w:trPr>
          <w:trHeight w:val="30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2B3B3F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Heart Failure Readmission Study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8CE0C5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ML models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9799F2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AUC ~0.80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98B1D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IEEE Journal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5ACC33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Different disease domain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</w:tr>
      <w:tr w:rsidR="00C16060" w:rsidRPr="00C16060" w14:paraId="436A3D1C" w14:textId="77777777">
        <w:trPr>
          <w:trHeight w:val="30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18A5F9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Renal Transplant Readmission ML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A444F5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proofErr w:type="spellStart"/>
            <w:r w:rsidRPr="00C16060">
              <w:rPr>
                <w:rFonts w:cstheme="minorHAnsi"/>
                <w:color w:val="1F3864" w:themeColor="accent1" w:themeShade="80"/>
                <w:lang w:val="en-US"/>
              </w:rPr>
              <w:t>XGBoost</w:t>
            </w:r>
            <w:proofErr w:type="spellEnd"/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F63C74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AUC ~0.84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79F29F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Medical Journal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5DBEB6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Focus on transplant patients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</w:tr>
      <w:tr w:rsidR="00C16060" w:rsidRPr="00C16060" w14:paraId="045CBCE7" w14:textId="77777777">
        <w:trPr>
          <w:trHeight w:val="30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B731B6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General Hospital Readmission Review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FB0B73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Various ML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F3300A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Varies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86D3BD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IEEE Access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75C6EA" w14:textId="77777777" w:rsidR="00C16060" w:rsidRPr="00C16060" w:rsidRDefault="00C16060" w:rsidP="00C16060">
            <w:pPr>
              <w:rPr>
                <w:rFonts w:cstheme="minorHAnsi"/>
                <w:color w:val="1F3864" w:themeColor="accent1" w:themeShade="80"/>
              </w:rPr>
            </w:pPr>
            <w:r w:rsidRPr="00C16060">
              <w:rPr>
                <w:rFonts w:cstheme="minorHAnsi"/>
                <w:color w:val="1F3864" w:themeColor="accent1" w:themeShade="80"/>
                <w:lang w:val="en-US"/>
              </w:rPr>
              <w:t>No dialysis-specific focus</w:t>
            </w:r>
            <w:r w:rsidRPr="00C16060">
              <w:rPr>
                <w:rFonts w:cstheme="minorHAnsi"/>
                <w:color w:val="1F3864" w:themeColor="accent1" w:themeShade="80"/>
              </w:rPr>
              <w:t> </w:t>
            </w:r>
          </w:p>
        </w:tc>
      </w:tr>
    </w:tbl>
    <w:p w14:paraId="769D275A" w14:textId="52C7DBC7" w:rsidR="00BD0935" w:rsidRPr="007B36C8" w:rsidRDefault="00BD0935" w:rsidP="00BD0935">
      <w:pPr>
        <w:pStyle w:val="Heading3"/>
        <w:rPr>
          <w:rFonts w:cstheme="minorHAnsi"/>
          <w:color w:val="1F3864" w:themeColor="accent1" w:themeShade="80"/>
        </w:rPr>
      </w:pPr>
      <w:r w:rsidRPr="007B36C8">
        <w:rPr>
          <w:rFonts w:cstheme="minorHAnsi"/>
          <w:color w:val="1F3864" w:themeColor="accent1" w:themeShade="80"/>
        </w:rPr>
        <w:t>Datasets:</w:t>
      </w:r>
    </w:p>
    <w:p w14:paraId="194DD43B" w14:textId="1D15645A" w:rsidR="005A749A" w:rsidRPr="007B36C8" w:rsidRDefault="005645DE" w:rsidP="00BD0935">
      <w:pPr>
        <w:rPr>
          <w:rFonts w:cstheme="minorHAnsi"/>
          <w:color w:val="1F3864" w:themeColor="accent1" w:themeShade="80"/>
        </w:rPr>
      </w:pPr>
      <w:hyperlink r:id="rId7" w:history="1">
        <w:r w:rsidRPr="007B36C8">
          <w:rPr>
            <w:rStyle w:val="Hyperlink"/>
            <w:rFonts w:cstheme="minorHAnsi"/>
            <w:color w:val="1F3864" w:themeColor="accent1" w:themeShade="80"/>
          </w:rPr>
          <w:t>https://www.kaggle.com/datasets/gskrdsolutions/hemodialysis-realtime-hospital-dataset?resource=download</w:t>
        </w:r>
      </w:hyperlink>
    </w:p>
    <w:p w14:paraId="025CC8F1" w14:textId="77777777" w:rsidR="005645DE" w:rsidRPr="007B36C8" w:rsidRDefault="005645DE" w:rsidP="005645DE">
      <w:pPr>
        <w:rPr>
          <w:rFonts w:cstheme="minorHAnsi"/>
          <w:color w:val="1F3864" w:themeColor="accent1" w:themeShade="80"/>
        </w:rPr>
      </w:pPr>
    </w:p>
    <w:p w14:paraId="1F22F5B9" w14:textId="77777777" w:rsidR="00BD0935" w:rsidRPr="007B36C8" w:rsidRDefault="00BD0935">
      <w:pPr>
        <w:pStyle w:val="Heading2"/>
        <w:rPr>
          <w:rFonts w:asciiTheme="minorHAnsi" w:hAnsiTheme="minorHAnsi" w:cstheme="minorHAnsi"/>
          <w:color w:val="1F3864" w:themeColor="accent1" w:themeShade="80"/>
        </w:rPr>
      </w:pPr>
    </w:p>
    <w:sectPr w:rsidR="00BD0935" w:rsidRPr="007B36C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FAE2D" w14:textId="77777777" w:rsidR="002F30A2" w:rsidRDefault="002F30A2" w:rsidP="00BD2B79">
      <w:pPr>
        <w:spacing w:after="0" w:line="240" w:lineRule="auto"/>
      </w:pPr>
      <w:r>
        <w:separator/>
      </w:r>
    </w:p>
  </w:endnote>
  <w:endnote w:type="continuationSeparator" w:id="0">
    <w:p w14:paraId="5B0404BB" w14:textId="77777777" w:rsidR="002F30A2" w:rsidRDefault="002F30A2" w:rsidP="00BD2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C9C3D3" w14:paraId="26439FED" w14:textId="77777777" w:rsidTr="23C9C3D3">
      <w:trPr>
        <w:trHeight w:val="300"/>
      </w:trPr>
      <w:tc>
        <w:tcPr>
          <w:tcW w:w="3005" w:type="dxa"/>
        </w:tcPr>
        <w:p w14:paraId="0219C3DA" w14:textId="080E40A8" w:rsidR="23C9C3D3" w:rsidRDefault="23C9C3D3" w:rsidP="23C9C3D3">
          <w:pPr>
            <w:pStyle w:val="Header"/>
            <w:ind w:left="-115"/>
          </w:pPr>
        </w:p>
      </w:tc>
      <w:tc>
        <w:tcPr>
          <w:tcW w:w="3005" w:type="dxa"/>
        </w:tcPr>
        <w:p w14:paraId="7AE4BD68" w14:textId="12452C1D" w:rsidR="23C9C3D3" w:rsidRDefault="23C9C3D3" w:rsidP="23C9C3D3">
          <w:pPr>
            <w:pStyle w:val="Header"/>
            <w:jc w:val="center"/>
          </w:pPr>
        </w:p>
      </w:tc>
      <w:tc>
        <w:tcPr>
          <w:tcW w:w="3005" w:type="dxa"/>
        </w:tcPr>
        <w:p w14:paraId="0746D347" w14:textId="288F426B" w:rsidR="23C9C3D3" w:rsidRDefault="23C9C3D3" w:rsidP="23C9C3D3">
          <w:pPr>
            <w:pStyle w:val="Header"/>
            <w:ind w:right="-115"/>
            <w:jc w:val="right"/>
          </w:pPr>
        </w:p>
      </w:tc>
    </w:tr>
  </w:tbl>
  <w:p w14:paraId="0223223E" w14:textId="77B77207" w:rsidR="23C9C3D3" w:rsidRDefault="23C9C3D3" w:rsidP="23C9C3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7D10A" w14:textId="77777777" w:rsidR="002F30A2" w:rsidRDefault="002F30A2" w:rsidP="00BD2B79">
      <w:pPr>
        <w:spacing w:after="0" w:line="240" w:lineRule="auto"/>
      </w:pPr>
      <w:r>
        <w:separator/>
      </w:r>
    </w:p>
  </w:footnote>
  <w:footnote w:type="continuationSeparator" w:id="0">
    <w:p w14:paraId="172D2C0A" w14:textId="77777777" w:rsidR="002F30A2" w:rsidRDefault="002F30A2" w:rsidP="00BD2B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29AF6" w14:textId="5EE37C83" w:rsidR="00BD2B79" w:rsidRPr="00223A6F" w:rsidRDefault="23C9C3D3" w:rsidP="00223A6F">
    <w:pPr>
      <w:pStyle w:val="Header"/>
      <w:shd w:val="clear" w:color="auto" w:fill="F2F2F2" w:themeFill="background1" w:themeFillShade="F2"/>
      <w:rPr>
        <w:color w:val="2F5496" w:themeColor="accent1" w:themeShade="BF"/>
        <w:sz w:val="52"/>
        <w:szCs w:val="52"/>
      </w:rPr>
    </w:pPr>
    <w:r>
      <w:rPr>
        <w:color w:val="2F5496" w:themeColor="accent1" w:themeShade="BF"/>
        <w:sz w:val="52"/>
        <w:szCs w:val="52"/>
      </w:rPr>
      <w:t>Programming</w:t>
    </w:r>
    <w:r w:rsidRPr="00223A6F">
      <w:rPr>
        <w:color w:val="2F5496" w:themeColor="accent1" w:themeShade="BF"/>
        <w:sz w:val="52"/>
        <w:szCs w:val="52"/>
      </w:rPr>
      <w:t xml:space="preserve"> of Artificial Intelligence</w:t>
    </w:r>
    <w:r w:rsidR="00165092" w:rsidRPr="00223A6F">
      <w:rPr>
        <w:color w:val="2F5496" w:themeColor="accent1" w:themeShade="BF"/>
        <w:sz w:val="52"/>
        <w:szCs w:val="52"/>
      </w:rPr>
      <w:tab/>
    </w:r>
    <w:r w:rsidRPr="00223A6F">
      <w:rPr>
        <w:color w:val="2F5496" w:themeColor="accent1" w:themeShade="BF"/>
        <w:sz w:val="52"/>
        <w:szCs w:val="5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319C"/>
    <w:multiLevelType w:val="multilevel"/>
    <w:tmpl w:val="D4C2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F21B0"/>
    <w:multiLevelType w:val="multilevel"/>
    <w:tmpl w:val="0C02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E36E7"/>
    <w:multiLevelType w:val="multilevel"/>
    <w:tmpl w:val="E332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385C9"/>
    <w:multiLevelType w:val="hybridMultilevel"/>
    <w:tmpl w:val="FFFFFFFF"/>
    <w:lvl w:ilvl="0" w:tplc="57468CC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655025AC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8D92BD44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87566ED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50C4D07E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F3E6829E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4E22C79A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E1DA2518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6B96EA1E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673C4D"/>
    <w:multiLevelType w:val="multilevel"/>
    <w:tmpl w:val="37926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FB1E5F"/>
    <w:multiLevelType w:val="hybridMultilevel"/>
    <w:tmpl w:val="987AF6B0"/>
    <w:lvl w:ilvl="0" w:tplc="52088F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62934B"/>
    <w:multiLevelType w:val="multilevel"/>
    <w:tmpl w:val="D9C01E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D9071A"/>
    <w:multiLevelType w:val="multilevel"/>
    <w:tmpl w:val="2452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666285">
    <w:abstractNumId w:val="3"/>
  </w:num>
  <w:num w:numId="2" w16cid:durableId="1728338207">
    <w:abstractNumId w:val="6"/>
  </w:num>
  <w:num w:numId="3" w16cid:durableId="1676804179">
    <w:abstractNumId w:val="5"/>
  </w:num>
  <w:num w:numId="4" w16cid:durableId="1995721765">
    <w:abstractNumId w:val="4"/>
  </w:num>
  <w:num w:numId="5" w16cid:durableId="167717974">
    <w:abstractNumId w:val="2"/>
  </w:num>
  <w:num w:numId="6" w16cid:durableId="1368948516">
    <w:abstractNumId w:val="1"/>
  </w:num>
  <w:num w:numId="7" w16cid:durableId="235820471">
    <w:abstractNumId w:val="7"/>
  </w:num>
  <w:num w:numId="8" w16cid:durableId="70105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8E5"/>
    <w:rsid w:val="00030E4A"/>
    <w:rsid w:val="00050F9A"/>
    <w:rsid w:val="000732E7"/>
    <w:rsid w:val="00081D34"/>
    <w:rsid w:val="000C459E"/>
    <w:rsid w:val="000E4A5D"/>
    <w:rsid w:val="001034CE"/>
    <w:rsid w:val="00114C2D"/>
    <w:rsid w:val="00143012"/>
    <w:rsid w:val="001557A9"/>
    <w:rsid w:val="00165092"/>
    <w:rsid w:val="00193160"/>
    <w:rsid w:val="00196AB7"/>
    <w:rsid w:val="001B2368"/>
    <w:rsid w:val="001E77BA"/>
    <w:rsid w:val="001F0B42"/>
    <w:rsid w:val="001F0F31"/>
    <w:rsid w:val="00212C64"/>
    <w:rsid w:val="00223A6F"/>
    <w:rsid w:val="002514C5"/>
    <w:rsid w:val="002B482A"/>
    <w:rsid w:val="002D1898"/>
    <w:rsid w:val="002D62A9"/>
    <w:rsid w:val="002F30A2"/>
    <w:rsid w:val="00305B6C"/>
    <w:rsid w:val="00366111"/>
    <w:rsid w:val="003F660B"/>
    <w:rsid w:val="0042717E"/>
    <w:rsid w:val="00456029"/>
    <w:rsid w:val="004815B9"/>
    <w:rsid w:val="00495971"/>
    <w:rsid w:val="00497571"/>
    <w:rsid w:val="004A1B5F"/>
    <w:rsid w:val="004D06C1"/>
    <w:rsid w:val="004D0BD9"/>
    <w:rsid w:val="004D405D"/>
    <w:rsid w:val="004F5753"/>
    <w:rsid w:val="00525C93"/>
    <w:rsid w:val="00541810"/>
    <w:rsid w:val="005645DE"/>
    <w:rsid w:val="005945E3"/>
    <w:rsid w:val="005A749A"/>
    <w:rsid w:val="005C3253"/>
    <w:rsid w:val="005D4518"/>
    <w:rsid w:val="006149CA"/>
    <w:rsid w:val="0063209C"/>
    <w:rsid w:val="006364F2"/>
    <w:rsid w:val="0064142C"/>
    <w:rsid w:val="006418B8"/>
    <w:rsid w:val="0067623E"/>
    <w:rsid w:val="0068455E"/>
    <w:rsid w:val="00687DD7"/>
    <w:rsid w:val="00700635"/>
    <w:rsid w:val="00733C08"/>
    <w:rsid w:val="007B36C8"/>
    <w:rsid w:val="00857656"/>
    <w:rsid w:val="00871C57"/>
    <w:rsid w:val="00885256"/>
    <w:rsid w:val="00890D81"/>
    <w:rsid w:val="008B2A0E"/>
    <w:rsid w:val="008E3DFE"/>
    <w:rsid w:val="0091598B"/>
    <w:rsid w:val="00995A16"/>
    <w:rsid w:val="0099757C"/>
    <w:rsid w:val="009C2C03"/>
    <w:rsid w:val="00A86878"/>
    <w:rsid w:val="00A87FA3"/>
    <w:rsid w:val="00AC3540"/>
    <w:rsid w:val="00AC5325"/>
    <w:rsid w:val="00AC66DF"/>
    <w:rsid w:val="00B12CBB"/>
    <w:rsid w:val="00B21DEB"/>
    <w:rsid w:val="00B240AC"/>
    <w:rsid w:val="00B428E5"/>
    <w:rsid w:val="00B469F9"/>
    <w:rsid w:val="00B6495C"/>
    <w:rsid w:val="00B77932"/>
    <w:rsid w:val="00BD0935"/>
    <w:rsid w:val="00BD2B79"/>
    <w:rsid w:val="00BF0537"/>
    <w:rsid w:val="00C04E5F"/>
    <w:rsid w:val="00C05F11"/>
    <w:rsid w:val="00C16060"/>
    <w:rsid w:val="00C16169"/>
    <w:rsid w:val="00C732FB"/>
    <w:rsid w:val="00C841A0"/>
    <w:rsid w:val="00CD0A16"/>
    <w:rsid w:val="00CF7CCB"/>
    <w:rsid w:val="00D20E12"/>
    <w:rsid w:val="00D30013"/>
    <w:rsid w:val="00D51348"/>
    <w:rsid w:val="00D53E99"/>
    <w:rsid w:val="00D67E86"/>
    <w:rsid w:val="00D7642C"/>
    <w:rsid w:val="00D772C9"/>
    <w:rsid w:val="00DC1DD1"/>
    <w:rsid w:val="00DD56CF"/>
    <w:rsid w:val="00E049CD"/>
    <w:rsid w:val="00E23EB4"/>
    <w:rsid w:val="00E3197E"/>
    <w:rsid w:val="00E41B3B"/>
    <w:rsid w:val="00E42A96"/>
    <w:rsid w:val="00E82F50"/>
    <w:rsid w:val="00EB1FAA"/>
    <w:rsid w:val="00EB4926"/>
    <w:rsid w:val="00EE5694"/>
    <w:rsid w:val="00F35B7F"/>
    <w:rsid w:val="00F4577B"/>
    <w:rsid w:val="00F73DCC"/>
    <w:rsid w:val="00F80AEB"/>
    <w:rsid w:val="00F8212B"/>
    <w:rsid w:val="00FD3CCD"/>
    <w:rsid w:val="00FD76FC"/>
    <w:rsid w:val="023738B3"/>
    <w:rsid w:val="02942106"/>
    <w:rsid w:val="1F48A93C"/>
    <w:rsid w:val="23C9C3D3"/>
    <w:rsid w:val="26BB029F"/>
    <w:rsid w:val="74569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109EC"/>
  <w15:chartTrackingRefBased/>
  <w15:docId w15:val="{89136D27-7DA7-487A-9EA2-B752D067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E4A"/>
  </w:style>
  <w:style w:type="paragraph" w:styleId="Heading1">
    <w:name w:val="heading 1"/>
    <w:basedOn w:val="Normal"/>
    <w:next w:val="Normal"/>
    <w:link w:val="Heading1Char"/>
    <w:uiPriority w:val="9"/>
    <w:qFormat/>
    <w:rsid w:val="00B42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2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2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2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8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2B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79"/>
  </w:style>
  <w:style w:type="paragraph" w:styleId="Footer">
    <w:name w:val="footer"/>
    <w:basedOn w:val="Normal"/>
    <w:link w:val="FooterChar"/>
    <w:uiPriority w:val="99"/>
    <w:unhideWhenUsed/>
    <w:rsid w:val="00BD2B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79"/>
  </w:style>
  <w:style w:type="character" w:styleId="Hyperlink">
    <w:name w:val="Hyperlink"/>
    <w:basedOn w:val="DefaultParagraphFont"/>
    <w:uiPriority w:val="99"/>
    <w:unhideWhenUsed/>
    <w:rsid w:val="004F57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75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F0537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4D0BD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gskrdsolutions/hemodialysis-realtime-hospital-dataset?resource=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87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6A404C-56EC-452D-AAD9-A41C583698A3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Yadav</dc:creator>
  <cp:keywords/>
  <dc:description/>
  <cp:lastModifiedBy>Shashank Yadav</cp:lastModifiedBy>
  <cp:revision>2</cp:revision>
  <dcterms:created xsi:type="dcterms:W3CDTF">2026-03-11T12:23:00Z</dcterms:created>
  <dcterms:modified xsi:type="dcterms:W3CDTF">2026-03-11T12:23:00Z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PAI One Pager Assignment 25118692 .docx</vt:lpwstr>
  </property>
  <property fmtid="{D5CDD505-2E9C-101B-9397-08002B2CF9AE}" pid="3" name="TII_WORD_DOCUMENT_ID">
    <vt:lpwstr>a117a18e-5a0d-4076-bfff-6c69b4d1f2fa</vt:lpwstr>
  </property>
  <property fmtid="{D5CDD505-2E9C-101B-9397-08002B2CF9AE}" pid="4" name="TII_WORD_DOCUMENT_HASH">
    <vt:lpwstr>ac8181ce4ceaf8b39afac7bbc23f68761aeb72ec93020aa04a4ba81e214b97b9</vt:lpwstr>
  </property>
</Properties>
</file>